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902"/>
        <w:gridCol w:w="4607"/>
        <w:gridCol w:w="3128"/>
      </w:tblGrid>
      <w:tr w:rsidR="00351AA1" w:rsidRPr="008D3243" w14:paraId="523CE74D" w14:textId="77777777" w:rsidTr="00351AA1">
        <w:tc>
          <w:tcPr>
            <w:tcW w:w="9854" w:type="dxa"/>
            <w:gridSpan w:val="3"/>
            <w:tcMar>
              <w:top w:w="85" w:type="dxa"/>
              <w:bottom w:w="85" w:type="dxa"/>
            </w:tcMar>
            <w:vAlign w:val="center"/>
          </w:tcPr>
          <w:p w14:paraId="5520467C" w14:textId="4730DFD4" w:rsidR="00351AA1" w:rsidRPr="008D3243" w:rsidRDefault="00351AA1" w:rsidP="008D3243">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8D3243">
              <w:rPr>
                <w:rFonts w:ascii="Arial" w:eastAsia="Times New Roman" w:hAnsi="Arial" w:cs="Arial"/>
                <w:b/>
                <w:lang w:val="en-US"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351AA1" w:rsidRPr="00CC4031" w14:paraId="3018E963" w14:textId="77777777" w:rsidTr="00351AA1">
        <w:trPr>
          <w:trHeight w:val="1502"/>
        </w:trPr>
        <w:tc>
          <w:tcPr>
            <w:tcW w:w="1908" w:type="dxa"/>
            <w:tcBorders>
              <w:right w:val="nil"/>
            </w:tcBorders>
            <w:tcMar>
              <w:top w:w="28" w:type="dxa"/>
              <w:left w:w="28" w:type="dxa"/>
              <w:bottom w:w="28" w:type="dxa"/>
              <w:right w:w="28" w:type="dxa"/>
            </w:tcMar>
            <w:vAlign w:val="center"/>
          </w:tcPr>
          <w:p w14:paraId="0582502A" w14:textId="1FF7DE22" w:rsidR="00351AA1" w:rsidRPr="008D3243" w:rsidRDefault="009A4A65" w:rsidP="008D3243">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3C71FC">
              <w:rPr>
                <w:rFonts w:ascii="Arial" w:hAnsi="Arial" w:cs="Arial"/>
                <w:noProof/>
                <w:lang w:eastAsia="ru-RU"/>
              </w:rPr>
              <w:drawing>
                <wp:inline distT="0" distB="0" distL="0" distR="0" wp14:anchorId="03118F47" wp14:editId="53B250DD">
                  <wp:extent cx="1134110" cy="1134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734A10E7" w14:textId="77777777" w:rsidR="00351AA1" w:rsidRPr="00CC4031" w:rsidRDefault="00351AA1" w:rsidP="008D3243">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16B3697A" w14:textId="105ED47E" w:rsidR="00351AA1" w:rsidRDefault="00351AA1" w:rsidP="00CC4031">
            <w:pPr>
              <w:tabs>
                <w:tab w:val="left" w:pos="1134"/>
              </w:tabs>
              <w:spacing w:after="0" w:line="240" w:lineRule="auto"/>
              <w:ind w:left="340"/>
              <w:rPr>
                <w:rFonts w:ascii="Arial" w:eastAsia="Times New Roman" w:hAnsi="Arial" w:cs="Arial"/>
                <w:b/>
                <w:noProof/>
                <w:sz w:val="32"/>
                <w:szCs w:val="32"/>
                <w:lang w:val="en-US" w:eastAsia="ru-RU"/>
              </w:rPr>
            </w:pPr>
            <w:r w:rsidRPr="008D3243">
              <w:rPr>
                <w:rFonts w:ascii="Arial" w:eastAsia="Times New Roman" w:hAnsi="Arial" w:cs="Arial"/>
                <w:b/>
                <w:noProof/>
                <w:sz w:val="32"/>
                <w:szCs w:val="32"/>
                <w:lang w:val="en-US" w:eastAsia="ru-RU"/>
              </w:rPr>
              <w:t>ГОСТ</w:t>
            </w:r>
            <w:r w:rsidRPr="008D3243">
              <w:rPr>
                <w:rFonts w:ascii="Arial" w:eastAsia="Times New Roman" w:hAnsi="Arial" w:cs="Arial"/>
                <w:b/>
                <w:noProof/>
                <w:sz w:val="32"/>
                <w:szCs w:val="32"/>
                <w:lang w:val="en-US" w:eastAsia="ru-RU"/>
              </w:rPr>
              <w:br/>
            </w:r>
            <w:r w:rsidR="00C7715C">
              <w:rPr>
                <w:rFonts w:ascii="Arial" w:eastAsia="Times New Roman" w:hAnsi="Arial" w:cs="Arial"/>
                <w:b/>
                <w:noProof/>
                <w:sz w:val="32"/>
                <w:szCs w:val="32"/>
                <w:lang w:eastAsia="ru-RU"/>
              </w:rPr>
              <w:t>7619</w:t>
            </w:r>
            <w:r w:rsidR="009A4A65">
              <w:rPr>
                <w:rFonts w:ascii="Arial" w:eastAsia="Times New Roman" w:hAnsi="Arial" w:cs="Arial"/>
                <w:b/>
                <w:noProof/>
                <w:sz w:val="32"/>
                <w:szCs w:val="32"/>
                <w:lang w:eastAsia="ru-RU"/>
              </w:rPr>
              <w:t xml:space="preserve"> </w:t>
            </w:r>
            <w:r w:rsidRPr="008D3243">
              <w:rPr>
                <w:rFonts w:ascii="Arial" w:eastAsia="Times New Roman" w:hAnsi="Arial" w:cs="Arial"/>
                <w:b/>
                <w:noProof/>
                <w:sz w:val="32"/>
                <w:szCs w:val="32"/>
                <w:lang w:val="en-US" w:eastAsia="ru-RU"/>
              </w:rPr>
              <w:t>–</w:t>
            </w:r>
          </w:p>
          <w:p w14:paraId="7B777037" w14:textId="52505C87" w:rsidR="009A4A65" w:rsidRPr="008D2DC1" w:rsidRDefault="00C7715C" w:rsidP="00C7715C">
            <w:pPr>
              <w:tabs>
                <w:tab w:val="left" w:pos="1134"/>
              </w:tabs>
              <w:spacing w:before="120" w:after="0" w:line="240" w:lineRule="auto"/>
              <w:ind w:left="340"/>
              <w:rPr>
                <w:rFonts w:ascii="Arial" w:eastAsia="Times New Roman" w:hAnsi="Arial" w:cs="Arial"/>
                <w:i/>
                <w:sz w:val="28"/>
                <w:szCs w:val="28"/>
                <w:lang w:eastAsia="ru-RU"/>
              </w:rPr>
            </w:pPr>
            <w:r w:rsidRPr="008D2DC1">
              <w:rPr>
                <w:rFonts w:ascii="Arial" w:hAnsi="Arial" w:cs="Arial"/>
                <w:i/>
                <w:szCs w:val="24"/>
              </w:rPr>
              <w:t xml:space="preserve">(проект, </w:t>
            </w:r>
            <w:r w:rsidRPr="008D2DC1">
              <w:rPr>
                <w:rFonts w:ascii="Arial" w:hAnsi="Arial" w:cs="Arial"/>
                <w:i/>
                <w:szCs w:val="24"/>
              </w:rPr>
              <w:br/>
              <w:t>первая редакция)</w:t>
            </w:r>
          </w:p>
        </w:tc>
      </w:tr>
    </w:tbl>
    <w:p w14:paraId="46BE5B19" w14:textId="77777777" w:rsidR="00351AA1" w:rsidRPr="00CC4031" w:rsidRDefault="00351AA1" w:rsidP="00CC4031">
      <w:pPr>
        <w:tabs>
          <w:tab w:val="left" w:pos="1134"/>
        </w:tabs>
      </w:pPr>
    </w:p>
    <w:p w14:paraId="0FB9A9A6" w14:textId="6F901CEF" w:rsidR="00351AA1" w:rsidRDefault="00351AA1" w:rsidP="00CC4031">
      <w:pPr>
        <w:tabs>
          <w:tab w:val="left" w:pos="1134"/>
        </w:tabs>
      </w:pPr>
    </w:p>
    <w:p w14:paraId="06B2E487" w14:textId="77777777" w:rsidR="00C7715C" w:rsidRPr="00CC4031" w:rsidRDefault="00C7715C" w:rsidP="00CC4031">
      <w:pPr>
        <w:tabs>
          <w:tab w:val="left" w:pos="1134"/>
        </w:tabs>
      </w:pPr>
    </w:p>
    <w:p w14:paraId="60ADF76E" w14:textId="77777777" w:rsidR="00351AA1" w:rsidRPr="00CC4031" w:rsidRDefault="00351AA1" w:rsidP="008D3243">
      <w:pPr>
        <w:tabs>
          <w:tab w:val="left" w:pos="1134"/>
        </w:tabs>
        <w:spacing w:after="0" w:line="240" w:lineRule="auto"/>
        <w:rPr>
          <w:rFonts w:ascii="Arial" w:eastAsia="Times New Roman" w:hAnsi="Arial" w:cs="Arial"/>
          <w:sz w:val="32"/>
          <w:szCs w:val="32"/>
          <w:lang w:val="en-US" w:eastAsia="ru-RU"/>
        </w:rPr>
      </w:pPr>
    </w:p>
    <w:p w14:paraId="0CFA24A9" w14:textId="7B765F1E" w:rsidR="00A773F4" w:rsidRPr="00CC4031" w:rsidRDefault="008D2DC1" w:rsidP="00765DAA">
      <w:pPr>
        <w:tabs>
          <w:tab w:val="left" w:pos="1134"/>
        </w:tabs>
        <w:spacing w:after="0" w:line="240" w:lineRule="auto"/>
        <w:jc w:val="center"/>
        <w:rPr>
          <w:rFonts w:ascii="Arial" w:eastAsia="Times New Roman" w:hAnsi="Arial" w:cs="Arial"/>
          <w:b/>
          <w:snapToGrid w:val="0"/>
          <w:sz w:val="36"/>
          <w:szCs w:val="36"/>
          <w:lang w:eastAsia="ru-RU"/>
        </w:rPr>
      </w:pPr>
      <w:r>
        <w:rPr>
          <w:rFonts w:ascii="Arial" w:eastAsia="Times New Roman" w:hAnsi="Arial" w:cs="Arial"/>
          <w:b/>
          <w:snapToGrid w:val="0"/>
          <w:sz w:val="36"/>
          <w:szCs w:val="36"/>
          <w:lang w:eastAsia="ru-RU"/>
        </w:rPr>
        <w:t>ШПАТ ПЛАВИКОВЫЙ</w:t>
      </w:r>
    </w:p>
    <w:p w14:paraId="5569B3DB" w14:textId="77777777" w:rsidR="00351AA1" w:rsidRPr="00CC4031" w:rsidRDefault="00351AA1" w:rsidP="00DF008D">
      <w:pPr>
        <w:tabs>
          <w:tab w:val="left" w:pos="1134"/>
        </w:tabs>
        <w:spacing w:after="0" w:line="240" w:lineRule="auto"/>
        <w:jc w:val="center"/>
        <w:rPr>
          <w:rFonts w:ascii="Arial" w:eastAsia="Times New Roman" w:hAnsi="Arial" w:cs="Arial"/>
          <w:b/>
          <w:bCs/>
          <w:snapToGrid w:val="0"/>
          <w:sz w:val="32"/>
          <w:szCs w:val="32"/>
          <w:lang w:eastAsia="ru-RU"/>
        </w:rPr>
      </w:pPr>
    </w:p>
    <w:p w14:paraId="5325BD7C" w14:textId="0E1EF902" w:rsidR="00351AA1" w:rsidRPr="00CC4031" w:rsidRDefault="00C7715C" w:rsidP="00DF008D">
      <w:pPr>
        <w:tabs>
          <w:tab w:val="left" w:pos="1134"/>
        </w:tabs>
        <w:spacing w:after="0" w:line="360" w:lineRule="auto"/>
        <w:jc w:val="center"/>
        <w:rPr>
          <w:rFonts w:ascii="Arial" w:eastAsia="Times New Roman" w:hAnsi="Arial" w:cs="Arial"/>
          <w:b/>
          <w:bCs/>
          <w:snapToGrid w:val="0"/>
          <w:sz w:val="32"/>
          <w:szCs w:val="32"/>
          <w:lang w:eastAsia="ru-RU"/>
        </w:rPr>
      </w:pPr>
      <w:r w:rsidRPr="00C7715C">
        <w:rPr>
          <w:rFonts w:ascii="Arial" w:eastAsia="Times New Roman" w:hAnsi="Arial" w:cs="Arial"/>
          <w:b/>
          <w:snapToGrid w:val="0"/>
          <w:sz w:val="32"/>
          <w:szCs w:val="32"/>
          <w:lang w:eastAsia="ru-RU"/>
        </w:rPr>
        <w:t>Методы физико-химического анализа</w:t>
      </w:r>
    </w:p>
    <w:p w14:paraId="69E331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4BF224C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2379C59B" w14:textId="77777777" w:rsidR="00351AA1" w:rsidRPr="00CC4031" w:rsidRDefault="00351AA1" w:rsidP="00CC4031">
      <w:pPr>
        <w:tabs>
          <w:tab w:val="left" w:pos="1134"/>
        </w:tabs>
        <w:spacing w:after="0" w:line="240" w:lineRule="auto"/>
        <w:jc w:val="center"/>
        <w:rPr>
          <w:rFonts w:ascii="Arial" w:eastAsia="Times New Roman" w:hAnsi="Arial" w:cs="Arial"/>
          <w:sz w:val="28"/>
          <w:szCs w:val="28"/>
          <w:lang w:eastAsia="ru-RU"/>
        </w:rPr>
      </w:pPr>
    </w:p>
    <w:p w14:paraId="119E8096"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8B7B397"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0A716B12" w14:textId="77777777" w:rsidR="00351AA1" w:rsidRPr="00CC4031" w:rsidRDefault="00351AA1" w:rsidP="00CC4031">
      <w:pPr>
        <w:tabs>
          <w:tab w:val="left" w:pos="1134"/>
        </w:tabs>
        <w:spacing w:after="0" w:line="240" w:lineRule="auto"/>
        <w:rPr>
          <w:rFonts w:ascii="Arial" w:eastAsia="Times New Roman" w:hAnsi="Arial" w:cs="Arial"/>
          <w:sz w:val="24"/>
          <w:szCs w:val="24"/>
          <w:lang w:eastAsia="ru-RU"/>
        </w:rPr>
      </w:pPr>
    </w:p>
    <w:p w14:paraId="3C254265" w14:textId="77777777" w:rsidR="00351AA1" w:rsidRPr="00EA12A1" w:rsidRDefault="00351AA1" w:rsidP="00CC4031">
      <w:pPr>
        <w:tabs>
          <w:tab w:val="left" w:pos="1134"/>
        </w:tabs>
        <w:spacing w:after="0" w:line="240" w:lineRule="auto"/>
        <w:rPr>
          <w:rFonts w:ascii="Arial" w:eastAsia="Times New Roman" w:hAnsi="Arial" w:cs="Arial"/>
          <w:b/>
          <w:sz w:val="24"/>
          <w:szCs w:val="24"/>
          <w:lang w:eastAsia="ru-RU"/>
        </w:rPr>
      </w:pPr>
    </w:p>
    <w:p w14:paraId="116736D8" w14:textId="3E331624" w:rsidR="00351AA1" w:rsidRPr="00C7715C" w:rsidRDefault="00C7715C" w:rsidP="00C7715C">
      <w:pPr>
        <w:tabs>
          <w:tab w:val="left" w:pos="1134"/>
        </w:tabs>
        <w:jc w:val="center"/>
      </w:pPr>
      <w:r w:rsidRPr="00C7715C">
        <w:rPr>
          <w:rFonts w:ascii="Arial" w:eastAsia="Times New Roman" w:hAnsi="Arial" w:cs="Arial"/>
          <w:i/>
          <w:sz w:val="24"/>
          <w:szCs w:val="24"/>
          <w:lang w:eastAsia="ru-RU"/>
        </w:rPr>
        <w:t>Настоящий проект стандарта не подлежит применению до его принятия</w:t>
      </w:r>
    </w:p>
    <w:p w14:paraId="1CE63CD9" w14:textId="77777777" w:rsidR="009A4A65" w:rsidRDefault="009A4A65" w:rsidP="00CC4031">
      <w:pPr>
        <w:tabs>
          <w:tab w:val="left" w:pos="1134"/>
        </w:tabs>
      </w:pPr>
    </w:p>
    <w:p w14:paraId="47B9231A" w14:textId="77777777" w:rsidR="009A4A65" w:rsidRDefault="009A4A65" w:rsidP="00CC4031">
      <w:pPr>
        <w:tabs>
          <w:tab w:val="left" w:pos="1134"/>
        </w:tabs>
      </w:pPr>
    </w:p>
    <w:p w14:paraId="24848738" w14:textId="77777777" w:rsidR="009A4A65" w:rsidRDefault="009A4A65" w:rsidP="00CC4031">
      <w:pPr>
        <w:tabs>
          <w:tab w:val="left" w:pos="1134"/>
        </w:tabs>
      </w:pPr>
    </w:p>
    <w:p w14:paraId="0B4442F8" w14:textId="77777777" w:rsidR="009A4A65" w:rsidRDefault="009A4A65" w:rsidP="00CC4031">
      <w:pPr>
        <w:tabs>
          <w:tab w:val="left" w:pos="1134"/>
        </w:tabs>
      </w:pPr>
    </w:p>
    <w:p w14:paraId="54C9CC7B" w14:textId="77777777" w:rsidR="009A4A65" w:rsidRDefault="009A4A65" w:rsidP="00CC4031">
      <w:pPr>
        <w:tabs>
          <w:tab w:val="left" w:pos="1134"/>
        </w:tabs>
      </w:pPr>
    </w:p>
    <w:p w14:paraId="5DF4F1C3" w14:textId="2B4D9FCE" w:rsidR="009A4A65" w:rsidRDefault="009A4A65" w:rsidP="00CC4031">
      <w:pPr>
        <w:tabs>
          <w:tab w:val="left" w:pos="1134"/>
        </w:tabs>
      </w:pPr>
    </w:p>
    <w:p w14:paraId="5BF868B7" w14:textId="6B314347" w:rsidR="00C7715C" w:rsidRDefault="00C7715C" w:rsidP="00CC4031">
      <w:pPr>
        <w:tabs>
          <w:tab w:val="left" w:pos="1134"/>
        </w:tabs>
      </w:pPr>
    </w:p>
    <w:p w14:paraId="6459039E" w14:textId="0CE0AD59" w:rsidR="00B323B7" w:rsidRDefault="00B323B7" w:rsidP="00CC4031">
      <w:pPr>
        <w:tabs>
          <w:tab w:val="left" w:pos="1134"/>
        </w:tabs>
      </w:pPr>
    </w:p>
    <w:p w14:paraId="2F602EAA" w14:textId="77777777" w:rsidR="009A4A65" w:rsidRDefault="009A4A65" w:rsidP="009A4A65">
      <w:pPr>
        <w:tabs>
          <w:tab w:val="left" w:pos="1134"/>
        </w:tabs>
        <w:spacing w:after="0" w:line="240" w:lineRule="auto"/>
        <w:jc w:val="center"/>
      </w:pPr>
    </w:p>
    <w:p w14:paraId="6874CAE0" w14:textId="77777777" w:rsidR="00C7715C" w:rsidRDefault="00C7715C" w:rsidP="00B323B7">
      <w:pPr>
        <w:spacing w:after="0" w:line="360" w:lineRule="auto"/>
        <w:ind w:right="-79"/>
        <w:jc w:val="center"/>
        <w:rPr>
          <w:rFonts w:ascii="Arial" w:hAnsi="Arial" w:cs="Arial"/>
          <w:b/>
        </w:rPr>
      </w:pPr>
      <w:r>
        <w:rPr>
          <w:rFonts w:ascii="Arial" w:hAnsi="Arial" w:cs="Arial"/>
          <w:b/>
        </w:rPr>
        <w:t>Минск</w:t>
      </w:r>
    </w:p>
    <w:p w14:paraId="56B32E95" w14:textId="77777777" w:rsidR="00C7715C" w:rsidRDefault="00C7715C" w:rsidP="00B323B7">
      <w:pPr>
        <w:spacing w:after="0" w:line="360" w:lineRule="auto"/>
        <w:ind w:right="-79"/>
        <w:jc w:val="center"/>
        <w:rPr>
          <w:rFonts w:ascii="Arial" w:hAnsi="Arial" w:cs="Arial"/>
          <w:b/>
        </w:rPr>
      </w:pPr>
      <w:r>
        <w:rPr>
          <w:rFonts w:ascii="Arial" w:hAnsi="Arial" w:cs="Arial"/>
          <w:b/>
        </w:rPr>
        <w:t>Евразийский совет по стандартизации, метрологии и сертификации</w:t>
      </w:r>
    </w:p>
    <w:p w14:paraId="17EB09D3" w14:textId="61A4E0B7" w:rsidR="009A4A65" w:rsidRDefault="00C7715C" w:rsidP="00B323B7">
      <w:pPr>
        <w:tabs>
          <w:tab w:val="left" w:pos="1134"/>
        </w:tabs>
        <w:spacing w:after="0" w:line="360" w:lineRule="auto"/>
        <w:jc w:val="center"/>
      </w:pPr>
      <w:r>
        <w:rPr>
          <w:rFonts w:ascii="Arial" w:hAnsi="Arial" w:cs="Arial"/>
          <w:b/>
          <w:szCs w:val="24"/>
        </w:rPr>
        <w:t>202</w:t>
      </w:r>
    </w:p>
    <w:p w14:paraId="3FAFBDBB" w14:textId="77777777" w:rsidR="00351AA1" w:rsidRPr="00CC4031" w:rsidRDefault="00351AA1" w:rsidP="00CC4031">
      <w:pPr>
        <w:tabs>
          <w:tab w:val="left" w:pos="1134"/>
        </w:tabs>
      </w:pPr>
      <w:r w:rsidRPr="00CC4031">
        <w:br w:type="page"/>
      </w:r>
    </w:p>
    <w:p w14:paraId="540E90CA" w14:textId="77777777" w:rsidR="0007074C" w:rsidRPr="00CC4031" w:rsidRDefault="0007074C" w:rsidP="003C71FC">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4DD577C3" w14:textId="77777777" w:rsidR="0007074C" w:rsidRPr="00CC4031" w:rsidRDefault="0007074C" w:rsidP="003C71FC">
      <w:pPr>
        <w:tabs>
          <w:tab w:val="left" w:pos="1134"/>
        </w:tabs>
        <w:spacing w:after="0" w:line="360" w:lineRule="auto"/>
        <w:ind w:firstLine="709"/>
        <w:contextualSpacing/>
        <w:rPr>
          <w:rFonts w:ascii="Arial" w:eastAsia="Times New Roman" w:hAnsi="Arial" w:cs="Arial"/>
          <w:bCs/>
          <w:sz w:val="24"/>
          <w:szCs w:val="24"/>
          <w:lang w:eastAsia="ru-RU"/>
        </w:rPr>
      </w:pPr>
    </w:p>
    <w:p w14:paraId="116060A4" w14:textId="3F5E12A6"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39681D2A" w14:textId="0B10C591"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Цели, основные принципы и </w:t>
      </w:r>
      <w:r w:rsidR="003024F2">
        <w:rPr>
          <w:rFonts w:ascii="Arial" w:eastAsia="Times New Roman" w:hAnsi="Arial" w:cs="Arial"/>
          <w:bCs/>
          <w:sz w:val="24"/>
          <w:szCs w:val="24"/>
          <w:lang w:eastAsia="ru-RU"/>
        </w:rPr>
        <w:t>общие правила</w:t>
      </w:r>
      <w:r w:rsidRPr="00CC4031">
        <w:rPr>
          <w:rFonts w:ascii="Arial" w:eastAsia="Times New Roman" w:hAnsi="Arial" w:cs="Arial"/>
          <w:bCs/>
          <w:sz w:val="24"/>
          <w:szCs w:val="24"/>
          <w:lang w:eastAsia="ru-RU"/>
        </w:rPr>
        <w:t xml:space="preserve">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w:t>
      </w:r>
      <w:r w:rsidR="009E5FA2">
        <w:rPr>
          <w:rFonts w:ascii="Arial" w:eastAsia="Times New Roman" w:hAnsi="Arial" w:cs="Arial"/>
          <w:bCs/>
          <w:sz w:val="24"/>
          <w:szCs w:val="24"/>
          <w:lang w:eastAsia="ru-RU"/>
        </w:rPr>
        <w:t xml:space="preserve">Правила разработки, принятия, </w:t>
      </w:r>
      <w:r w:rsidRPr="00CC4031">
        <w:rPr>
          <w:rFonts w:ascii="Arial" w:eastAsia="Times New Roman" w:hAnsi="Arial" w:cs="Arial"/>
          <w:bCs/>
          <w:sz w:val="24"/>
          <w:szCs w:val="24"/>
          <w:lang w:eastAsia="ru-RU"/>
        </w:rPr>
        <w:t>обновления и отмены»</w:t>
      </w:r>
    </w:p>
    <w:p w14:paraId="6A33A6D4" w14:textId="77777777" w:rsidR="0007074C" w:rsidRPr="00CC4031" w:rsidRDefault="0007074C" w:rsidP="00DF008D">
      <w:pPr>
        <w:tabs>
          <w:tab w:val="left" w:pos="1134"/>
        </w:tabs>
        <w:spacing w:after="0" w:line="240" w:lineRule="auto"/>
        <w:ind w:firstLine="709"/>
        <w:contextualSpacing/>
        <w:jc w:val="both"/>
        <w:rPr>
          <w:rFonts w:ascii="Arial" w:eastAsia="Times New Roman" w:hAnsi="Arial" w:cs="Arial"/>
          <w:bCs/>
          <w:sz w:val="24"/>
          <w:szCs w:val="24"/>
          <w:lang w:eastAsia="ru-RU"/>
        </w:rPr>
      </w:pPr>
    </w:p>
    <w:p w14:paraId="5A93F34C"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78E9941B" w14:textId="77777777" w:rsidR="0007074C" w:rsidRPr="00CC4031"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p>
    <w:p w14:paraId="33E3C66C" w14:textId="5B909FB7"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1 </w:t>
      </w:r>
      <w:r w:rsidR="009C546B" w:rsidRPr="00CC4031">
        <w:rPr>
          <w:rFonts w:ascii="Arial" w:eastAsia="Times New Roman" w:hAnsi="Arial" w:cs="Arial"/>
          <w:bCs/>
          <w:sz w:val="24"/>
          <w:szCs w:val="24"/>
          <w:lang w:eastAsia="ru-RU"/>
        </w:rPr>
        <w:t xml:space="preserve">РАЗРАБОТАН </w:t>
      </w:r>
      <w:r w:rsidR="004A2521" w:rsidRPr="004A2521">
        <w:rPr>
          <w:rFonts w:ascii="Arial" w:eastAsia="Times New Roman" w:hAnsi="Arial" w:cs="Arial"/>
          <w:bCs/>
          <w:sz w:val="24"/>
          <w:szCs w:val="24"/>
          <w:lang w:eastAsia="ru-RU"/>
        </w:rPr>
        <w:t>Ассоциацией «Объединение производителей, поставщиков и потребителей алюминия» (Алюминиевая Ассоциация) совместно с Ассоциацией «Некоммерческое партнерство Координационно-информационный центр государств-участников СНГ по сближению регуляторных практик (Ассоциация «НП КИЦ СНГ»)</w:t>
      </w:r>
    </w:p>
    <w:p w14:paraId="443FE564" w14:textId="183776C5"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3024F2">
        <w:rPr>
          <w:rFonts w:ascii="Arial" w:eastAsia="Times New Roman" w:hAnsi="Arial" w:cs="Arial"/>
          <w:bCs/>
          <w:sz w:val="24"/>
          <w:szCs w:val="24"/>
          <w:lang w:eastAsia="ru-RU"/>
        </w:rPr>
        <w:t>Межгосударственным т</w:t>
      </w:r>
      <w:r w:rsidR="0095032B" w:rsidRPr="00CC4031">
        <w:rPr>
          <w:rFonts w:ascii="Arial" w:eastAsia="Times New Roman" w:hAnsi="Arial" w:cs="Arial"/>
          <w:bCs/>
          <w:sz w:val="24"/>
          <w:szCs w:val="24"/>
          <w:lang w:eastAsia="ru-RU"/>
        </w:rPr>
        <w:t>ехническ</w:t>
      </w:r>
      <w:r w:rsidR="00D3754B">
        <w:rPr>
          <w:rFonts w:ascii="Arial" w:eastAsia="Times New Roman" w:hAnsi="Arial" w:cs="Arial"/>
          <w:bCs/>
          <w:sz w:val="24"/>
          <w:szCs w:val="24"/>
          <w:lang w:eastAsia="ru-RU"/>
        </w:rPr>
        <w:t xml:space="preserve">им комитетом по стандартизации </w:t>
      </w:r>
      <w:r w:rsidR="003024F2">
        <w:rPr>
          <w:rFonts w:ascii="Arial" w:eastAsia="Times New Roman" w:hAnsi="Arial" w:cs="Arial"/>
          <w:bCs/>
          <w:sz w:val="24"/>
          <w:szCs w:val="24"/>
          <w:lang w:eastAsia="ru-RU"/>
        </w:rPr>
        <w:t>М</w:t>
      </w:r>
      <w:r w:rsidR="0095032B" w:rsidRPr="00CC4031">
        <w:rPr>
          <w:rFonts w:ascii="Arial" w:eastAsia="Times New Roman" w:hAnsi="Arial" w:cs="Arial"/>
          <w:bCs/>
          <w:sz w:val="24"/>
          <w:szCs w:val="24"/>
          <w:lang w:eastAsia="ru-RU"/>
        </w:rPr>
        <w:t>ТК 99 «Алюминий»</w:t>
      </w:r>
    </w:p>
    <w:p w14:paraId="62500418" w14:textId="77777777" w:rsidR="0007074C" w:rsidRDefault="0007074C" w:rsidP="003C71FC">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 </w:t>
      </w:r>
    </w:p>
    <w:p w14:paraId="32B9F399" w14:textId="2376B525" w:rsidR="0007074C" w:rsidRPr="00CC4031" w:rsidRDefault="0007074C" w:rsidP="003C71FC">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проголосовали:</w:t>
      </w:r>
    </w:p>
    <w:tbl>
      <w:tblPr>
        <w:tblW w:w="0" w:type="auto"/>
        <w:tblInd w:w="59" w:type="dxa"/>
        <w:tblLook w:val="00A0" w:firstRow="1" w:lastRow="0" w:firstColumn="1" w:lastColumn="0" w:noHBand="0" w:noVBand="0"/>
      </w:tblPr>
      <w:tblGrid>
        <w:gridCol w:w="3007"/>
        <w:gridCol w:w="2025"/>
        <w:gridCol w:w="4248"/>
      </w:tblGrid>
      <w:tr w:rsidR="0007074C" w:rsidRPr="00CC4031" w14:paraId="588F74A6" w14:textId="77777777" w:rsidTr="009C546B">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2C2F71F"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2C8F1F21"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9A9F7AE" w14:textId="77777777" w:rsidR="0007074C" w:rsidRPr="00CC4031" w:rsidRDefault="0007074C" w:rsidP="00CC4031">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7074C" w:rsidRPr="00CC4031" w14:paraId="37589D2E" w14:textId="77777777" w:rsidTr="009C546B">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27AE51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FB45717"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47DC0C2"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r w:rsidR="0007074C" w:rsidRPr="00CC4031" w14:paraId="0CC3A34B"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D92CB38"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38B178E"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A139839"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0C0F2835"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85C2CE4"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3330CF5"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884DC9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727B2246" w14:textId="77777777" w:rsidTr="009C546B">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C86383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4269FD3"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8CE03F8"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65A0C6D9" w14:textId="77777777" w:rsidTr="009C546B">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8DEC7D2" w14:textId="77777777" w:rsidR="0007074C" w:rsidRPr="00CC4031" w:rsidRDefault="0007074C" w:rsidP="008D3243">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5A4AED0" w14:textId="77777777" w:rsidR="0007074C" w:rsidRPr="00CC4031" w:rsidRDefault="0007074C" w:rsidP="00765DAA">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69D32E36" w14:textId="77777777" w:rsidR="0007074C" w:rsidRPr="00CC4031" w:rsidRDefault="0007074C" w:rsidP="00765DAA">
            <w:pPr>
              <w:tabs>
                <w:tab w:val="left" w:pos="1134"/>
              </w:tabs>
              <w:spacing w:after="0" w:line="240" w:lineRule="auto"/>
              <w:jc w:val="both"/>
              <w:rPr>
                <w:rFonts w:ascii="Arial" w:eastAsia="Times New Roman" w:hAnsi="Arial" w:cs="Arial"/>
                <w:lang w:eastAsia="ru-RU"/>
              </w:rPr>
            </w:pPr>
          </w:p>
        </w:tc>
      </w:tr>
      <w:tr w:rsidR="0007074C" w:rsidRPr="00CC4031" w14:paraId="363D97E7" w14:textId="77777777" w:rsidTr="009C546B">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63F96EFD"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323B8EC" w14:textId="77777777" w:rsidR="0007074C" w:rsidRPr="00CC4031" w:rsidRDefault="0007074C" w:rsidP="00CC4031">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C7A2DD8" w14:textId="77777777" w:rsidR="0007074C" w:rsidRPr="00CC4031" w:rsidRDefault="0007074C" w:rsidP="00CC4031">
            <w:pPr>
              <w:tabs>
                <w:tab w:val="left" w:pos="1134"/>
              </w:tabs>
              <w:spacing w:after="0" w:line="240" w:lineRule="auto"/>
              <w:jc w:val="both"/>
              <w:rPr>
                <w:rFonts w:ascii="Arial" w:eastAsia="Times New Roman" w:hAnsi="Arial" w:cs="Arial"/>
                <w:lang w:eastAsia="ru-RU"/>
              </w:rPr>
            </w:pPr>
          </w:p>
        </w:tc>
      </w:tr>
    </w:tbl>
    <w:p w14:paraId="73F949FD" w14:textId="77777777" w:rsidR="0007074C" w:rsidRPr="00CC4031" w:rsidRDefault="0007074C" w:rsidP="008D3243">
      <w:pPr>
        <w:tabs>
          <w:tab w:val="left" w:pos="1134"/>
        </w:tabs>
        <w:spacing w:after="0" w:line="240" w:lineRule="auto"/>
        <w:ind w:firstLine="709"/>
        <w:contextualSpacing/>
        <w:jc w:val="both"/>
        <w:rPr>
          <w:rFonts w:ascii="Arial" w:eastAsia="Times New Roman" w:hAnsi="Arial" w:cs="Arial"/>
          <w:bCs/>
          <w:sz w:val="24"/>
          <w:szCs w:val="24"/>
          <w:lang w:eastAsia="ru-RU"/>
        </w:rPr>
      </w:pPr>
    </w:p>
    <w:p w14:paraId="2EBBA18A" w14:textId="42F99935" w:rsidR="0007074C" w:rsidRPr="00CC4031" w:rsidRDefault="0007074C" w:rsidP="00B323B7">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w:t>
      </w:r>
      <w:r w:rsidR="00B323B7" w:rsidRPr="00B323B7">
        <w:rPr>
          <w:rFonts w:ascii="Arial" w:hAnsi="Arial" w:cs="Arial"/>
          <w:sz w:val="24"/>
          <w:lang w:eastAsia="ru-RU"/>
        </w:rPr>
        <w:t>ГОСТ 7619.0-81, ГОСТ 7619.1-74, ГОСТ 7619.2-81,</w:t>
      </w:r>
      <w:r w:rsidR="00B323B7">
        <w:rPr>
          <w:rFonts w:ascii="Arial" w:hAnsi="Arial" w:cs="Arial"/>
          <w:sz w:val="24"/>
          <w:lang w:eastAsia="ru-RU"/>
        </w:rPr>
        <w:br/>
      </w:r>
      <w:r w:rsidR="00B323B7" w:rsidRPr="00B323B7">
        <w:rPr>
          <w:rFonts w:ascii="Arial" w:hAnsi="Arial" w:cs="Arial"/>
          <w:sz w:val="24"/>
          <w:lang w:eastAsia="ru-RU"/>
        </w:rPr>
        <w:t>ГОСТ 7619.3-81, ГОСТ 7619.4-81, ГОСТ 7619.5-81, ГОСТ 7619.6-81,</w:t>
      </w:r>
      <w:r w:rsidR="00B323B7">
        <w:rPr>
          <w:rFonts w:ascii="Arial" w:hAnsi="Arial" w:cs="Arial"/>
          <w:sz w:val="24"/>
          <w:lang w:eastAsia="ru-RU"/>
        </w:rPr>
        <w:br/>
      </w:r>
      <w:r w:rsidR="00B323B7" w:rsidRPr="00B323B7">
        <w:rPr>
          <w:rFonts w:ascii="Arial" w:hAnsi="Arial" w:cs="Arial"/>
          <w:sz w:val="24"/>
          <w:lang w:eastAsia="ru-RU"/>
        </w:rPr>
        <w:t>ГОСТ 7619.7-81, ГОСТ 7619.8-81, ГОСТ 7619.9-81, ГОСТ 7619.10-75,</w:t>
      </w:r>
      <w:r w:rsidR="00B323B7">
        <w:rPr>
          <w:rFonts w:ascii="Arial" w:hAnsi="Arial" w:cs="Arial"/>
          <w:sz w:val="24"/>
          <w:lang w:eastAsia="ru-RU"/>
        </w:rPr>
        <w:br/>
      </w:r>
      <w:r w:rsidR="00B323B7" w:rsidRPr="00B323B7">
        <w:rPr>
          <w:rFonts w:ascii="Arial" w:hAnsi="Arial" w:cs="Arial"/>
          <w:sz w:val="24"/>
          <w:lang w:eastAsia="ru-RU"/>
        </w:rPr>
        <w:lastRenderedPageBreak/>
        <w:t>ГОСТ 7619.11-77, ГОСТ 7619.12-77, ГОСТ 7619.13-91 и ГОСТ 19724-74</w:t>
      </w:r>
      <w:r w:rsidR="00B323B7">
        <w:rPr>
          <w:rFonts w:ascii="Arial" w:hAnsi="Arial" w:cs="Arial"/>
          <w:sz w:val="24"/>
          <w:lang w:eastAsia="ru-RU"/>
        </w:rPr>
        <w:t>.</w:t>
      </w:r>
    </w:p>
    <w:p w14:paraId="6F30E8CC" w14:textId="77777777" w:rsidR="009C546B" w:rsidRPr="00CC4031" w:rsidRDefault="009C546B" w:rsidP="003C71FC">
      <w:pPr>
        <w:tabs>
          <w:tab w:val="left" w:pos="1134"/>
        </w:tabs>
        <w:spacing w:after="0" w:line="360" w:lineRule="auto"/>
        <w:ind w:firstLine="708"/>
        <w:jc w:val="both"/>
        <w:rPr>
          <w:rFonts w:ascii="Arial" w:eastAsia="Times New Roman" w:hAnsi="Arial" w:cs="Arial"/>
          <w:bCs/>
          <w:sz w:val="24"/>
          <w:szCs w:val="24"/>
          <w:lang w:eastAsia="ru-RU"/>
        </w:rPr>
      </w:pPr>
    </w:p>
    <w:p w14:paraId="728C358C" w14:textId="0B3C5783" w:rsidR="0007074C" w:rsidRPr="003C71FC" w:rsidRDefault="0007074C" w:rsidP="003C71FC">
      <w:pPr>
        <w:tabs>
          <w:tab w:val="left" w:pos="1134"/>
        </w:tabs>
        <w:spacing w:after="0" w:line="360" w:lineRule="auto"/>
        <w:jc w:val="both"/>
        <w:rPr>
          <w:rFonts w:ascii="Arial" w:eastAsia="Times New Roman" w:hAnsi="Arial" w:cs="Arial"/>
          <w:bCs/>
          <w:i/>
          <w:sz w:val="20"/>
          <w:szCs w:val="20"/>
          <w:lang w:eastAsia="ru-RU"/>
        </w:rPr>
      </w:pPr>
      <w:r w:rsidRPr="00CC4031">
        <w:rPr>
          <w:rFonts w:ascii="Arial" w:eastAsia="Times New Roman" w:hAnsi="Arial" w:cs="Arial"/>
          <w:bCs/>
          <w:i/>
          <w:sz w:val="24"/>
          <w:szCs w:val="24"/>
          <w:lang w:eastAsia="ru-RU"/>
        </w:rPr>
        <w:tab/>
      </w:r>
      <w:r w:rsidRPr="003C71FC">
        <w:rPr>
          <w:rFonts w:ascii="Arial" w:eastAsia="Times New Roman" w:hAnsi="Arial" w:cs="Arial"/>
          <w:bCs/>
          <w:i/>
          <w:sz w:val="20"/>
          <w:szCs w:val="20"/>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7EF28BC" w14:textId="3B308574" w:rsidR="0007074C" w:rsidRPr="003C71FC" w:rsidRDefault="0007074C" w:rsidP="003C71FC">
      <w:pPr>
        <w:tabs>
          <w:tab w:val="left" w:pos="1134"/>
        </w:tabs>
        <w:spacing w:after="0" w:line="360" w:lineRule="auto"/>
        <w:ind w:firstLine="708"/>
        <w:jc w:val="both"/>
        <w:rPr>
          <w:rFonts w:ascii="Arial" w:eastAsia="Times New Roman" w:hAnsi="Arial" w:cs="Arial"/>
          <w:bCs/>
          <w:i/>
          <w:sz w:val="20"/>
          <w:szCs w:val="20"/>
          <w:lang w:eastAsia="ru-RU"/>
        </w:rPr>
      </w:pPr>
      <w:r w:rsidRPr="003C71FC">
        <w:rPr>
          <w:rFonts w:ascii="Arial" w:eastAsia="Times New Roman" w:hAnsi="Arial" w:cs="Arial"/>
          <w:bCs/>
          <w:i/>
          <w:sz w:val="20"/>
          <w:szCs w:val="20"/>
          <w:lang w:eastAsia="ru-RU"/>
        </w:rPr>
        <w:t xml:space="preserve"> </w:t>
      </w:r>
      <w:r w:rsidR="000312D7" w:rsidRPr="003C71FC">
        <w:rPr>
          <w:rFonts w:ascii="Arial" w:eastAsia="Times New Roman" w:hAnsi="Arial" w:cs="Arial"/>
          <w:bCs/>
          <w:i/>
          <w:sz w:val="20"/>
          <w:szCs w:val="20"/>
          <w:lang w:eastAsia="ru-RU"/>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1537D7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B020AC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863B953"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4C980DE"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6184B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52D1F9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3F20FBA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F62364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5C996D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1AB92FD"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E32BD30"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B90CD01"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D156EDC"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A4AE36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60305C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4D01FDA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06C153A"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2D77490F"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543A8902"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64A6F348"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3CFFE06"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0D512977" w14:textId="77777777" w:rsidR="0007074C" w:rsidRPr="00CC4031" w:rsidRDefault="0007074C" w:rsidP="00CC4031">
      <w:pPr>
        <w:tabs>
          <w:tab w:val="left" w:pos="1134"/>
        </w:tabs>
        <w:spacing w:after="0" w:line="240" w:lineRule="auto"/>
        <w:rPr>
          <w:rFonts w:ascii="Arial" w:eastAsia="Times New Roman" w:hAnsi="Arial" w:cs="Arial"/>
          <w:bCs/>
          <w:sz w:val="24"/>
          <w:szCs w:val="24"/>
          <w:lang w:eastAsia="ru-RU"/>
        </w:rPr>
      </w:pPr>
    </w:p>
    <w:p w14:paraId="7DB06250" w14:textId="77777777" w:rsidR="0007074C" w:rsidRDefault="0007074C" w:rsidP="00CC4031">
      <w:pPr>
        <w:tabs>
          <w:tab w:val="left" w:pos="1134"/>
        </w:tabs>
        <w:spacing w:after="0" w:line="240" w:lineRule="auto"/>
        <w:rPr>
          <w:rFonts w:ascii="Arial" w:eastAsia="Times New Roman" w:hAnsi="Arial" w:cs="Arial"/>
          <w:bCs/>
          <w:sz w:val="24"/>
          <w:szCs w:val="24"/>
          <w:lang w:eastAsia="ru-RU"/>
        </w:rPr>
      </w:pPr>
    </w:p>
    <w:p w14:paraId="7F92B05F"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39851C9B"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42A735F5" w14:textId="77777777" w:rsidR="000312D7" w:rsidRDefault="000312D7" w:rsidP="00CC4031">
      <w:pPr>
        <w:tabs>
          <w:tab w:val="left" w:pos="1134"/>
        </w:tabs>
        <w:spacing w:after="0" w:line="240" w:lineRule="auto"/>
        <w:rPr>
          <w:rFonts w:ascii="Arial" w:eastAsia="Times New Roman" w:hAnsi="Arial" w:cs="Arial"/>
          <w:bCs/>
          <w:sz w:val="24"/>
          <w:szCs w:val="24"/>
          <w:lang w:eastAsia="ru-RU"/>
        </w:rPr>
      </w:pPr>
    </w:p>
    <w:p w14:paraId="23CDD511" w14:textId="77777777" w:rsidR="000312D7" w:rsidRPr="00CC4031" w:rsidRDefault="000312D7" w:rsidP="00CC4031">
      <w:pPr>
        <w:tabs>
          <w:tab w:val="left" w:pos="1134"/>
        </w:tabs>
        <w:spacing w:after="0" w:line="240" w:lineRule="auto"/>
        <w:rPr>
          <w:rFonts w:ascii="Arial" w:eastAsia="Times New Roman" w:hAnsi="Arial" w:cs="Arial"/>
          <w:bCs/>
          <w:sz w:val="24"/>
          <w:szCs w:val="24"/>
          <w:lang w:eastAsia="ru-RU"/>
        </w:rPr>
      </w:pPr>
    </w:p>
    <w:p w14:paraId="72B89E15" w14:textId="39B08E4A" w:rsidR="0007074C" w:rsidRPr="00F24800" w:rsidRDefault="0007074C" w:rsidP="00F24800">
      <w:pPr>
        <w:ind w:firstLine="708"/>
        <w:jc w:val="both"/>
        <w:rPr>
          <w:rFonts w:ascii="Arial" w:hAnsi="Arial" w:cs="Arial"/>
        </w:rPr>
      </w:pPr>
      <w:bookmarkStart w:id="0" w:name="_Toc54854939"/>
      <w:r w:rsidRPr="00F24800">
        <w:rPr>
          <w:rFonts w:ascii="Arial" w:hAnsi="Arial" w:cs="Arial"/>
        </w:rPr>
        <w:t xml:space="preserve">Исключительное право официального опубликования настоящего стандарта на территории указанных выше государств принадлежит национальным </w:t>
      </w:r>
      <w:r w:rsidR="003024F2" w:rsidRPr="00F24800">
        <w:rPr>
          <w:rFonts w:ascii="Arial" w:hAnsi="Arial" w:cs="Arial"/>
        </w:rPr>
        <w:t>(</w:t>
      </w:r>
      <w:r w:rsidRPr="00F24800">
        <w:rPr>
          <w:rFonts w:ascii="Arial" w:hAnsi="Arial" w:cs="Arial"/>
        </w:rPr>
        <w:t>государственным</w:t>
      </w:r>
      <w:r w:rsidR="003024F2" w:rsidRPr="00F24800">
        <w:rPr>
          <w:rFonts w:ascii="Arial" w:hAnsi="Arial" w:cs="Arial"/>
        </w:rPr>
        <w:t>)</w:t>
      </w:r>
      <w:r w:rsidRPr="00F24800">
        <w:rPr>
          <w:rFonts w:ascii="Arial" w:hAnsi="Arial" w:cs="Arial"/>
        </w:rPr>
        <w:t xml:space="preserve"> органам по стандартизации этих государств</w:t>
      </w:r>
      <w:bookmarkEnd w:id="0"/>
    </w:p>
    <w:p w14:paraId="66569C18" w14:textId="77777777" w:rsidR="000312D7" w:rsidRPr="00F24800" w:rsidRDefault="000312D7" w:rsidP="00F24800">
      <w:pPr>
        <w:sectPr w:rsidR="000312D7" w:rsidRPr="00F24800" w:rsidSect="00B323B7">
          <w:headerReference w:type="even" r:id="rId9"/>
          <w:headerReference w:type="default" r:id="rId10"/>
          <w:footerReference w:type="even" r:id="rId11"/>
          <w:footerReference w:type="default" r:id="rId12"/>
          <w:footerReference w:type="first" r:id="rId13"/>
          <w:pgSz w:w="11906" w:h="16838"/>
          <w:pgMar w:top="1134" w:right="851" w:bottom="851" w:left="1418"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0312D7" w:rsidRPr="000312D7" w14:paraId="4FC16479" w14:textId="77777777" w:rsidTr="003C71FC">
        <w:tc>
          <w:tcPr>
            <w:tcW w:w="9639" w:type="dxa"/>
            <w:gridSpan w:val="3"/>
            <w:tcBorders>
              <w:top w:val="single" w:sz="20" w:space="0" w:color="000000"/>
              <w:bottom w:val="single" w:sz="20" w:space="0" w:color="000000"/>
            </w:tcBorders>
            <w:shd w:val="clear" w:color="auto" w:fill="auto"/>
          </w:tcPr>
          <w:p w14:paraId="3719F0D0" w14:textId="77777777" w:rsidR="000312D7" w:rsidRPr="000312D7" w:rsidRDefault="000312D7" w:rsidP="000312D7">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79382BCF"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7AF592A4" w14:textId="77777777" w:rsidR="000312D7" w:rsidRPr="000312D7" w:rsidRDefault="000312D7" w:rsidP="000312D7">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3A0793E4" w14:textId="77777777" w:rsidR="000312D7" w:rsidRPr="000312D7" w:rsidRDefault="000312D7" w:rsidP="000312D7">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0312D7" w:rsidRPr="000312D7" w14:paraId="78A9C188" w14:textId="77777777" w:rsidTr="008D2DC1">
        <w:trPr>
          <w:trHeight w:val="1769"/>
        </w:trPr>
        <w:tc>
          <w:tcPr>
            <w:tcW w:w="1631" w:type="dxa"/>
            <w:tcBorders>
              <w:top w:val="single" w:sz="20" w:space="0" w:color="000000"/>
              <w:bottom w:val="single" w:sz="20" w:space="0" w:color="000000"/>
            </w:tcBorders>
            <w:shd w:val="clear" w:color="auto" w:fill="auto"/>
            <w:vAlign w:val="center"/>
          </w:tcPr>
          <w:p w14:paraId="49385D35" w14:textId="77777777" w:rsidR="000312D7" w:rsidRPr="000312D7" w:rsidRDefault="000312D7" w:rsidP="000312D7">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125C9FA3" w14:textId="77777777" w:rsidR="000312D7" w:rsidRPr="000312D7" w:rsidRDefault="000312D7" w:rsidP="000312D7">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М Е Ж Г О С У Д А Р С Т В Е Н Н Ы Й</w:t>
            </w:r>
          </w:p>
          <w:p w14:paraId="661E3EE1" w14:textId="28DDB758" w:rsidR="000312D7" w:rsidRPr="008D2DC1" w:rsidRDefault="008D2DC1" w:rsidP="008D2DC1">
            <w:pPr>
              <w:tabs>
                <w:tab w:val="left" w:pos="567"/>
              </w:tabs>
              <w:spacing w:after="0" w:line="360" w:lineRule="auto"/>
              <w:jc w:val="center"/>
              <w:rPr>
                <w:rFonts w:ascii="Arial" w:eastAsia="Calibri" w:hAnsi="Arial" w:cs="Arial"/>
                <w:b/>
                <w:sz w:val="28"/>
              </w:rPr>
            </w:pPr>
            <w:r>
              <w:rPr>
                <w:rFonts w:ascii="Arial" w:eastAsia="Calibri" w:hAnsi="Arial" w:cs="Arial"/>
                <w:b/>
                <w:sz w:val="28"/>
              </w:rPr>
              <w:t>СТАНДАРТ</w:t>
            </w:r>
          </w:p>
        </w:tc>
        <w:tc>
          <w:tcPr>
            <w:tcW w:w="2763" w:type="dxa"/>
            <w:tcBorders>
              <w:top w:val="single" w:sz="20" w:space="0" w:color="000000"/>
              <w:bottom w:val="single" w:sz="20" w:space="0" w:color="000000"/>
            </w:tcBorders>
            <w:shd w:val="clear" w:color="auto" w:fill="auto"/>
            <w:vAlign w:val="center"/>
          </w:tcPr>
          <w:p w14:paraId="315F1F4C" w14:textId="77777777" w:rsidR="000312D7" w:rsidRPr="000312D7" w:rsidRDefault="000312D7" w:rsidP="008D2DC1">
            <w:pPr>
              <w:tabs>
                <w:tab w:val="left" w:pos="567"/>
              </w:tabs>
              <w:spacing w:after="0" w:line="240" w:lineRule="auto"/>
              <w:ind w:left="170"/>
              <w:rPr>
                <w:rFonts w:ascii="Arial" w:eastAsia="Calibri" w:hAnsi="Arial" w:cs="Arial"/>
                <w:b/>
                <w:sz w:val="28"/>
              </w:rPr>
            </w:pPr>
            <w:r w:rsidRPr="000312D7">
              <w:rPr>
                <w:rFonts w:ascii="Arial" w:eastAsia="Calibri" w:hAnsi="Arial" w:cs="Arial"/>
                <w:b/>
                <w:sz w:val="28"/>
              </w:rPr>
              <w:t>ГОСТ</w:t>
            </w:r>
          </w:p>
          <w:p w14:paraId="27A6EED1" w14:textId="19C0127B" w:rsidR="000312D7" w:rsidRDefault="008D2DC1" w:rsidP="008D2DC1">
            <w:pPr>
              <w:tabs>
                <w:tab w:val="left" w:pos="567"/>
              </w:tabs>
              <w:spacing w:after="120" w:line="240" w:lineRule="auto"/>
              <w:ind w:left="170"/>
              <w:rPr>
                <w:rFonts w:ascii="Arial" w:eastAsia="Calibri" w:hAnsi="Arial" w:cs="Arial"/>
                <w:b/>
                <w:sz w:val="28"/>
              </w:rPr>
            </w:pPr>
            <w:r>
              <w:rPr>
                <w:rFonts w:ascii="Arial" w:eastAsia="Calibri" w:hAnsi="Arial" w:cs="Arial"/>
                <w:b/>
                <w:sz w:val="28"/>
              </w:rPr>
              <w:t>7619</w:t>
            </w:r>
            <w:r w:rsidR="000312D7">
              <w:rPr>
                <w:rFonts w:ascii="Arial" w:eastAsia="Calibri" w:hAnsi="Arial" w:cs="Arial"/>
                <w:b/>
                <w:sz w:val="28"/>
              </w:rPr>
              <w:t xml:space="preserve"> </w:t>
            </w:r>
            <w:r w:rsidR="000312D7" w:rsidRPr="000312D7">
              <w:rPr>
                <w:rFonts w:ascii="Arial" w:eastAsia="Calibri" w:hAnsi="Arial" w:cs="Arial"/>
                <w:b/>
                <w:sz w:val="28"/>
              </w:rPr>
              <w:t>–</w:t>
            </w:r>
          </w:p>
          <w:p w14:paraId="578DD4C9" w14:textId="77777777" w:rsidR="008D2DC1" w:rsidRPr="008D2DC1" w:rsidRDefault="008D2DC1" w:rsidP="008D2DC1">
            <w:pPr>
              <w:tabs>
                <w:tab w:val="left" w:pos="567"/>
              </w:tabs>
              <w:spacing w:after="0" w:line="240" w:lineRule="auto"/>
              <w:ind w:left="170" w:right="79"/>
              <w:rPr>
                <w:rFonts w:ascii="Arial" w:eastAsia="Calibri" w:hAnsi="Arial" w:cs="Arial"/>
                <w:i/>
              </w:rPr>
            </w:pPr>
            <w:r w:rsidRPr="008D2DC1">
              <w:rPr>
                <w:rFonts w:ascii="Arial" w:eastAsia="Calibri" w:hAnsi="Arial" w:cs="Arial"/>
                <w:i/>
              </w:rPr>
              <w:t xml:space="preserve">(проект, </w:t>
            </w:r>
          </w:p>
          <w:p w14:paraId="4A249660" w14:textId="772914D5" w:rsidR="000312D7" w:rsidRPr="000312D7" w:rsidRDefault="008D2DC1" w:rsidP="008D2DC1">
            <w:pPr>
              <w:tabs>
                <w:tab w:val="left" w:pos="567"/>
              </w:tabs>
              <w:spacing w:after="0" w:line="240" w:lineRule="auto"/>
              <w:ind w:left="170" w:right="79"/>
              <w:rPr>
                <w:rFonts w:ascii="Arial" w:eastAsia="Calibri" w:hAnsi="Arial" w:cs="Arial"/>
                <w:i/>
                <w:sz w:val="24"/>
              </w:rPr>
            </w:pPr>
            <w:r w:rsidRPr="008D2DC1">
              <w:rPr>
                <w:rFonts w:ascii="Arial" w:eastAsia="Calibri" w:hAnsi="Arial" w:cs="Arial"/>
                <w:i/>
              </w:rPr>
              <w:t>первая редакция)</w:t>
            </w:r>
          </w:p>
        </w:tc>
      </w:tr>
    </w:tbl>
    <w:p w14:paraId="135341AC" w14:textId="303A1C38"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7C0B1BC1" w14:textId="107199C1" w:rsidR="000312D7" w:rsidRDefault="000312D7"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71242E5E" w14:textId="77777777" w:rsidR="008D2DC1" w:rsidRDefault="008D2DC1"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4223CAC1" w14:textId="77777777" w:rsidR="000312D7" w:rsidRDefault="000312D7" w:rsidP="000312D7">
      <w:pPr>
        <w:tabs>
          <w:tab w:val="left" w:pos="1134"/>
        </w:tabs>
        <w:spacing w:after="0" w:line="240" w:lineRule="auto"/>
        <w:jc w:val="center"/>
        <w:rPr>
          <w:rFonts w:ascii="Arial" w:eastAsia="Times New Roman" w:hAnsi="Arial" w:cs="Arial"/>
          <w:b/>
          <w:snapToGrid w:val="0"/>
          <w:sz w:val="36"/>
          <w:szCs w:val="36"/>
          <w:lang w:eastAsia="ru-RU"/>
        </w:rPr>
      </w:pPr>
    </w:p>
    <w:p w14:paraId="4F8D635E" w14:textId="77777777" w:rsidR="008D2DC1" w:rsidRPr="008D2DC1" w:rsidRDefault="008D2DC1" w:rsidP="008D2DC1">
      <w:pPr>
        <w:tabs>
          <w:tab w:val="left" w:pos="1134"/>
        </w:tabs>
        <w:spacing w:after="0" w:line="240" w:lineRule="auto"/>
        <w:jc w:val="center"/>
        <w:rPr>
          <w:rFonts w:ascii="Arial" w:eastAsia="Times New Roman" w:hAnsi="Arial" w:cs="Arial"/>
          <w:b/>
          <w:snapToGrid w:val="0"/>
          <w:sz w:val="36"/>
          <w:szCs w:val="36"/>
          <w:lang w:eastAsia="ru-RU"/>
        </w:rPr>
      </w:pPr>
    </w:p>
    <w:p w14:paraId="161DCE9A" w14:textId="7E29DB25" w:rsidR="000312D7" w:rsidRPr="00CC4031" w:rsidRDefault="008D2DC1" w:rsidP="008D2DC1">
      <w:pPr>
        <w:tabs>
          <w:tab w:val="left" w:pos="1134"/>
        </w:tabs>
        <w:spacing w:after="0" w:line="240" w:lineRule="auto"/>
        <w:jc w:val="center"/>
        <w:rPr>
          <w:rFonts w:ascii="Arial" w:eastAsia="Times New Roman" w:hAnsi="Arial" w:cs="Arial"/>
          <w:b/>
          <w:bCs/>
          <w:snapToGrid w:val="0"/>
          <w:sz w:val="36"/>
          <w:szCs w:val="36"/>
          <w:lang w:eastAsia="ru-RU"/>
        </w:rPr>
      </w:pPr>
      <w:r w:rsidRPr="008D2DC1">
        <w:rPr>
          <w:rFonts w:ascii="Arial" w:eastAsia="Times New Roman" w:hAnsi="Arial" w:cs="Arial"/>
          <w:b/>
          <w:snapToGrid w:val="0"/>
          <w:sz w:val="36"/>
          <w:szCs w:val="36"/>
          <w:lang w:eastAsia="ru-RU"/>
        </w:rPr>
        <w:t>ШПАТ ПЛАВИКОВЫЙ</w:t>
      </w:r>
    </w:p>
    <w:p w14:paraId="108B981B" w14:textId="77777777" w:rsidR="000312D7" w:rsidRPr="00CC4031" w:rsidRDefault="000312D7" w:rsidP="000312D7">
      <w:pPr>
        <w:tabs>
          <w:tab w:val="left" w:pos="1134"/>
        </w:tabs>
        <w:spacing w:after="0" w:line="240" w:lineRule="auto"/>
        <w:jc w:val="center"/>
        <w:rPr>
          <w:rFonts w:ascii="Arial" w:eastAsia="Times New Roman" w:hAnsi="Arial" w:cs="Arial"/>
          <w:b/>
          <w:bCs/>
          <w:snapToGrid w:val="0"/>
          <w:sz w:val="32"/>
          <w:szCs w:val="32"/>
          <w:lang w:eastAsia="ru-RU"/>
        </w:rPr>
      </w:pPr>
    </w:p>
    <w:p w14:paraId="5656F316" w14:textId="1CC50847" w:rsidR="000312D7" w:rsidRPr="00CC4031" w:rsidRDefault="008D2DC1" w:rsidP="000312D7">
      <w:pPr>
        <w:tabs>
          <w:tab w:val="left" w:pos="1134"/>
        </w:tabs>
        <w:spacing w:after="0" w:line="360" w:lineRule="auto"/>
        <w:jc w:val="center"/>
        <w:rPr>
          <w:rFonts w:ascii="Arial" w:eastAsia="Times New Roman" w:hAnsi="Arial" w:cs="Arial"/>
          <w:b/>
          <w:bCs/>
          <w:snapToGrid w:val="0"/>
          <w:sz w:val="32"/>
          <w:szCs w:val="32"/>
          <w:lang w:eastAsia="ru-RU"/>
        </w:rPr>
      </w:pPr>
      <w:r w:rsidRPr="008D2DC1">
        <w:rPr>
          <w:rFonts w:ascii="Arial" w:eastAsia="Times New Roman" w:hAnsi="Arial" w:cs="Arial"/>
          <w:b/>
          <w:snapToGrid w:val="0"/>
          <w:sz w:val="32"/>
          <w:szCs w:val="32"/>
          <w:lang w:eastAsia="ru-RU"/>
        </w:rPr>
        <w:t>Методы физико-химического анализа</w:t>
      </w:r>
    </w:p>
    <w:p w14:paraId="60B8846F"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21BD7051"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8A8CAB" w14:textId="77777777" w:rsidR="000312D7" w:rsidRPr="00CC4031" w:rsidRDefault="000312D7" w:rsidP="000312D7">
      <w:pPr>
        <w:tabs>
          <w:tab w:val="left" w:pos="1134"/>
        </w:tabs>
        <w:spacing w:after="0" w:line="240" w:lineRule="auto"/>
        <w:jc w:val="center"/>
        <w:rPr>
          <w:rFonts w:ascii="Arial" w:eastAsia="Times New Roman" w:hAnsi="Arial" w:cs="Arial"/>
          <w:sz w:val="28"/>
          <w:szCs w:val="28"/>
          <w:lang w:eastAsia="ru-RU"/>
        </w:rPr>
      </w:pPr>
    </w:p>
    <w:p w14:paraId="0D4373A3"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6FB7DCE6"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7BA25598"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1DBA93BE" w14:textId="77777777" w:rsidR="000312D7" w:rsidRPr="00CC4031" w:rsidRDefault="000312D7" w:rsidP="000312D7">
      <w:pPr>
        <w:tabs>
          <w:tab w:val="left" w:pos="1134"/>
        </w:tabs>
        <w:spacing w:after="0" w:line="240" w:lineRule="auto"/>
        <w:rPr>
          <w:rFonts w:ascii="Arial" w:eastAsia="Times New Roman" w:hAnsi="Arial" w:cs="Arial"/>
          <w:sz w:val="24"/>
          <w:szCs w:val="24"/>
          <w:lang w:eastAsia="ru-RU"/>
        </w:rPr>
      </w:pPr>
    </w:p>
    <w:p w14:paraId="5C673BB8" w14:textId="6086DEF9" w:rsidR="000312D7" w:rsidRPr="008D2DC1" w:rsidRDefault="008D2DC1" w:rsidP="008D2DC1">
      <w:pPr>
        <w:tabs>
          <w:tab w:val="left" w:pos="1134"/>
        </w:tabs>
        <w:jc w:val="center"/>
      </w:pPr>
      <w:r w:rsidRPr="008D2DC1">
        <w:rPr>
          <w:rFonts w:ascii="Arial" w:eastAsia="Times New Roman" w:hAnsi="Arial" w:cs="Arial"/>
          <w:i/>
          <w:sz w:val="24"/>
          <w:szCs w:val="24"/>
          <w:lang w:eastAsia="ru-RU"/>
        </w:rPr>
        <w:t>Настоящий проект стандарта не подлежит применению до его принятия</w:t>
      </w:r>
    </w:p>
    <w:p w14:paraId="7F6AD7A2" w14:textId="77777777" w:rsidR="000312D7" w:rsidRDefault="000312D7" w:rsidP="000312D7">
      <w:pPr>
        <w:tabs>
          <w:tab w:val="left" w:pos="1134"/>
        </w:tabs>
      </w:pPr>
    </w:p>
    <w:p w14:paraId="40DF613B" w14:textId="77777777" w:rsidR="000312D7" w:rsidRDefault="000312D7" w:rsidP="000312D7">
      <w:pPr>
        <w:tabs>
          <w:tab w:val="left" w:pos="1134"/>
        </w:tabs>
      </w:pPr>
    </w:p>
    <w:p w14:paraId="54A1E62E" w14:textId="77777777" w:rsidR="000312D7" w:rsidRDefault="000312D7" w:rsidP="000312D7">
      <w:pPr>
        <w:tabs>
          <w:tab w:val="left" w:pos="1134"/>
        </w:tabs>
      </w:pPr>
    </w:p>
    <w:p w14:paraId="62085311" w14:textId="77777777" w:rsidR="000312D7" w:rsidRDefault="000312D7" w:rsidP="000312D7">
      <w:pPr>
        <w:tabs>
          <w:tab w:val="left" w:pos="1134"/>
        </w:tabs>
      </w:pPr>
    </w:p>
    <w:p w14:paraId="7467A3A4" w14:textId="77777777" w:rsidR="000312D7" w:rsidRDefault="000312D7" w:rsidP="000312D7">
      <w:pPr>
        <w:tabs>
          <w:tab w:val="left" w:pos="1134"/>
        </w:tabs>
      </w:pPr>
    </w:p>
    <w:p w14:paraId="46FDBD12" w14:textId="77777777" w:rsidR="000312D7" w:rsidRDefault="000312D7" w:rsidP="000312D7">
      <w:pPr>
        <w:tabs>
          <w:tab w:val="left" w:pos="1134"/>
        </w:tabs>
      </w:pPr>
    </w:p>
    <w:p w14:paraId="0F4B23FF" w14:textId="2BF1BDD8" w:rsidR="000312D7" w:rsidRDefault="000312D7" w:rsidP="000312D7">
      <w:pPr>
        <w:tabs>
          <w:tab w:val="left" w:pos="1134"/>
        </w:tabs>
      </w:pPr>
    </w:p>
    <w:p w14:paraId="740CD4CB" w14:textId="4711EA0E" w:rsidR="00DB4381" w:rsidRDefault="00DB4381" w:rsidP="000312D7">
      <w:pPr>
        <w:tabs>
          <w:tab w:val="left" w:pos="1134"/>
        </w:tabs>
      </w:pPr>
    </w:p>
    <w:p w14:paraId="11247DA3" w14:textId="2BD1AA89" w:rsidR="00DB4381" w:rsidRDefault="00DB4381" w:rsidP="000312D7">
      <w:pPr>
        <w:tabs>
          <w:tab w:val="left" w:pos="1134"/>
        </w:tabs>
      </w:pPr>
    </w:p>
    <w:p w14:paraId="50B0B9EA" w14:textId="77777777" w:rsidR="000312D7" w:rsidRDefault="000312D7" w:rsidP="000312D7">
      <w:pPr>
        <w:tabs>
          <w:tab w:val="left" w:pos="1134"/>
        </w:tabs>
        <w:spacing w:after="0" w:line="240" w:lineRule="auto"/>
        <w:jc w:val="center"/>
      </w:pPr>
    </w:p>
    <w:p w14:paraId="26D91C67" w14:textId="77777777" w:rsidR="000312D7" w:rsidRDefault="000312D7" w:rsidP="000312D7">
      <w:pPr>
        <w:tabs>
          <w:tab w:val="left" w:pos="1134"/>
        </w:tabs>
        <w:spacing w:after="0" w:line="240" w:lineRule="auto"/>
        <w:jc w:val="center"/>
      </w:pPr>
    </w:p>
    <w:p w14:paraId="72235F73" w14:textId="77777777" w:rsidR="000312D7" w:rsidRPr="00161FE8" w:rsidRDefault="000312D7" w:rsidP="000312D7">
      <w:pPr>
        <w:tabs>
          <w:tab w:val="left" w:pos="1134"/>
        </w:tabs>
        <w:spacing w:after="0" w:line="240" w:lineRule="auto"/>
        <w:jc w:val="center"/>
        <w:rPr>
          <w:rFonts w:ascii="Arial" w:hAnsi="Arial" w:cs="Arial"/>
          <w:b/>
        </w:rPr>
      </w:pPr>
      <w:r w:rsidRPr="00161FE8">
        <w:rPr>
          <w:rFonts w:ascii="Arial" w:hAnsi="Arial" w:cs="Arial"/>
          <w:b/>
        </w:rPr>
        <w:t>Москва</w:t>
      </w:r>
    </w:p>
    <w:p w14:paraId="5211BC48" w14:textId="7B8793B0" w:rsidR="000312D7" w:rsidRPr="00161FE8" w:rsidRDefault="00F4422F" w:rsidP="000312D7">
      <w:pPr>
        <w:tabs>
          <w:tab w:val="left" w:pos="1134"/>
        </w:tabs>
        <w:spacing w:after="0" w:line="240" w:lineRule="auto"/>
        <w:jc w:val="center"/>
        <w:rPr>
          <w:rFonts w:ascii="Arial" w:hAnsi="Arial" w:cs="Arial"/>
          <w:b/>
        </w:rPr>
      </w:pPr>
      <w:r>
        <w:rPr>
          <w:rFonts w:ascii="Arial" w:hAnsi="Arial" w:cs="Arial"/>
          <w:b/>
        </w:rPr>
        <w:t>Российский институт стандартизации</w:t>
      </w:r>
    </w:p>
    <w:p w14:paraId="6BA1AB2C" w14:textId="32B5B653" w:rsidR="000312D7" w:rsidRDefault="000312D7" w:rsidP="003C71FC">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3885C84C" w14:textId="77777777" w:rsidR="000312D7" w:rsidRPr="009E6F8A" w:rsidRDefault="000312D7" w:rsidP="003C71FC">
      <w:pPr>
        <w:tabs>
          <w:tab w:val="left" w:pos="567"/>
        </w:tabs>
        <w:spacing w:after="0" w:line="360" w:lineRule="auto"/>
        <w:ind w:right="-6"/>
        <w:jc w:val="center"/>
        <w:rPr>
          <w:rFonts w:ascii="Arial" w:hAnsi="Arial" w:cs="Arial"/>
          <w:sz w:val="24"/>
          <w:szCs w:val="24"/>
        </w:rPr>
      </w:pPr>
      <w:r w:rsidRPr="009E6F8A">
        <w:rPr>
          <w:rFonts w:ascii="Arial" w:hAnsi="Arial" w:cs="Arial"/>
          <w:b/>
          <w:sz w:val="24"/>
          <w:szCs w:val="24"/>
        </w:rPr>
        <w:lastRenderedPageBreak/>
        <w:t>Предисловие</w:t>
      </w:r>
    </w:p>
    <w:p w14:paraId="7F61DF3A" w14:textId="26C938E1" w:rsidR="000312D7" w:rsidRPr="0095032B" w:rsidRDefault="000312D7" w:rsidP="003C71FC">
      <w:pPr>
        <w:shd w:val="clear" w:color="auto" w:fill="FFFFFF"/>
        <w:tabs>
          <w:tab w:val="left" w:pos="567"/>
        </w:tabs>
        <w:spacing w:after="0" w:line="360" w:lineRule="auto"/>
        <w:ind w:right="6" w:firstLine="709"/>
        <w:jc w:val="both"/>
        <w:rPr>
          <w:rFonts w:ascii="Arial" w:hAnsi="Arial" w:cs="Arial"/>
          <w:spacing w:val="-3"/>
          <w:sz w:val="24"/>
          <w:szCs w:val="24"/>
        </w:rPr>
      </w:pPr>
      <w:r w:rsidRPr="009E6F8A">
        <w:rPr>
          <w:rFonts w:ascii="Arial" w:hAnsi="Arial" w:cs="Arial"/>
          <w:spacing w:val="-3"/>
          <w:sz w:val="24"/>
          <w:szCs w:val="24"/>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sidR="009E6F8A" w:rsidRPr="0095032B">
        <w:rPr>
          <w:rFonts w:ascii="Arial" w:hAnsi="Arial" w:cs="Arial"/>
          <w:spacing w:val="-3"/>
          <w:sz w:val="24"/>
          <w:szCs w:val="24"/>
        </w:rPr>
        <w:t>.</w:t>
      </w:r>
    </w:p>
    <w:p w14:paraId="64B9A7AE" w14:textId="77777777" w:rsidR="000312D7" w:rsidRPr="00757548" w:rsidRDefault="000312D7" w:rsidP="003C71FC">
      <w:pPr>
        <w:shd w:val="clear" w:color="auto" w:fill="FFFFFF"/>
        <w:tabs>
          <w:tab w:val="left" w:pos="567"/>
        </w:tabs>
        <w:spacing w:after="0" w:line="360" w:lineRule="auto"/>
        <w:ind w:right="6" w:firstLine="709"/>
        <w:jc w:val="both"/>
        <w:rPr>
          <w:rFonts w:ascii="Arial" w:hAnsi="Arial" w:cs="Arial"/>
          <w:spacing w:val="-1"/>
        </w:rPr>
      </w:pPr>
    </w:p>
    <w:p w14:paraId="65CF01B0" w14:textId="77777777" w:rsidR="000312D7" w:rsidRPr="00CC4031" w:rsidRDefault="000312D7" w:rsidP="002E6E4C">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518098CD" w14:textId="77777777" w:rsidR="000312D7" w:rsidRPr="00CC4031" w:rsidRDefault="000312D7" w:rsidP="00105E3E">
      <w:pPr>
        <w:tabs>
          <w:tab w:val="left" w:pos="1134"/>
        </w:tabs>
        <w:spacing w:after="0" w:line="360" w:lineRule="auto"/>
        <w:ind w:firstLine="709"/>
        <w:contextualSpacing/>
        <w:jc w:val="both"/>
        <w:rPr>
          <w:rFonts w:ascii="Arial" w:eastAsia="Times New Roman" w:hAnsi="Arial" w:cs="Arial"/>
          <w:bCs/>
          <w:sz w:val="24"/>
          <w:szCs w:val="24"/>
          <w:lang w:eastAsia="ru-RU"/>
        </w:rPr>
      </w:pPr>
    </w:p>
    <w:p w14:paraId="4D72BE79" w14:textId="52568711"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w:t>
      </w:r>
      <w:r w:rsidR="00D022C8">
        <w:t xml:space="preserve"> </w:t>
      </w:r>
      <w:r w:rsidR="00C70A62">
        <w:rPr>
          <w:rFonts w:ascii="Arial" w:eastAsia="Times New Roman" w:hAnsi="Arial" w:cs="Arial"/>
          <w:bCs/>
          <w:sz w:val="24"/>
          <w:szCs w:val="24"/>
          <w:lang w:eastAsia="ru-RU"/>
        </w:rPr>
        <w:t>Обществом с ограниченной ответственностью «Волгоградская алюминиевая компания</w:t>
      </w:r>
      <w:r w:rsidR="00F4422F">
        <w:rPr>
          <w:rFonts w:ascii="Arial" w:eastAsia="Times New Roman" w:hAnsi="Arial" w:cs="Arial"/>
          <w:bCs/>
          <w:sz w:val="24"/>
          <w:szCs w:val="24"/>
          <w:lang w:eastAsia="ru-RU"/>
        </w:rPr>
        <w:t> </w:t>
      </w:r>
      <w:r w:rsidR="00C70A62">
        <w:rPr>
          <w:rFonts w:ascii="Arial" w:eastAsia="Times New Roman" w:hAnsi="Arial" w:cs="Arial"/>
          <w:bCs/>
          <w:sz w:val="24"/>
          <w:szCs w:val="24"/>
          <w:lang w:eastAsia="ru-RU"/>
        </w:rPr>
        <w:t>–</w:t>
      </w:r>
      <w:r w:rsidR="00F4422F">
        <w:rPr>
          <w:rFonts w:ascii="Arial" w:eastAsia="Times New Roman" w:hAnsi="Arial" w:cs="Arial"/>
          <w:bCs/>
          <w:sz w:val="24"/>
          <w:szCs w:val="24"/>
          <w:lang w:eastAsia="ru-RU"/>
        </w:rPr>
        <w:t> </w:t>
      </w:r>
      <w:r w:rsidR="00C70A62">
        <w:rPr>
          <w:rFonts w:ascii="Arial" w:eastAsia="Times New Roman" w:hAnsi="Arial" w:cs="Arial"/>
          <w:bCs/>
          <w:sz w:val="24"/>
          <w:szCs w:val="24"/>
          <w:lang w:eastAsia="ru-RU"/>
        </w:rPr>
        <w:t>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568D1AF6" w14:textId="34783FDB"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2 ВНЕСЕН </w:t>
      </w:r>
      <w:r w:rsidR="00D022C8" w:rsidRPr="00CC4031">
        <w:rPr>
          <w:rFonts w:ascii="Arial" w:eastAsia="Times New Roman" w:hAnsi="Arial" w:cs="Arial"/>
          <w:bCs/>
          <w:sz w:val="24"/>
          <w:szCs w:val="24"/>
          <w:lang w:eastAsia="ru-RU"/>
        </w:rPr>
        <w:t>Межгосударственным техническим комитетом по стандартизации МТК 99 «Алюминий»</w:t>
      </w:r>
      <w:r w:rsidR="00D022C8">
        <w:rPr>
          <w:rFonts w:ascii="Arial" w:eastAsia="Times New Roman" w:hAnsi="Arial" w:cs="Arial"/>
          <w:bCs/>
          <w:sz w:val="24"/>
          <w:szCs w:val="24"/>
          <w:lang w:eastAsia="ru-RU"/>
        </w:rPr>
        <w:t xml:space="preserve"> </w:t>
      </w:r>
    </w:p>
    <w:p w14:paraId="652CBDB5" w14:textId="2673A475" w:rsidR="000312D7" w:rsidRDefault="000312D7">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r>
        <w:rPr>
          <w:rFonts w:ascii="Arial" w:hAnsi="Arial" w:cs="Arial"/>
          <w:spacing w:val="3"/>
        </w:rPr>
        <w:t>)</w:t>
      </w:r>
      <w:r w:rsidRPr="00CC4031">
        <w:rPr>
          <w:rFonts w:ascii="Arial" w:eastAsia="Times New Roman" w:hAnsi="Arial" w:cs="Arial"/>
          <w:bCs/>
          <w:sz w:val="24"/>
          <w:szCs w:val="24"/>
          <w:lang w:eastAsia="ru-RU"/>
        </w:rPr>
        <w:t xml:space="preserve"> </w:t>
      </w:r>
    </w:p>
    <w:p w14:paraId="652E1186" w14:textId="77777777" w:rsidR="000312D7" w:rsidRPr="00CC4031" w:rsidRDefault="000312D7">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0312D7" w:rsidRPr="00CC4031" w14:paraId="650CD301" w14:textId="77777777" w:rsidTr="001A24C9">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33632603"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7DB60858"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B6B0E35" w14:textId="77777777" w:rsidR="000312D7" w:rsidRPr="00CC4031" w:rsidRDefault="000312D7">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0312D7" w:rsidRPr="00CC4031" w14:paraId="5F4A91EB" w14:textId="77777777" w:rsidTr="001A24C9">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07BFB4"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C523D4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A057AF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1E2FD287"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ACCD5D0"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F33668D"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1F20ED4"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8B8389D"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BAC5405"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D200887"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0F3EC2D"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3F7AC218" w14:textId="77777777" w:rsidTr="001A24C9">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E60B6B3"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F4DDECC"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96915EC"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4025E103" w14:textId="77777777" w:rsidTr="001A24C9">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6374F7DF"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19560818"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148151A5"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r w:rsidR="000312D7" w:rsidRPr="00CC4031" w14:paraId="0C46B587" w14:textId="77777777" w:rsidTr="001A24C9">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836012A" w14:textId="77777777" w:rsidR="000312D7" w:rsidRPr="00CC4031" w:rsidRDefault="000312D7" w:rsidP="002E6E4C">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1AD77044" w14:textId="77777777" w:rsidR="000312D7" w:rsidRPr="00CC4031" w:rsidRDefault="000312D7" w:rsidP="00105E3E">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55FAA988" w14:textId="77777777" w:rsidR="000312D7" w:rsidRPr="00CC4031" w:rsidRDefault="000312D7">
            <w:pPr>
              <w:tabs>
                <w:tab w:val="left" w:pos="1134"/>
              </w:tabs>
              <w:spacing w:after="0" w:line="240" w:lineRule="auto"/>
              <w:jc w:val="both"/>
              <w:rPr>
                <w:rFonts w:ascii="Arial" w:eastAsia="Times New Roman" w:hAnsi="Arial" w:cs="Arial"/>
                <w:lang w:eastAsia="ru-RU"/>
              </w:rPr>
            </w:pPr>
          </w:p>
        </w:tc>
      </w:tr>
    </w:tbl>
    <w:p w14:paraId="0FAEBDD5" w14:textId="77777777" w:rsidR="000312D7" w:rsidRPr="00CC4031" w:rsidRDefault="000312D7" w:rsidP="002E6E4C">
      <w:pPr>
        <w:tabs>
          <w:tab w:val="left" w:pos="1134"/>
        </w:tabs>
        <w:spacing w:after="0" w:line="240" w:lineRule="auto"/>
        <w:ind w:firstLine="709"/>
        <w:contextualSpacing/>
        <w:jc w:val="both"/>
        <w:rPr>
          <w:rFonts w:ascii="Arial" w:eastAsia="Times New Roman" w:hAnsi="Arial" w:cs="Arial"/>
          <w:bCs/>
          <w:sz w:val="24"/>
          <w:szCs w:val="24"/>
          <w:lang w:eastAsia="ru-RU"/>
        </w:rPr>
      </w:pPr>
    </w:p>
    <w:p w14:paraId="4A49BCF6" w14:textId="737F9529" w:rsidR="002E6E4C" w:rsidRDefault="002E6E4C" w:rsidP="003C71FC">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5494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09E3011D" w14:textId="77777777" w:rsidR="002E6E4C" w:rsidRDefault="002E6E4C" w:rsidP="003C71FC">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798E052D" w14:textId="485E4696" w:rsidR="002E6E4C" w:rsidRDefault="002E6E4C" w:rsidP="008D2DC1">
      <w:pPr>
        <w:widowControl w:val="0"/>
        <w:tabs>
          <w:tab w:val="left" w:pos="1134"/>
        </w:tabs>
        <w:autoSpaceDE w:val="0"/>
        <w:autoSpaceDN w:val="0"/>
        <w:adjustRightInd w:val="0"/>
        <w:spacing w:after="0" w:line="360" w:lineRule="auto"/>
        <w:ind w:firstLine="709"/>
        <w:jc w:val="both"/>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000312D7" w:rsidRPr="00CC4031">
        <w:rPr>
          <w:rFonts w:ascii="Arial" w:eastAsia="Times New Roman" w:hAnsi="Arial" w:cs="Arial"/>
          <w:bCs/>
          <w:sz w:val="24"/>
          <w:szCs w:val="24"/>
          <w:lang w:eastAsia="ru-RU"/>
        </w:rPr>
        <w:t xml:space="preserve"> </w:t>
      </w:r>
      <w:r w:rsidR="000312D7" w:rsidRPr="00CC4031">
        <w:rPr>
          <w:rFonts w:ascii="Arial" w:eastAsia="Times New Roman" w:hAnsi="Arial" w:cs="Arial Unicode MS"/>
          <w:bCs/>
          <w:sz w:val="24"/>
          <w:szCs w:val="24"/>
          <w:lang w:eastAsia="ru-RU"/>
        </w:rPr>
        <w:t xml:space="preserve">ВЗАМЕН </w:t>
      </w:r>
      <w:r w:rsidR="008D2DC1" w:rsidRPr="00B323B7">
        <w:rPr>
          <w:rFonts w:ascii="Arial" w:hAnsi="Arial" w:cs="Arial"/>
          <w:sz w:val="24"/>
          <w:lang w:eastAsia="ru-RU"/>
        </w:rPr>
        <w:t>ГОСТ 7619.0-81, ГОСТ 7619.1-74, ГОСТ 7619.2-81,</w:t>
      </w:r>
      <w:r w:rsidR="008D2DC1">
        <w:rPr>
          <w:rFonts w:ascii="Arial" w:hAnsi="Arial" w:cs="Arial"/>
          <w:sz w:val="24"/>
          <w:lang w:eastAsia="ru-RU"/>
        </w:rPr>
        <w:br/>
      </w:r>
      <w:r w:rsidR="008D2DC1" w:rsidRPr="00B323B7">
        <w:rPr>
          <w:rFonts w:ascii="Arial" w:hAnsi="Arial" w:cs="Arial"/>
          <w:sz w:val="24"/>
          <w:lang w:eastAsia="ru-RU"/>
        </w:rPr>
        <w:t>ГОСТ 7619.3-81, ГОСТ 7619.4-81, ГОСТ 7619.5-81, ГОСТ 7619.6-81,</w:t>
      </w:r>
      <w:r w:rsidR="008D2DC1">
        <w:rPr>
          <w:rFonts w:ascii="Arial" w:hAnsi="Arial" w:cs="Arial"/>
          <w:sz w:val="24"/>
          <w:lang w:eastAsia="ru-RU"/>
        </w:rPr>
        <w:br/>
      </w:r>
      <w:r w:rsidR="008D2DC1" w:rsidRPr="00B323B7">
        <w:rPr>
          <w:rFonts w:ascii="Arial" w:hAnsi="Arial" w:cs="Arial"/>
          <w:sz w:val="24"/>
          <w:lang w:eastAsia="ru-RU"/>
        </w:rPr>
        <w:t>ГОСТ 7619.7-81, ГОСТ 7619.8-81, ГОСТ 7619.9-81, ГОСТ 7619.10-75,</w:t>
      </w:r>
      <w:r w:rsidR="008D2DC1">
        <w:rPr>
          <w:rFonts w:ascii="Arial" w:hAnsi="Arial" w:cs="Arial"/>
          <w:sz w:val="24"/>
          <w:lang w:eastAsia="ru-RU"/>
        </w:rPr>
        <w:br/>
      </w:r>
      <w:r w:rsidR="008D2DC1" w:rsidRPr="00B323B7">
        <w:rPr>
          <w:rFonts w:ascii="Arial" w:hAnsi="Arial" w:cs="Arial"/>
          <w:sz w:val="24"/>
          <w:lang w:eastAsia="ru-RU"/>
        </w:rPr>
        <w:t>ГОСТ 7619.11-77, ГОСТ 7619.12-77, ГОСТ 7619.13-91 и ГОСТ 19724-74</w:t>
      </w:r>
      <w:r w:rsidR="008D2DC1">
        <w:rPr>
          <w:rFonts w:ascii="Arial" w:hAnsi="Arial" w:cs="Arial"/>
          <w:sz w:val="24"/>
          <w:lang w:eastAsia="ru-RU"/>
        </w:rPr>
        <w:t>.</w:t>
      </w:r>
    </w:p>
    <w:p w14:paraId="03C54362" w14:textId="77777777" w:rsidR="002E6E4C" w:rsidRPr="00757548" w:rsidRDefault="002E6E4C" w:rsidP="002E6E4C">
      <w:pPr>
        <w:pStyle w:val="21"/>
        <w:tabs>
          <w:tab w:val="left" w:pos="567"/>
        </w:tabs>
        <w:ind w:firstLine="567"/>
        <w:rPr>
          <w:rFonts w:ascii="Arial" w:eastAsia="Arial Unicode MS" w:hAnsi="Arial" w:cs="Arial"/>
          <w:i/>
          <w:iCs/>
          <w:spacing w:val="-2"/>
          <w:kern w:val="28"/>
          <w:sz w:val="20"/>
        </w:rPr>
      </w:pPr>
      <w:r w:rsidRPr="00757548">
        <w:rPr>
          <w:rFonts w:ascii="Arial" w:eastAsia="Arial Unicode MS" w:hAnsi="Arial" w:cs="Arial"/>
          <w:i/>
          <w:iCs/>
          <w:spacing w:val="-2"/>
          <w:kern w:val="28"/>
          <w:sz w:val="20"/>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w:t>
      </w:r>
      <w:r>
        <w:rPr>
          <w:rFonts w:ascii="Arial" w:eastAsia="Arial Unicode MS" w:hAnsi="Arial" w:cs="Arial"/>
          <w:i/>
          <w:iCs/>
          <w:spacing w:val="-2"/>
          <w:kern w:val="28"/>
          <w:sz w:val="20"/>
        </w:rPr>
        <w:t>ях</w:t>
      </w:r>
      <w:r w:rsidRPr="00757548">
        <w:rPr>
          <w:rFonts w:ascii="Arial" w:eastAsia="Arial Unicode MS" w:hAnsi="Arial" w:cs="Arial"/>
          <w:i/>
          <w:iCs/>
          <w:spacing w:val="-2"/>
          <w:kern w:val="28"/>
          <w:sz w:val="20"/>
        </w:rPr>
        <w:t xml:space="preserve"> национальных стандартов,</w:t>
      </w:r>
      <w:r>
        <w:rPr>
          <w:rFonts w:ascii="Arial" w:eastAsia="Arial Unicode MS" w:hAnsi="Arial" w:cs="Arial"/>
          <w:i/>
          <w:iCs/>
          <w:spacing w:val="-2"/>
          <w:kern w:val="28"/>
          <w:sz w:val="20"/>
        </w:rPr>
        <w:t xml:space="preserve"> издаваемых в этих государствах, а также в сети Интернет на сайтах соответствующих национальных органов по стандартизации.</w:t>
      </w:r>
    </w:p>
    <w:p w14:paraId="049D96C1" w14:textId="67166D3D" w:rsidR="002E6E4C" w:rsidRDefault="002E6E4C" w:rsidP="003C71FC">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sz w:val="20"/>
        </w:rPr>
      </w:pPr>
      <w:r w:rsidRPr="00757548">
        <w:rPr>
          <w:rFonts w:ascii="Arial" w:eastAsia="Arial Unicode MS" w:hAnsi="Arial" w:cs="Arial"/>
          <w:i/>
          <w:iCs/>
          <w:spacing w:val="-2"/>
          <w:kern w:val="28"/>
          <w:sz w:val="20"/>
        </w:rPr>
        <w:t>В случае пересмотра</w:t>
      </w:r>
      <w:r>
        <w:rPr>
          <w:rFonts w:ascii="Arial" w:eastAsia="Arial Unicode MS" w:hAnsi="Arial" w:cs="Arial"/>
          <w:i/>
          <w:iCs/>
          <w:spacing w:val="-2"/>
          <w:kern w:val="28"/>
          <w:sz w:val="20"/>
        </w:rPr>
        <w:t>, изменения</w:t>
      </w:r>
      <w:r w:rsidRPr="00757548">
        <w:rPr>
          <w:rFonts w:ascii="Arial" w:eastAsia="Arial Unicode MS" w:hAnsi="Arial" w:cs="Arial"/>
          <w:i/>
          <w:iCs/>
          <w:spacing w:val="-2"/>
          <w:kern w:val="28"/>
          <w:sz w:val="20"/>
        </w:rPr>
        <w:t xml:space="preserve"> или отмены настоящего стандарта соответствующая информация будет опубл</w:t>
      </w:r>
      <w:r>
        <w:rPr>
          <w:rFonts w:ascii="Arial" w:eastAsia="Arial Unicode MS" w:hAnsi="Arial" w:cs="Arial"/>
          <w:i/>
          <w:iCs/>
          <w:spacing w:val="-2"/>
          <w:kern w:val="28"/>
          <w:sz w:val="20"/>
        </w:rPr>
        <w:t>икована на официальном интернет-сайте Межгосударственного совета по стандартизации, метрологии и сертификации в каталоге</w:t>
      </w:r>
      <w:r w:rsidRPr="00757548">
        <w:rPr>
          <w:rFonts w:ascii="Arial" w:eastAsia="Arial Unicode MS" w:hAnsi="Arial" w:cs="Arial"/>
          <w:i/>
          <w:iCs/>
          <w:spacing w:val="-2"/>
          <w:kern w:val="28"/>
          <w:sz w:val="20"/>
        </w:rPr>
        <w:t xml:space="preserve"> «Межгосударственные стандарты»</w:t>
      </w:r>
      <w:r>
        <w:rPr>
          <w:rFonts w:ascii="Arial" w:eastAsia="Arial Unicode MS" w:hAnsi="Arial" w:cs="Arial"/>
          <w:i/>
          <w:iCs/>
          <w:spacing w:val="-2"/>
          <w:kern w:val="28"/>
          <w:sz w:val="20"/>
        </w:rPr>
        <w:t>.</w:t>
      </w:r>
    </w:p>
    <w:p w14:paraId="4A012B5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9E77BB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083268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3268EDB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E7470E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41D201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C6422A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2891A7B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6DC3C3F"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002722"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2EA3311"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1DB60CC9"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C154D5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0845DA88"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7ADD3CB0"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146E2F5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21BCD56"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5FA1522D" w14:textId="77777777" w:rsidR="002E6E4C" w:rsidRDefault="002E6E4C" w:rsidP="002E6E4C">
      <w:pPr>
        <w:shd w:val="clear" w:color="auto" w:fill="FFFFFF"/>
        <w:tabs>
          <w:tab w:val="left" w:pos="567"/>
        </w:tabs>
        <w:spacing w:line="360" w:lineRule="auto"/>
        <w:ind w:firstLine="567"/>
        <w:jc w:val="right"/>
        <w:rPr>
          <w:rFonts w:ascii="Arial" w:hAnsi="Arial" w:cs="Arial"/>
          <w:i/>
          <w:iCs/>
          <w:sz w:val="20"/>
          <w:szCs w:val="20"/>
        </w:rPr>
      </w:pPr>
    </w:p>
    <w:p w14:paraId="6521E38C" w14:textId="4857108D" w:rsidR="002E6E4C" w:rsidRPr="00757548" w:rsidRDefault="002E6E4C" w:rsidP="002E6E4C">
      <w:pPr>
        <w:shd w:val="clear" w:color="auto" w:fill="FFFFFF"/>
        <w:tabs>
          <w:tab w:val="left" w:pos="567"/>
        </w:tabs>
        <w:spacing w:line="360" w:lineRule="auto"/>
        <w:ind w:firstLine="567"/>
        <w:jc w:val="right"/>
        <w:rPr>
          <w:rFonts w:ascii="Arial" w:hAnsi="Arial" w:cs="Arial"/>
          <w:sz w:val="20"/>
          <w:szCs w:val="20"/>
        </w:rPr>
      </w:pPr>
      <w:r w:rsidRPr="00757548">
        <w:rPr>
          <w:rFonts w:ascii="Arial" w:hAnsi="Arial" w:cs="Arial"/>
          <w:i/>
          <w:iCs/>
          <w:sz w:val="20"/>
          <w:szCs w:val="20"/>
        </w:rPr>
        <w:t xml:space="preserve">© </w:t>
      </w:r>
      <w:r w:rsidR="00F4422F">
        <w:rPr>
          <w:rFonts w:ascii="Arial" w:hAnsi="Arial" w:cs="Arial"/>
          <w:sz w:val="20"/>
          <w:szCs w:val="20"/>
        </w:rPr>
        <w:t>Оформление. ФГБУ «РСТ»,</w:t>
      </w:r>
      <w:r w:rsidRPr="00757548">
        <w:rPr>
          <w:rFonts w:ascii="Arial" w:hAnsi="Arial" w:cs="Arial"/>
          <w:sz w:val="20"/>
          <w:szCs w:val="20"/>
        </w:rPr>
        <w:t xml:space="preserve"> 20</w:t>
      </w:r>
      <w:r w:rsidR="00782B34" w:rsidRPr="002B2633">
        <w:rPr>
          <w:rFonts w:ascii="Arial" w:hAnsi="Arial" w:cs="Arial"/>
          <w:sz w:val="20"/>
          <w:szCs w:val="20"/>
        </w:rPr>
        <w:t>2</w:t>
      </w:r>
    </w:p>
    <w:p w14:paraId="2EBEC19D" w14:textId="360B76DB" w:rsidR="002E6E4C" w:rsidRDefault="002E6E4C" w:rsidP="003C71FC">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r w:rsidRPr="00757548">
        <w:rPr>
          <w:rFonts w:ascii="Arial" w:hAnsi="Arial" w:cs="Arial"/>
          <w:spacing w:val="-1"/>
          <w:sz w:val="20"/>
          <w:szCs w:val="20"/>
        </w:rPr>
        <w:t xml:space="preserve">В Российской Федерации </w:t>
      </w:r>
      <w:r w:rsidR="003C7DCE">
        <w:rPr>
          <w:rFonts w:ascii="Arial" w:hAnsi="Arial" w:cs="Arial"/>
          <w:spacing w:val="-1"/>
          <w:sz w:val="20"/>
          <w:szCs w:val="20"/>
        </w:rPr>
        <w:t>настоящий метод</w:t>
      </w:r>
      <w:r w:rsidRPr="00757548">
        <w:rPr>
          <w:rFonts w:ascii="Arial" w:hAnsi="Arial" w:cs="Arial"/>
          <w:spacing w:val="-1"/>
          <w:sz w:val="20"/>
          <w:szCs w:val="20"/>
        </w:rPr>
        <w:t xml:space="preserve">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F6723F6" w14:textId="77777777" w:rsidR="002E6E4C" w:rsidRDefault="002E6E4C" w:rsidP="003C71FC">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sectPr w:rsidR="002E6E4C" w:rsidSect="002E6E4C">
          <w:footerReference w:type="default" r:id="rId14"/>
          <w:pgSz w:w="11906" w:h="16838"/>
          <w:pgMar w:top="1134" w:right="851" w:bottom="851" w:left="1701" w:header="709" w:footer="709" w:gutter="0"/>
          <w:pgNumType w:fmt="upperRoman" w:start="1"/>
          <w:cols w:space="708"/>
          <w:titlePg/>
          <w:docGrid w:linePitch="360"/>
        </w:sectPr>
      </w:pPr>
    </w:p>
    <w:p w14:paraId="3C25A15D" w14:textId="72168626"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8"/>
          <w:szCs w:val="28"/>
          <w:lang w:eastAsia="ru-RU"/>
        </w:rPr>
      </w:pPr>
      <w:r w:rsidRPr="003C71FC">
        <w:rPr>
          <w:rFonts w:ascii="Arial" w:eastAsiaTheme="minorEastAsia" w:hAnsi="Arial" w:cs="Arial"/>
          <w:b/>
          <w:bCs/>
          <w:sz w:val="28"/>
          <w:szCs w:val="28"/>
          <w:lang w:eastAsia="ru-RU"/>
        </w:rPr>
        <w:t>Содержание</w:t>
      </w:r>
    </w:p>
    <w:p w14:paraId="598C1872" w14:textId="77777777" w:rsidR="002E6E4C" w:rsidRPr="003C71FC" w:rsidRDefault="002E6E4C" w:rsidP="002E6E4C">
      <w:pPr>
        <w:widowControl w:val="0"/>
        <w:tabs>
          <w:tab w:val="left" w:pos="1134"/>
        </w:tabs>
        <w:autoSpaceDE w:val="0"/>
        <w:autoSpaceDN w:val="0"/>
        <w:adjustRightInd w:val="0"/>
        <w:spacing w:after="0" w:line="240" w:lineRule="auto"/>
        <w:jc w:val="center"/>
        <w:rPr>
          <w:rFonts w:ascii="Arial" w:eastAsiaTheme="minorEastAsia" w:hAnsi="Arial" w:cs="Arial"/>
          <w:b/>
          <w:bCs/>
          <w:sz w:val="20"/>
          <w:szCs w:val="20"/>
          <w:lang w:eastAsia="ru-RU"/>
        </w:rPr>
      </w:pPr>
    </w:p>
    <w:sdt>
      <w:sdtPr>
        <w:rPr>
          <w:rFonts w:ascii="Arial" w:hAnsi="Arial" w:cs="Arial"/>
        </w:rPr>
        <w:id w:val="1596900910"/>
        <w:docPartObj>
          <w:docPartGallery w:val="Table of Contents"/>
          <w:docPartUnique/>
        </w:docPartObj>
      </w:sdtPr>
      <w:sdtEndPr>
        <w:rPr>
          <w:b/>
          <w:bCs/>
        </w:rPr>
      </w:sdtEndPr>
      <w:sdtContent>
        <w:p w14:paraId="205AC5C6" w14:textId="772506F6" w:rsidR="00F24800" w:rsidRPr="002B2633" w:rsidRDefault="008956AB">
          <w:pPr>
            <w:pStyle w:val="13"/>
            <w:tabs>
              <w:tab w:val="right" w:leader="dot" w:pos="9344"/>
            </w:tabs>
            <w:rPr>
              <w:rFonts w:ascii="Arial" w:eastAsiaTheme="minorEastAsia" w:hAnsi="Arial" w:cs="Arial"/>
              <w:noProof/>
              <w:lang w:eastAsia="ru-RU"/>
            </w:rPr>
          </w:pPr>
          <w:r w:rsidRPr="002B2633">
            <w:rPr>
              <w:rFonts w:ascii="Arial" w:hAnsi="Arial" w:cs="Arial"/>
              <w:color w:val="365F91" w:themeColor="accent1" w:themeShade="BF"/>
            </w:rPr>
            <w:fldChar w:fldCharType="begin"/>
          </w:r>
          <w:r w:rsidRPr="002B2633">
            <w:rPr>
              <w:rFonts w:ascii="Arial" w:hAnsi="Arial" w:cs="Arial"/>
            </w:rPr>
            <w:instrText xml:space="preserve"> TOC \o "1-3" \h \z \u </w:instrText>
          </w:r>
          <w:r w:rsidRPr="002B2633">
            <w:rPr>
              <w:rFonts w:ascii="Arial" w:hAnsi="Arial" w:cs="Arial"/>
              <w:color w:val="365F91" w:themeColor="accent1" w:themeShade="BF"/>
            </w:rPr>
            <w:fldChar w:fldCharType="separate"/>
          </w:r>
          <w:hyperlink w:anchor="_Toc98341552" w:history="1">
            <w:r w:rsidR="00F24800" w:rsidRPr="002B2633">
              <w:rPr>
                <w:rStyle w:val="ac"/>
                <w:rFonts w:ascii="Arial" w:hAnsi="Arial" w:cs="Arial"/>
                <w:noProof/>
                <w:lang w:eastAsia="ru-RU"/>
              </w:rPr>
              <w:t xml:space="preserve">1 Область </w:t>
            </w:r>
            <w:r w:rsidR="00F24800" w:rsidRPr="002B2633">
              <w:rPr>
                <w:rStyle w:val="ac"/>
                <w:rFonts w:ascii="Arial" w:hAnsi="Arial" w:cs="Arial"/>
                <w:noProof/>
              </w:rPr>
              <w:t>применения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_Toc98341552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1</w:t>
            </w:r>
            <w:r w:rsidR="00F24800" w:rsidRPr="002B2633">
              <w:rPr>
                <w:rFonts w:ascii="Arial" w:hAnsi="Arial" w:cs="Arial"/>
                <w:noProof/>
                <w:webHidden/>
              </w:rPr>
              <w:fldChar w:fldCharType="end"/>
            </w:r>
          </w:hyperlink>
        </w:p>
        <w:p w14:paraId="5561F340" w14:textId="001F3E63" w:rsidR="00F24800" w:rsidRPr="002B2633" w:rsidRDefault="008B6727">
          <w:pPr>
            <w:pStyle w:val="13"/>
            <w:tabs>
              <w:tab w:val="right" w:leader="dot" w:pos="9344"/>
            </w:tabs>
            <w:rPr>
              <w:rFonts w:ascii="Arial" w:eastAsiaTheme="minorEastAsia" w:hAnsi="Arial" w:cs="Arial"/>
              <w:noProof/>
              <w:lang w:eastAsia="ru-RU"/>
            </w:rPr>
          </w:pPr>
          <w:hyperlink w:anchor="_Toc98341553" w:history="1">
            <w:r w:rsidR="00F24800" w:rsidRPr="002B2633">
              <w:rPr>
                <w:rStyle w:val="ac"/>
                <w:rFonts w:ascii="Arial" w:hAnsi="Arial" w:cs="Arial"/>
                <w:noProof/>
              </w:rPr>
              <w:t>2 Нормативные ссылки</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_Toc98341553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1</w:t>
            </w:r>
            <w:r w:rsidR="00F24800" w:rsidRPr="002B2633">
              <w:rPr>
                <w:rFonts w:ascii="Arial" w:hAnsi="Arial" w:cs="Arial"/>
                <w:noProof/>
                <w:webHidden/>
              </w:rPr>
              <w:fldChar w:fldCharType="end"/>
            </w:r>
          </w:hyperlink>
        </w:p>
        <w:p w14:paraId="29BDD28A" w14:textId="63B93CF2" w:rsidR="00F24800" w:rsidRPr="002B2633" w:rsidRDefault="008B6727">
          <w:pPr>
            <w:pStyle w:val="13"/>
            <w:tabs>
              <w:tab w:val="right" w:leader="dot" w:pos="9344"/>
            </w:tabs>
            <w:rPr>
              <w:rFonts w:ascii="Arial" w:eastAsiaTheme="minorEastAsia" w:hAnsi="Arial" w:cs="Arial"/>
              <w:noProof/>
              <w:lang w:eastAsia="ru-RU"/>
            </w:rPr>
          </w:pPr>
          <w:hyperlink w:anchor="_Toc98341554" w:history="1">
            <w:r w:rsidR="00F24800" w:rsidRPr="002B2633">
              <w:rPr>
                <w:rStyle w:val="ac"/>
                <w:rFonts w:ascii="Arial" w:hAnsi="Arial" w:cs="Arial"/>
                <w:noProof/>
              </w:rPr>
              <w:t>3 Общие требования к методам химического анализа</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_Toc98341554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4</w:t>
            </w:r>
            <w:r w:rsidR="00F24800" w:rsidRPr="002B2633">
              <w:rPr>
                <w:rFonts w:ascii="Arial" w:hAnsi="Arial" w:cs="Arial"/>
                <w:noProof/>
                <w:webHidden/>
              </w:rPr>
              <w:fldChar w:fldCharType="end"/>
            </w:r>
          </w:hyperlink>
        </w:p>
        <w:p w14:paraId="7242CE5F" w14:textId="1CC55F1D" w:rsidR="00F24800" w:rsidRPr="002B2633" w:rsidRDefault="008B6727">
          <w:pPr>
            <w:pStyle w:val="13"/>
            <w:tabs>
              <w:tab w:val="right" w:leader="dot" w:pos="9344"/>
            </w:tabs>
            <w:rPr>
              <w:rFonts w:ascii="Arial" w:eastAsiaTheme="minorEastAsia" w:hAnsi="Arial" w:cs="Arial"/>
              <w:noProof/>
              <w:lang w:eastAsia="ru-RU"/>
            </w:rPr>
          </w:pPr>
          <w:hyperlink w:anchor="_Toc98341555" w:history="1">
            <w:r w:rsidR="00F24800" w:rsidRPr="002B2633">
              <w:rPr>
                <w:rStyle w:val="ac"/>
                <w:rFonts w:ascii="Arial" w:hAnsi="Arial" w:cs="Arial"/>
                <w:noProof/>
              </w:rPr>
              <w:t>4 Метод определения влаги</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_Toc98341555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6</w:t>
            </w:r>
            <w:r w:rsidR="00F24800" w:rsidRPr="002B2633">
              <w:rPr>
                <w:rFonts w:ascii="Arial" w:hAnsi="Arial" w:cs="Arial"/>
                <w:noProof/>
                <w:webHidden/>
              </w:rPr>
              <w:fldChar w:fldCharType="end"/>
            </w:r>
          </w:hyperlink>
        </w:p>
        <w:p w14:paraId="07F41557" w14:textId="3DE297A2" w:rsidR="00F24800" w:rsidRPr="002B2633" w:rsidRDefault="008B6727">
          <w:pPr>
            <w:pStyle w:val="13"/>
            <w:tabs>
              <w:tab w:val="right" w:leader="dot" w:pos="9344"/>
            </w:tabs>
            <w:rPr>
              <w:rFonts w:ascii="Arial" w:eastAsiaTheme="minorEastAsia" w:hAnsi="Arial" w:cs="Arial"/>
              <w:noProof/>
              <w:lang w:eastAsia="ru-RU"/>
            </w:rPr>
          </w:pPr>
          <w:hyperlink w:anchor="_Toc98341556" w:history="1">
            <w:r w:rsidR="00F24800" w:rsidRPr="002B2633">
              <w:rPr>
                <w:rStyle w:val="ac"/>
                <w:rFonts w:ascii="Arial" w:hAnsi="Arial" w:cs="Arial"/>
                <w:noProof/>
                <w:lang w:eastAsia="ru-RU"/>
              </w:rPr>
              <w:t>5 Метод определения карбоната кальция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_Toc98341556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11</w:t>
            </w:r>
            <w:r w:rsidR="00F24800" w:rsidRPr="002B2633">
              <w:rPr>
                <w:rFonts w:ascii="Arial" w:hAnsi="Arial" w:cs="Arial"/>
                <w:noProof/>
                <w:webHidden/>
              </w:rPr>
              <w:fldChar w:fldCharType="end"/>
            </w:r>
          </w:hyperlink>
        </w:p>
        <w:p w14:paraId="39E363C7" w14:textId="20E816BF" w:rsidR="00F24800" w:rsidRPr="002B2633" w:rsidRDefault="008B6727">
          <w:pPr>
            <w:pStyle w:val="13"/>
            <w:tabs>
              <w:tab w:val="right" w:leader="dot" w:pos="9344"/>
            </w:tabs>
            <w:rPr>
              <w:rFonts w:ascii="Arial" w:eastAsiaTheme="minorEastAsia" w:hAnsi="Arial" w:cs="Arial"/>
              <w:noProof/>
              <w:lang w:eastAsia="ru-RU"/>
            </w:rPr>
          </w:pPr>
          <w:hyperlink w:anchor="_Toc98341557" w:history="1">
            <w:r w:rsidR="00F24800" w:rsidRPr="002B2633">
              <w:rPr>
                <w:rStyle w:val="ac"/>
                <w:rFonts w:ascii="Arial" w:hAnsi="Arial" w:cs="Arial"/>
                <w:noProof/>
                <w:lang w:eastAsia="ru-RU"/>
              </w:rPr>
              <w:t>6 Метод определения фторида кальция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_Toc98341557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17</w:t>
            </w:r>
            <w:r w:rsidR="00F24800" w:rsidRPr="002B2633">
              <w:rPr>
                <w:rFonts w:ascii="Arial" w:hAnsi="Arial" w:cs="Arial"/>
                <w:noProof/>
                <w:webHidden/>
              </w:rPr>
              <w:fldChar w:fldCharType="end"/>
            </w:r>
          </w:hyperlink>
        </w:p>
        <w:p w14:paraId="63779378" w14:textId="7450E508" w:rsidR="00F24800" w:rsidRPr="002B2633" w:rsidRDefault="008B6727">
          <w:pPr>
            <w:pStyle w:val="13"/>
            <w:tabs>
              <w:tab w:val="right" w:leader="dot" w:pos="9344"/>
            </w:tabs>
            <w:rPr>
              <w:rFonts w:ascii="Arial" w:eastAsiaTheme="minorEastAsia" w:hAnsi="Arial" w:cs="Arial"/>
              <w:noProof/>
              <w:lang w:eastAsia="ru-RU"/>
            </w:rPr>
          </w:pPr>
          <w:hyperlink w:anchor="_Toc98341558" w:history="1">
            <w:r w:rsidR="00F24800" w:rsidRPr="002B2633">
              <w:rPr>
                <w:rStyle w:val="ac"/>
                <w:rFonts w:ascii="Arial" w:hAnsi="Arial" w:cs="Arial"/>
                <w:noProof/>
                <w:lang w:eastAsia="ru-RU"/>
              </w:rPr>
              <w:t>7 Метод определения диоксида кремния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_Toc98341558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25</w:t>
            </w:r>
            <w:r w:rsidR="00F24800" w:rsidRPr="002B2633">
              <w:rPr>
                <w:rFonts w:ascii="Arial" w:hAnsi="Arial" w:cs="Arial"/>
                <w:noProof/>
                <w:webHidden/>
              </w:rPr>
              <w:fldChar w:fldCharType="end"/>
            </w:r>
          </w:hyperlink>
        </w:p>
        <w:p w14:paraId="7D615C0D" w14:textId="364B5EFA" w:rsidR="00F24800" w:rsidRPr="002B2633" w:rsidRDefault="008B6727">
          <w:pPr>
            <w:pStyle w:val="13"/>
            <w:tabs>
              <w:tab w:val="right" w:leader="dot" w:pos="9344"/>
            </w:tabs>
            <w:rPr>
              <w:rFonts w:ascii="Arial" w:eastAsiaTheme="minorEastAsia" w:hAnsi="Arial" w:cs="Arial"/>
              <w:noProof/>
              <w:lang w:eastAsia="ru-RU"/>
            </w:rPr>
          </w:pPr>
          <w:hyperlink w:anchor="_Toc98341559" w:history="1">
            <w:r w:rsidR="00F24800" w:rsidRPr="002B2633">
              <w:rPr>
                <w:rStyle w:val="ac"/>
                <w:rFonts w:ascii="Arial" w:hAnsi="Arial" w:cs="Arial"/>
                <w:noProof/>
                <w:lang w:eastAsia="ru-RU"/>
              </w:rPr>
              <w:t>8 Метод определения полуторных оксидов</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_Toc98341559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35</w:t>
            </w:r>
            <w:r w:rsidR="00F24800" w:rsidRPr="002B2633">
              <w:rPr>
                <w:rFonts w:ascii="Arial" w:hAnsi="Arial" w:cs="Arial"/>
                <w:noProof/>
                <w:webHidden/>
              </w:rPr>
              <w:fldChar w:fldCharType="end"/>
            </w:r>
          </w:hyperlink>
        </w:p>
        <w:p w14:paraId="1B15496C" w14:textId="7578988D" w:rsidR="00F24800" w:rsidRPr="002B2633" w:rsidRDefault="008B6727">
          <w:pPr>
            <w:pStyle w:val="13"/>
            <w:tabs>
              <w:tab w:val="right" w:leader="dot" w:pos="9344"/>
            </w:tabs>
            <w:rPr>
              <w:rFonts w:ascii="Arial" w:eastAsiaTheme="minorEastAsia" w:hAnsi="Arial" w:cs="Arial"/>
              <w:noProof/>
              <w:lang w:eastAsia="ru-RU"/>
            </w:rPr>
          </w:pPr>
          <w:hyperlink w:anchor="_Toc98341560" w:history="1">
            <w:r w:rsidR="00F24800" w:rsidRPr="002B2633">
              <w:rPr>
                <w:rStyle w:val="ac"/>
                <w:rFonts w:ascii="Arial" w:hAnsi="Arial" w:cs="Arial"/>
                <w:noProof/>
                <w:lang w:eastAsia="ru-RU"/>
              </w:rPr>
              <w:t>9 Методы определения железа</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_Toc98341560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37</w:t>
            </w:r>
            <w:r w:rsidR="00F24800" w:rsidRPr="002B2633">
              <w:rPr>
                <w:rFonts w:ascii="Arial" w:hAnsi="Arial" w:cs="Arial"/>
                <w:noProof/>
                <w:webHidden/>
              </w:rPr>
              <w:fldChar w:fldCharType="end"/>
            </w:r>
          </w:hyperlink>
        </w:p>
        <w:p w14:paraId="1AAE80E3" w14:textId="3384036A" w:rsidR="00F24800" w:rsidRPr="002B2633" w:rsidRDefault="008B6727">
          <w:pPr>
            <w:pStyle w:val="13"/>
            <w:tabs>
              <w:tab w:val="right" w:leader="dot" w:pos="9344"/>
            </w:tabs>
            <w:rPr>
              <w:rFonts w:ascii="Arial" w:eastAsiaTheme="minorEastAsia" w:hAnsi="Arial" w:cs="Arial"/>
              <w:noProof/>
              <w:lang w:eastAsia="ru-RU"/>
            </w:rPr>
          </w:pPr>
          <w:hyperlink w:anchor="_Toc98341561" w:history="1">
            <w:r w:rsidR="00F24800" w:rsidRPr="002B2633">
              <w:rPr>
                <w:rStyle w:val="ac"/>
                <w:rFonts w:ascii="Arial" w:hAnsi="Arial" w:cs="Arial"/>
                <w:noProof/>
                <w:lang w:eastAsia="ru-RU"/>
              </w:rPr>
              <w:t>10 Метод определения серы (общей)</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_Toc98341561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46</w:t>
            </w:r>
            <w:r w:rsidR="00F24800" w:rsidRPr="002B2633">
              <w:rPr>
                <w:rFonts w:ascii="Arial" w:hAnsi="Arial" w:cs="Arial"/>
                <w:noProof/>
                <w:webHidden/>
              </w:rPr>
              <w:fldChar w:fldCharType="end"/>
            </w:r>
          </w:hyperlink>
        </w:p>
        <w:p w14:paraId="33935756" w14:textId="6E363076" w:rsidR="00F24800" w:rsidRPr="002B2633" w:rsidRDefault="008B6727">
          <w:pPr>
            <w:pStyle w:val="13"/>
            <w:tabs>
              <w:tab w:val="right" w:leader="dot" w:pos="9344"/>
            </w:tabs>
            <w:rPr>
              <w:rFonts w:ascii="Arial" w:eastAsiaTheme="minorEastAsia" w:hAnsi="Arial" w:cs="Arial"/>
              <w:noProof/>
              <w:lang w:eastAsia="ru-RU"/>
            </w:rPr>
          </w:pPr>
          <w:hyperlink w:anchor="_Toc98341562" w:history="1">
            <w:r w:rsidR="00F24800" w:rsidRPr="002B2633">
              <w:rPr>
                <w:rStyle w:val="ac"/>
                <w:rFonts w:ascii="Arial" w:hAnsi="Arial" w:cs="Arial"/>
                <w:noProof/>
                <w:lang w:eastAsia="ru-RU"/>
              </w:rPr>
              <w:t>11 Методы определения серы (сульфидной)</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_Toc98341562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49</w:t>
            </w:r>
            <w:r w:rsidR="00F24800" w:rsidRPr="002B2633">
              <w:rPr>
                <w:rFonts w:ascii="Arial" w:hAnsi="Arial" w:cs="Arial"/>
                <w:noProof/>
                <w:webHidden/>
              </w:rPr>
              <w:fldChar w:fldCharType="end"/>
            </w:r>
          </w:hyperlink>
        </w:p>
        <w:p w14:paraId="368A5409" w14:textId="3769634C" w:rsidR="00F24800" w:rsidRPr="002B2633" w:rsidRDefault="008B6727">
          <w:pPr>
            <w:pStyle w:val="13"/>
            <w:tabs>
              <w:tab w:val="right" w:leader="dot" w:pos="9344"/>
            </w:tabs>
            <w:rPr>
              <w:rFonts w:ascii="Arial" w:eastAsiaTheme="minorEastAsia" w:hAnsi="Arial" w:cs="Arial"/>
              <w:noProof/>
              <w:lang w:eastAsia="ru-RU"/>
            </w:rPr>
          </w:pPr>
          <w:hyperlink w:anchor="_Toc98341563" w:history="1">
            <w:r w:rsidR="00F24800" w:rsidRPr="002B2633">
              <w:rPr>
                <w:rStyle w:val="ac"/>
                <w:rFonts w:ascii="Arial" w:hAnsi="Arial" w:cs="Arial"/>
                <w:noProof/>
                <w:lang w:eastAsia="ru-RU"/>
              </w:rPr>
              <w:t>12 Метод определения фосфора</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_Toc98341563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56</w:t>
            </w:r>
            <w:r w:rsidR="00F24800" w:rsidRPr="002B2633">
              <w:rPr>
                <w:rFonts w:ascii="Arial" w:hAnsi="Arial" w:cs="Arial"/>
                <w:noProof/>
                <w:webHidden/>
              </w:rPr>
              <w:fldChar w:fldCharType="end"/>
            </w:r>
          </w:hyperlink>
        </w:p>
        <w:p w14:paraId="73C6B648" w14:textId="08AF0AE4" w:rsidR="00F24800" w:rsidRPr="002B2633" w:rsidRDefault="008B6727">
          <w:pPr>
            <w:pStyle w:val="13"/>
            <w:tabs>
              <w:tab w:val="right" w:leader="dot" w:pos="9344"/>
            </w:tabs>
            <w:rPr>
              <w:rFonts w:ascii="Arial" w:eastAsiaTheme="minorEastAsia" w:hAnsi="Arial" w:cs="Arial"/>
              <w:noProof/>
              <w:lang w:eastAsia="ru-RU"/>
            </w:rPr>
          </w:pPr>
          <w:hyperlink w:anchor="_Toc98341564" w:history="1">
            <w:r w:rsidR="00F24800" w:rsidRPr="002B2633">
              <w:rPr>
                <w:rStyle w:val="ac"/>
                <w:rFonts w:ascii="Arial" w:hAnsi="Arial" w:cs="Arial"/>
                <w:noProof/>
                <w:lang w:eastAsia="ru-RU"/>
              </w:rPr>
              <w:t>13 Метод определения содержания оксида магния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_Toc98341564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63</w:t>
            </w:r>
            <w:r w:rsidR="00F24800" w:rsidRPr="002B2633">
              <w:rPr>
                <w:rFonts w:ascii="Arial" w:hAnsi="Arial" w:cs="Arial"/>
                <w:noProof/>
                <w:webHidden/>
              </w:rPr>
              <w:fldChar w:fldCharType="end"/>
            </w:r>
          </w:hyperlink>
        </w:p>
        <w:p w14:paraId="294BE045" w14:textId="2BCDCEAA" w:rsidR="00F24800" w:rsidRPr="002B2633" w:rsidRDefault="008B6727">
          <w:pPr>
            <w:pStyle w:val="13"/>
            <w:tabs>
              <w:tab w:val="right" w:leader="dot" w:pos="9344"/>
            </w:tabs>
            <w:rPr>
              <w:rFonts w:ascii="Arial" w:eastAsiaTheme="minorEastAsia" w:hAnsi="Arial" w:cs="Arial"/>
              <w:noProof/>
              <w:lang w:eastAsia="ru-RU"/>
            </w:rPr>
          </w:pPr>
          <w:hyperlink w:anchor="_Toc98341565" w:history="1">
            <w:r w:rsidR="00F24800" w:rsidRPr="002B2633">
              <w:rPr>
                <w:rStyle w:val="ac"/>
                <w:rFonts w:ascii="Arial" w:hAnsi="Arial" w:cs="Arial"/>
                <w:noProof/>
                <w:lang w:eastAsia="ru-RU"/>
              </w:rPr>
              <w:t>14 Метод определения содержания оксида стронция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_Toc98341565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68</w:t>
            </w:r>
            <w:r w:rsidR="00F24800" w:rsidRPr="002B2633">
              <w:rPr>
                <w:rFonts w:ascii="Arial" w:hAnsi="Arial" w:cs="Arial"/>
                <w:noProof/>
                <w:webHidden/>
              </w:rPr>
              <w:fldChar w:fldCharType="end"/>
            </w:r>
          </w:hyperlink>
        </w:p>
        <w:p w14:paraId="5EE77122" w14:textId="333DB6AF" w:rsidR="00F24800" w:rsidRPr="002B2633" w:rsidRDefault="008B6727">
          <w:pPr>
            <w:pStyle w:val="13"/>
            <w:tabs>
              <w:tab w:val="right" w:leader="dot" w:pos="9344"/>
            </w:tabs>
            <w:rPr>
              <w:rFonts w:ascii="Arial" w:eastAsiaTheme="minorEastAsia" w:hAnsi="Arial" w:cs="Arial"/>
              <w:noProof/>
              <w:lang w:eastAsia="ru-RU"/>
            </w:rPr>
          </w:pPr>
          <w:hyperlink w:anchor="_Toc98341566" w:history="1">
            <w:r w:rsidR="00F24800" w:rsidRPr="002B2633">
              <w:rPr>
                <w:rStyle w:val="ac"/>
                <w:rFonts w:ascii="Arial" w:hAnsi="Arial" w:cs="Arial"/>
                <w:noProof/>
              </w:rPr>
              <w:t>15 Метод определения содержания оксида бария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_Toc98341566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70</w:t>
            </w:r>
            <w:r w:rsidR="00F24800" w:rsidRPr="002B2633">
              <w:rPr>
                <w:rFonts w:ascii="Arial" w:hAnsi="Arial" w:cs="Arial"/>
                <w:noProof/>
                <w:webHidden/>
              </w:rPr>
              <w:fldChar w:fldCharType="end"/>
            </w:r>
          </w:hyperlink>
        </w:p>
        <w:p w14:paraId="6FEC1CC9" w14:textId="6CCBC87D" w:rsidR="00F24800" w:rsidRPr="002B2633" w:rsidRDefault="008B6727">
          <w:pPr>
            <w:pStyle w:val="13"/>
            <w:tabs>
              <w:tab w:val="right" w:leader="dot" w:pos="9344"/>
            </w:tabs>
            <w:rPr>
              <w:rFonts w:ascii="Arial" w:eastAsiaTheme="minorEastAsia" w:hAnsi="Arial" w:cs="Arial"/>
              <w:noProof/>
              <w:lang w:eastAsia="ru-RU"/>
            </w:rPr>
          </w:pPr>
          <w:hyperlink w:anchor="_Toc98341567" w:history="1">
            <w:r w:rsidR="00F24800" w:rsidRPr="002B2633">
              <w:rPr>
                <w:rStyle w:val="ac"/>
                <w:rFonts w:ascii="Arial" w:hAnsi="Arial" w:cs="Arial"/>
                <w:noProof/>
                <w:lang w:eastAsia="ru-RU"/>
              </w:rPr>
              <w:t>16 Метод определения флотационных реагентов</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_Toc98341567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74</w:t>
            </w:r>
            <w:r w:rsidR="00F24800" w:rsidRPr="002B2633">
              <w:rPr>
                <w:rFonts w:ascii="Arial" w:hAnsi="Arial" w:cs="Arial"/>
                <w:noProof/>
                <w:webHidden/>
              </w:rPr>
              <w:fldChar w:fldCharType="end"/>
            </w:r>
          </w:hyperlink>
        </w:p>
        <w:p w14:paraId="50193963" w14:textId="3D5E51E9" w:rsidR="00F24800" w:rsidRPr="002B2633" w:rsidRDefault="008B6727">
          <w:pPr>
            <w:pStyle w:val="13"/>
            <w:tabs>
              <w:tab w:val="right" w:leader="dot" w:pos="9344"/>
            </w:tabs>
            <w:rPr>
              <w:rFonts w:ascii="Arial" w:eastAsiaTheme="minorEastAsia" w:hAnsi="Arial" w:cs="Arial"/>
              <w:noProof/>
              <w:lang w:eastAsia="ru-RU"/>
            </w:rPr>
          </w:pPr>
          <w:hyperlink w:anchor="_Toc98341568" w:history="1">
            <w:r w:rsidR="00F24800" w:rsidRPr="002B2633">
              <w:rPr>
                <w:rStyle w:val="ac"/>
                <w:rFonts w:ascii="Arial" w:hAnsi="Arial" w:cs="Arial"/>
                <w:noProof/>
                <w:lang w:eastAsia="ru-RU"/>
              </w:rPr>
              <w:t>17 Метод определения гранулометрического состава</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_Toc98341568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75</w:t>
            </w:r>
            <w:r w:rsidR="00F24800" w:rsidRPr="002B2633">
              <w:rPr>
                <w:rFonts w:ascii="Arial" w:hAnsi="Arial" w:cs="Arial"/>
                <w:noProof/>
                <w:webHidden/>
              </w:rPr>
              <w:fldChar w:fldCharType="end"/>
            </w:r>
          </w:hyperlink>
        </w:p>
        <w:p w14:paraId="72BB7A3B" w14:textId="1E6C4BBA" w:rsidR="00F24800" w:rsidRPr="002B2633" w:rsidRDefault="008B6727">
          <w:pPr>
            <w:pStyle w:val="13"/>
            <w:tabs>
              <w:tab w:val="right" w:leader="dot" w:pos="9344"/>
            </w:tabs>
            <w:rPr>
              <w:rFonts w:ascii="Arial" w:eastAsiaTheme="minorEastAsia" w:hAnsi="Arial" w:cs="Arial"/>
              <w:noProof/>
              <w:lang w:eastAsia="ru-RU"/>
            </w:rPr>
          </w:pPr>
          <w:hyperlink w:anchor="_Toc98341569" w:history="1">
            <w:r w:rsidR="00F24800" w:rsidRPr="002B2633">
              <w:rPr>
                <w:rStyle w:val="ac"/>
                <w:rFonts w:ascii="Arial" w:hAnsi="Arial" w:cs="Arial"/>
                <w:noProof/>
                <w:lang w:eastAsia="ru-RU"/>
              </w:rPr>
              <w:t>Библиография</w:t>
            </w:r>
            <w:r w:rsidR="00F24800" w:rsidRPr="002B2633">
              <w:rPr>
                <w:rFonts w:ascii="Arial" w:hAnsi="Arial" w:cs="Arial"/>
                <w:noProof/>
                <w:webHidden/>
              </w:rPr>
              <w:tab/>
            </w:r>
            <w:r w:rsidR="00F24800" w:rsidRPr="002B2633">
              <w:rPr>
                <w:rFonts w:ascii="Arial" w:hAnsi="Arial" w:cs="Arial"/>
                <w:noProof/>
                <w:webHidden/>
              </w:rPr>
              <w:fldChar w:fldCharType="begin"/>
            </w:r>
            <w:r w:rsidR="00F24800" w:rsidRPr="002B2633">
              <w:rPr>
                <w:rFonts w:ascii="Arial" w:hAnsi="Arial" w:cs="Arial"/>
                <w:noProof/>
                <w:webHidden/>
              </w:rPr>
              <w:instrText xml:space="preserve"> PAGEREF _Toc98341569 \h </w:instrText>
            </w:r>
            <w:r w:rsidR="00F24800" w:rsidRPr="002B2633">
              <w:rPr>
                <w:rFonts w:ascii="Arial" w:hAnsi="Arial" w:cs="Arial"/>
                <w:noProof/>
                <w:webHidden/>
              </w:rPr>
            </w:r>
            <w:r w:rsidR="00F24800" w:rsidRPr="002B2633">
              <w:rPr>
                <w:rFonts w:ascii="Arial" w:hAnsi="Arial" w:cs="Arial"/>
                <w:noProof/>
                <w:webHidden/>
              </w:rPr>
              <w:fldChar w:fldCharType="separate"/>
            </w:r>
            <w:r w:rsidR="00D81DD4">
              <w:rPr>
                <w:rFonts w:ascii="Arial" w:hAnsi="Arial" w:cs="Arial"/>
                <w:noProof/>
                <w:webHidden/>
              </w:rPr>
              <w:t>80</w:t>
            </w:r>
            <w:r w:rsidR="00F24800" w:rsidRPr="002B2633">
              <w:rPr>
                <w:rFonts w:ascii="Arial" w:hAnsi="Arial" w:cs="Arial"/>
                <w:noProof/>
                <w:webHidden/>
              </w:rPr>
              <w:fldChar w:fldCharType="end"/>
            </w:r>
          </w:hyperlink>
        </w:p>
        <w:p w14:paraId="7C1822A6" w14:textId="0F829A01" w:rsidR="008956AB" w:rsidRDefault="008956AB">
          <w:r w:rsidRPr="002B2633">
            <w:rPr>
              <w:rFonts w:ascii="Arial" w:hAnsi="Arial" w:cs="Arial"/>
              <w:b/>
              <w:bCs/>
            </w:rPr>
            <w:fldChar w:fldCharType="end"/>
          </w:r>
        </w:p>
      </w:sdtContent>
    </w:sdt>
    <w:p w14:paraId="155202E4" w14:textId="1D7E6731" w:rsidR="003C7FAC" w:rsidRPr="003C71FC" w:rsidRDefault="003C7FAC" w:rsidP="00C2066E">
      <w:pPr>
        <w:rPr>
          <w:rFonts w:ascii="Arial" w:eastAsiaTheme="minorEastAsia" w:hAnsi="Arial" w:cs="Arial"/>
          <w:sz w:val="20"/>
          <w:szCs w:val="20"/>
          <w:lang w:eastAsia="ru-RU"/>
        </w:rPr>
      </w:pPr>
    </w:p>
    <w:p w14:paraId="39749D0A" w14:textId="77777777" w:rsidR="003C7FAC" w:rsidRPr="003C71FC" w:rsidRDefault="003C7FAC" w:rsidP="00C2066E">
      <w:pPr>
        <w:rPr>
          <w:rFonts w:ascii="Arial" w:eastAsiaTheme="minorEastAsia" w:hAnsi="Arial" w:cs="Arial"/>
          <w:sz w:val="20"/>
          <w:szCs w:val="20"/>
          <w:lang w:eastAsia="ru-RU"/>
        </w:rPr>
      </w:pPr>
    </w:p>
    <w:p w14:paraId="6796528B" w14:textId="77777777" w:rsidR="003C7FAC" w:rsidRPr="003C71FC" w:rsidRDefault="003C7FAC" w:rsidP="00C2066E">
      <w:pPr>
        <w:rPr>
          <w:rFonts w:ascii="Arial" w:eastAsiaTheme="minorEastAsia" w:hAnsi="Arial" w:cs="Arial"/>
          <w:sz w:val="20"/>
          <w:szCs w:val="20"/>
          <w:lang w:eastAsia="ru-RU"/>
        </w:rPr>
      </w:pPr>
    </w:p>
    <w:p w14:paraId="7421C841" w14:textId="77777777" w:rsidR="003C7FAC" w:rsidRPr="003C71FC" w:rsidRDefault="003C7FAC" w:rsidP="00C2066E">
      <w:pPr>
        <w:rPr>
          <w:rFonts w:ascii="Arial" w:eastAsiaTheme="minorEastAsia" w:hAnsi="Arial" w:cs="Arial"/>
          <w:sz w:val="20"/>
          <w:szCs w:val="20"/>
          <w:lang w:eastAsia="ru-RU"/>
        </w:rPr>
      </w:pPr>
    </w:p>
    <w:p w14:paraId="2A5D0CA8" w14:textId="77777777" w:rsidR="003C7FAC" w:rsidRPr="003C71FC" w:rsidRDefault="003C7FAC" w:rsidP="00C2066E">
      <w:pPr>
        <w:rPr>
          <w:rFonts w:ascii="Arial" w:eastAsiaTheme="minorEastAsia" w:hAnsi="Arial" w:cs="Arial"/>
          <w:sz w:val="20"/>
          <w:szCs w:val="20"/>
          <w:lang w:eastAsia="ru-RU"/>
        </w:rPr>
      </w:pPr>
    </w:p>
    <w:p w14:paraId="02FB5726" w14:textId="77777777" w:rsidR="003C7FAC" w:rsidRPr="003C71FC" w:rsidRDefault="003C7FAC" w:rsidP="00C2066E">
      <w:pPr>
        <w:rPr>
          <w:rFonts w:ascii="Arial" w:eastAsiaTheme="minorEastAsia" w:hAnsi="Arial" w:cs="Arial"/>
          <w:sz w:val="20"/>
          <w:szCs w:val="20"/>
          <w:lang w:eastAsia="ru-RU"/>
        </w:rPr>
      </w:pPr>
    </w:p>
    <w:p w14:paraId="7B0EBF0F" w14:textId="77777777" w:rsidR="003C7FAC" w:rsidRPr="003C71FC" w:rsidRDefault="003C7FAC" w:rsidP="00C2066E">
      <w:pPr>
        <w:jc w:val="right"/>
        <w:rPr>
          <w:rFonts w:ascii="Arial" w:eastAsiaTheme="minorEastAsia" w:hAnsi="Arial" w:cs="Arial"/>
          <w:sz w:val="20"/>
          <w:szCs w:val="20"/>
          <w:lang w:eastAsia="ru-RU"/>
        </w:rPr>
      </w:pPr>
    </w:p>
    <w:p w14:paraId="3733204F" w14:textId="77777777" w:rsidR="003C7FAC" w:rsidRPr="003C71FC" w:rsidRDefault="003C7FAC" w:rsidP="00C2066E">
      <w:pPr>
        <w:rPr>
          <w:rFonts w:ascii="Arial" w:eastAsiaTheme="minorEastAsia" w:hAnsi="Arial" w:cs="Arial"/>
          <w:sz w:val="20"/>
          <w:szCs w:val="20"/>
          <w:lang w:eastAsia="ru-RU"/>
        </w:rPr>
      </w:pPr>
    </w:p>
    <w:p w14:paraId="13C10703" w14:textId="77777777" w:rsidR="003C7FAC" w:rsidRPr="003C71FC" w:rsidRDefault="003C7FAC" w:rsidP="00C2066E">
      <w:pPr>
        <w:rPr>
          <w:rFonts w:ascii="Arial" w:eastAsiaTheme="minorEastAsia" w:hAnsi="Arial" w:cs="Arial"/>
          <w:sz w:val="20"/>
          <w:szCs w:val="20"/>
          <w:lang w:eastAsia="ru-RU"/>
        </w:rPr>
      </w:pPr>
    </w:p>
    <w:p w14:paraId="721CB1C6" w14:textId="3F6B55A2" w:rsidR="003C71FC" w:rsidRPr="003C71FC" w:rsidRDefault="003C71FC" w:rsidP="00C2066E">
      <w:pPr>
        <w:rPr>
          <w:rFonts w:ascii="Arial" w:eastAsiaTheme="minorEastAsia" w:hAnsi="Arial" w:cs="Arial"/>
          <w:sz w:val="20"/>
          <w:szCs w:val="20"/>
          <w:lang w:eastAsia="ru-RU"/>
        </w:rPr>
        <w:sectPr w:rsidR="003C71FC" w:rsidRPr="003C71FC" w:rsidSect="003C71FC">
          <w:pgSz w:w="11906" w:h="16838"/>
          <w:pgMar w:top="1134" w:right="851" w:bottom="851" w:left="1701" w:header="709" w:footer="709" w:gutter="0"/>
          <w:pgNumType w:fmt="upperRoman"/>
          <w:cols w:space="708"/>
          <w:docGrid w:linePitch="360"/>
        </w:sectPr>
      </w:pPr>
    </w:p>
    <w:p w14:paraId="2FB18609" w14:textId="44FCE557" w:rsidR="009C546B" w:rsidRPr="008D2DC1" w:rsidRDefault="008D2DC1" w:rsidP="008D2DC1">
      <w:pPr>
        <w:tabs>
          <w:tab w:val="left" w:pos="1134"/>
        </w:tabs>
        <w:spacing w:after="0" w:line="240" w:lineRule="auto"/>
        <w:jc w:val="center"/>
        <w:rPr>
          <w:rFonts w:ascii="Arial" w:eastAsia="Times New Roman" w:hAnsi="Arial" w:cs="Arial"/>
          <w:b/>
          <w:bCs/>
          <w:spacing w:val="180"/>
          <w:sz w:val="24"/>
          <w:szCs w:val="24"/>
          <w:lang w:eastAsia="ru-RU"/>
        </w:rPr>
      </w:pPr>
      <w:r>
        <w:rPr>
          <w:rFonts w:ascii="Arial" w:eastAsia="Times New Roman" w:hAnsi="Arial" w:cs="Arial"/>
          <w:b/>
          <w:bCs/>
          <w:spacing w:val="180"/>
          <w:sz w:val="24"/>
          <w:szCs w:val="24"/>
          <w:lang w:eastAsia="ru-RU"/>
        </w:rPr>
        <w:t>М</w:t>
      </w:r>
      <w:r w:rsidR="009C546B" w:rsidRPr="008D2DC1">
        <w:rPr>
          <w:rFonts w:ascii="Arial" w:eastAsia="Times New Roman" w:hAnsi="Arial" w:cs="Arial"/>
          <w:b/>
          <w:bCs/>
          <w:spacing w:val="180"/>
          <w:sz w:val="24"/>
          <w:szCs w:val="24"/>
          <w:lang w:eastAsia="ru-RU"/>
        </w:rPr>
        <w:t>ЕЖ</w:t>
      </w:r>
      <w:r>
        <w:rPr>
          <w:rFonts w:ascii="Arial" w:eastAsia="Times New Roman" w:hAnsi="Arial" w:cs="Arial"/>
          <w:b/>
          <w:bCs/>
          <w:spacing w:val="180"/>
          <w:sz w:val="24"/>
          <w:szCs w:val="24"/>
          <w:lang w:eastAsia="ru-RU"/>
        </w:rPr>
        <w:t>Г</w:t>
      </w:r>
      <w:r w:rsidR="009C546B" w:rsidRPr="008D2DC1">
        <w:rPr>
          <w:rFonts w:ascii="Arial" w:eastAsia="Times New Roman" w:hAnsi="Arial" w:cs="Arial"/>
          <w:b/>
          <w:bCs/>
          <w:spacing w:val="180"/>
          <w:sz w:val="24"/>
          <w:szCs w:val="24"/>
          <w:lang w:eastAsia="ru-RU"/>
        </w:rPr>
        <w:t>ОСУДАРСТВЕННЫ</w:t>
      </w:r>
      <w:r>
        <w:rPr>
          <w:rFonts w:ascii="Arial" w:eastAsia="Times New Roman" w:hAnsi="Arial" w:cs="Arial"/>
          <w:b/>
          <w:bCs/>
          <w:spacing w:val="180"/>
          <w:sz w:val="24"/>
          <w:szCs w:val="24"/>
          <w:lang w:eastAsia="ru-RU"/>
        </w:rPr>
        <w:t xml:space="preserve">Й </w:t>
      </w:r>
      <w:r w:rsidR="009C546B" w:rsidRPr="008D2DC1">
        <w:rPr>
          <w:rFonts w:ascii="Arial" w:eastAsia="Times New Roman" w:hAnsi="Arial" w:cs="Arial"/>
          <w:b/>
          <w:bCs/>
          <w:spacing w:val="180"/>
          <w:sz w:val="24"/>
          <w:szCs w:val="24"/>
          <w:lang w:eastAsia="ru-RU"/>
        </w:rPr>
        <w:t>СТАНДАРТ</w:t>
      </w:r>
    </w:p>
    <w:tbl>
      <w:tblPr>
        <w:tblW w:w="0" w:type="auto"/>
        <w:tblInd w:w="108" w:type="dxa"/>
        <w:tblBorders>
          <w:top w:val="single" w:sz="18" w:space="0" w:color="auto"/>
          <w:bottom w:val="single" w:sz="4" w:space="0" w:color="auto"/>
        </w:tblBorders>
        <w:tblLook w:val="01E0" w:firstRow="1" w:lastRow="1" w:firstColumn="1" w:lastColumn="1" w:noHBand="0" w:noVBand="0"/>
      </w:tblPr>
      <w:tblGrid>
        <w:gridCol w:w="9529"/>
      </w:tblGrid>
      <w:tr w:rsidR="008D2DC1" w:rsidRPr="008B6727" w14:paraId="14123CE8" w14:textId="77777777" w:rsidTr="0073488A">
        <w:tc>
          <w:tcPr>
            <w:tcW w:w="10800" w:type="dxa"/>
          </w:tcPr>
          <w:p w14:paraId="5BAE4B2F" w14:textId="35FBCFB7" w:rsidR="008D2DC1" w:rsidRPr="00C30B79" w:rsidRDefault="008D2DC1" w:rsidP="007C5590">
            <w:pPr>
              <w:spacing w:before="240" w:after="120" w:line="360" w:lineRule="auto"/>
              <w:jc w:val="center"/>
              <w:rPr>
                <w:rFonts w:ascii="Arial" w:hAnsi="Arial" w:cs="Arial"/>
                <w:b/>
                <w:sz w:val="28"/>
                <w:szCs w:val="28"/>
              </w:rPr>
            </w:pPr>
            <w:r>
              <w:rPr>
                <w:rFonts w:ascii="Arial" w:hAnsi="Arial" w:cs="Arial"/>
                <w:b/>
                <w:sz w:val="28"/>
                <w:szCs w:val="28"/>
              </w:rPr>
              <w:t>ШПАТ ПЛАВИКОВЫЙ</w:t>
            </w:r>
          </w:p>
          <w:p w14:paraId="488730BA" w14:textId="6FF71124" w:rsidR="008D2DC1" w:rsidRPr="007C5590" w:rsidRDefault="008D2DC1" w:rsidP="0073488A">
            <w:pPr>
              <w:shd w:val="clear" w:color="auto" w:fill="FFFFFF"/>
              <w:spacing w:before="120" w:line="218" w:lineRule="exact"/>
              <w:jc w:val="center"/>
              <w:rPr>
                <w:rFonts w:ascii="Arial" w:hAnsi="Arial" w:cs="Arial"/>
                <w:b/>
                <w:bCs/>
                <w:color w:val="000000"/>
                <w:sz w:val="24"/>
              </w:rPr>
            </w:pPr>
            <w:r w:rsidRPr="007C5590">
              <w:rPr>
                <w:rFonts w:ascii="Arial" w:hAnsi="Arial" w:cs="Arial"/>
                <w:b/>
                <w:bCs/>
                <w:color w:val="000000"/>
                <w:sz w:val="24"/>
              </w:rPr>
              <w:t>Методы физико-химического анализа</w:t>
            </w:r>
          </w:p>
          <w:p w14:paraId="05652392" w14:textId="78C4FED2" w:rsidR="008D2DC1" w:rsidRPr="00C30B79" w:rsidRDefault="008D2DC1" w:rsidP="00934447">
            <w:pPr>
              <w:autoSpaceDE w:val="0"/>
              <w:autoSpaceDN w:val="0"/>
              <w:adjustRightInd w:val="0"/>
              <w:jc w:val="center"/>
              <w:rPr>
                <w:rFonts w:ascii="Arial" w:hAnsi="Arial" w:cs="Arial"/>
                <w:sz w:val="28"/>
                <w:szCs w:val="28"/>
                <w:lang w:val="en-US"/>
              </w:rPr>
            </w:pPr>
            <w:r w:rsidRPr="007C5590">
              <w:rPr>
                <w:rFonts w:ascii="Arial" w:hAnsi="Arial"/>
                <w:sz w:val="24"/>
                <w:lang w:val="en-US"/>
              </w:rPr>
              <w:t>Fluor</w:t>
            </w:r>
            <w:r w:rsidR="00934447">
              <w:rPr>
                <w:rFonts w:ascii="Arial" w:hAnsi="Arial"/>
                <w:sz w:val="24"/>
                <w:lang w:val="en-US"/>
              </w:rPr>
              <w:t>ite</w:t>
            </w:r>
            <w:r w:rsidRPr="007C5590">
              <w:rPr>
                <w:rFonts w:ascii="Arial" w:hAnsi="Arial"/>
                <w:sz w:val="24"/>
                <w:lang w:val="en-US"/>
              </w:rPr>
              <w:t>. Methods of physicochemical analysis</w:t>
            </w:r>
          </w:p>
        </w:tc>
      </w:tr>
    </w:tbl>
    <w:p w14:paraId="21C45239" w14:textId="2E098EAB" w:rsidR="009C546B" w:rsidRPr="008D3243" w:rsidRDefault="00577262" w:rsidP="00577262">
      <w:pPr>
        <w:tabs>
          <w:tab w:val="left" w:pos="5812"/>
        </w:tabs>
        <w:spacing w:after="0" w:line="240" w:lineRule="auto"/>
        <w:rPr>
          <w:rFonts w:ascii="Arial" w:eastAsia="Times New Roman" w:hAnsi="Arial" w:cs="Arial"/>
          <w:b/>
          <w:bCs/>
          <w:sz w:val="20"/>
          <w:szCs w:val="20"/>
          <w:lang w:eastAsia="ru-RU"/>
        </w:rPr>
      </w:pPr>
      <w:r w:rsidRPr="008D2DC1">
        <w:rPr>
          <w:rFonts w:ascii="Arial" w:eastAsia="Times New Roman" w:hAnsi="Arial" w:cs="Arial"/>
          <w:b/>
          <w:bCs/>
          <w:sz w:val="20"/>
          <w:szCs w:val="20"/>
          <w:lang w:val="en-US" w:eastAsia="ru-RU"/>
        </w:rPr>
        <w:tab/>
      </w:r>
      <w:r w:rsidR="009C546B" w:rsidRPr="008D3243">
        <w:rPr>
          <w:rFonts w:ascii="Arial" w:eastAsia="Times New Roman" w:hAnsi="Arial" w:cs="Arial"/>
          <w:b/>
          <w:bCs/>
          <w:sz w:val="20"/>
          <w:szCs w:val="20"/>
          <w:lang w:eastAsia="ru-RU"/>
        </w:rPr>
        <w:t xml:space="preserve">Дата введения ― </w:t>
      </w:r>
    </w:p>
    <w:p w14:paraId="03932542" w14:textId="77777777" w:rsidR="00475FE6" w:rsidRPr="008D3243" w:rsidRDefault="00475FE6" w:rsidP="002F2B9D">
      <w:pPr>
        <w:pStyle w:val="1"/>
        <w:rPr>
          <w:rFonts w:eastAsiaTheme="minorEastAsia"/>
          <w:lang w:eastAsia="ru-RU"/>
        </w:rPr>
      </w:pPr>
    </w:p>
    <w:p w14:paraId="3F091291" w14:textId="04AA99B5" w:rsidR="00CD3D33" w:rsidRPr="002F2B9D" w:rsidRDefault="005A12A3" w:rsidP="002F2B9D">
      <w:pPr>
        <w:pStyle w:val="1"/>
        <w:rPr>
          <w:rStyle w:val="aff3"/>
        </w:rPr>
      </w:pPr>
      <w:bookmarkStart w:id="1" w:name="_Toc98341552"/>
      <w:r w:rsidRPr="002F2B9D">
        <w:rPr>
          <w:rStyle w:val="aff3"/>
        </w:rPr>
        <w:t>1</w:t>
      </w:r>
      <w:r w:rsidR="008A47C3" w:rsidRPr="002F2B9D">
        <w:rPr>
          <w:rStyle w:val="aff3"/>
        </w:rPr>
        <w:t xml:space="preserve"> </w:t>
      </w:r>
      <w:r w:rsidR="009C546B" w:rsidRPr="002F2B9D">
        <w:rPr>
          <w:rStyle w:val="aff3"/>
        </w:rPr>
        <w:t xml:space="preserve">Область </w:t>
      </w:r>
      <w:r w:rsidR="009C546B" w:rsidRPr="002F2B9D">
        <w:rPr>
          <w:rStyle w:val="aff3"/>
          <w:rFonts w:eastAsiaTheme="majorEastAsia"/>
          <w:lang w:eastAsia="en-US"/>
        </w:rPr>
        <w:t>применения</w:t>
      </w:r>
      <w:bookmarkEnd w:id="1"/>
      <w:r w:rsidR="001A0AEF" w:rsidRPr="002F2B9D">
        <w:rPr>
          <w:rStyle w:val="aff3"/>
        </w:rPr>
        <w:t xml:space="preserve"> </w:t>
      </w:r>
    </w:p>
    <w:p w14:paraId="3AAC6BAC" w14:textId="715E6B4E" w:rsidR="0073488A" w:rsidRDefault="003C7DCE" w:rsidP="00081D3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Настоящий стандарт</w:t>
      </w:r>
      <w:r w:rsidR="0073488A" w:rsidRPr="0073488A">
        <w:rPr>
          <w:rFonts w:ascii="Arial" w:eastAsiaTheme="minorEastAsia" w:hAnsi="Arial" w:cs="Arial"/>
          <w:sz w:val="24"/>
          <w:szCs w:val="24"/>
          <w:lang w:eastAsia="ru-RU"/>
        </w:rPr>
        <w:t xml:space="preserve"> распространяется на шпат плавиковый и устанавливает общие требования к методам химического анализа</w:t>
      </w:r>
      <w:r w:rsidR="0013193B">
        <w:rPr>
          <w:rFonts w:ascii="Arial" w:eastAsiaTheme="minorEastAsia" w:hAnsi="Arial" w:cs="Arial"/>
          <w:sz w:val="24"/>
          <w:szCs w:val="24"/>
          <w:lang w:eastAsia="ru-RU"/>
        </w:rPr>
        <w:t xml:space="preserve"> и </w:t>
      </w:r>
      <w:r w:rsidR="0013193B" w:rsidRPr="0013193B">
        <w:rPr>
          <w:rFonts w:ascii="Arial" w:eastAsiaTheme="minorEastAsia" w:hAnsi="Arial" w:cs="Arial"/>
          <w:sz w:val="24"/>
          <w:szCs w:val="24"/>
          <w:lang w:eastAsia="ru-RU"/>
        </w:rPr>
        <w:t>метод</w:t>
      </w:r>
      <w:r w:rsidR="0013193B">
        <w:rPr>
          <w:rFonts w:ascii="Arial" w:eastAsiaTheme="minorEastAsia" w:hAnsi="Arial" w:cs="Arial"/>
          <w:sz w:val="24"/>
          <w:szCs w:val="24"/>
          <w:lang w:eastAsia="ru-RU"/>
        </w:rPr>
        <w:t>у</w:t>
      </w:r>
      <w:r w:rsidR="0013193B" w:rsidRPr="0013193B">
        <w:rPr>
          <w:rFonts w:ascii="Arial" w:eastAsiaTheme="minorEastAsia" w:hAnsi="Arial" w:cs="Arial"/>
          <w:sz w:val="24"/>
          <w:szCs w:val="24"/>
          <w:lang w:eastAsia="ru-RU"/>
        </w:rPr>
        <w:t xml:space="preserve"> определения гранулометрического состава</w:t>
      </w:r>
      <w:r w:rsidR="0073488A" w:rsidRPr="0073488A">
        <w:rPr>
          <w:rFonts w:ascii="Arial" w:eastAsiaTheme="minorEastAsia" w:hAnsi="Arial" w:cs="Arial"/>
          <w:sz w:val="24"/>
          <w:szCs w:val="24"/>
          <w:lang w:eastAsia="ru-RU"/>
        </w:rPr>
        <w:t>.</w:t>
      </w:r>
    </w:p>
    <w:p w14:paraId="7599D65C" w14:textId="026C6D72" w:rsidR="00DB1B33" w:rsidRDefault="00DB1B33" w:rsidP="00EF41E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BB340C4" w14:textId="22EAD58C" w:rsidR="009C546B" w:rsidRPr="003C71FC" w:rsidRDefault="00D022C8" w:rsidP="002F2B9D">
      <w:pPr>
        <w:pStyle w:val="1"/>
      </w:pPr>
      <w:bookmarkStart w:id="2" w:name="_Toc98341553"/>
      <w:r>
        <w:t>2</w:t>
      </w:r>
      <w:r w:rsidR="008D3243" w:rsidRPr="003C71FC">
        <w:t xml:space="preserve"> </w:t>
      </w:r>
      <w:r w:rsidR="009C546B" w:rsidRPr="003C71FC">
        <w:t>Нормативные ссылки</w:t>
      </w:r>
      <w:bookmarkEnd w:id="2"/>
    </w:p>
    <w:p w14:paraId="66C8706C" w14:textId="3523ACA4" w:rsidR="00475FE6" w:rsidRDefault="006244F1" w:rsidP="003C71FC">
      <w:pPr>
        <w:tabs>
          <w:tab w:val="left" w:pos="1134"/>
        </w:tabs>
        <w:spacing w:after="0" w:line="360" w:lineRule="auto"/>
        <w:ind w:firstLine="709"/>
        <w:jc w:val="both"/>
        <w:rPr>
          <w:rFonts w:ascii="Arial" w:hAnsi="Arial" w:cs="Arial"/>
          <w:sz w:val="24"/>
          <w:szCs w:val="24"/>
        </w:rPr>
      </w:pPr>
      <w:r w:rsidRPr="006244F1">
        <w:rPr>
          <w:rFonts w:ascii="Arial" w:hAnsi="Arial" w:cs="Arial"/>
          <w:sz w:val="24"/>
          <w:szCs w:val="24"/>
        </w:rPr>
        <w:t xml:space="preserve">В настоящем стандарте использованы </w:t>
      </w:r>
      <w:r w:rsidR="00F4422F">
        <w:rPr>
          <w:rFonts w:ascii="Arial" w:hAnsi="Arial" w:cs="Arial"/>
          <w:sz w:val="24"/>
          <w:szCs w:val="24"/>
        </w:rPr>
        <w:t xml:space="preserve">нормативные </w:t>
      </w:r>
      <w:r w:rsidRPr="006244F1">
        <w:rPr>
          <w:rFonts w:ascii="Arial" w:hAnsi="Arial" w:cs="Arial"/>
          <w:sz w:val="24"/>
          <w:szCs w:val="24"/>
        </w:rPr>
        <w:t>ссылки на следующие межгосударственные стандарты</w:t>
      </w:r>
      <w:r>
        <w:rPr>
          <w:rFonts w:ascii="Arial" w:hAnsi="Arial" w:cs="Arial"/>
          <w:sz w:val="24"/>
          <w:szCs w:val="24"/>
        </w:rPr>
        <w:t>:</w:t>
      </w:r>
    </w:p>
    <w:p w14:paraId="015BC04A" w14:textId="4CD19BAA"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12.1.004</w:t>
      </w:r>
      <w:r w:rsidR="00AE2353">
        <w:rPr>
          <w:rFonts w:ascii="Arial" w:hAnsi="Arial" w:cs="Arial"/>
          <w:sz w:val="24"/>
          <w:szCs w:val="24"/>
        </w:rPr>
        <w:t xml:space="preserve"> </w:t>
      </w:r>
      <w:r w:rsidR="00AE2353" w:rsidRPr="00AE2353">
        <w:rPr>
          <w:rFonts w:ascii="Arial" w:hAnsi="Arial" w:cs="Arial"/>
          <w:sz w:val="24"/>
          <w:szCs w:val="24"/>
        </w:rPr>
        <w:t>Система стандартов безопасности труда. Пожарная безопасность. Общие требования</w:t>
      </w:r>
    </w:p>
    <w:p w14:paraId="767189B5" w14:textId="07B207C4"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12.1.005</w:t>
      </w:r>
      <w:r w:rsidR="0066457E">
        <w:rPr>
          <w:rFonts w:ascii="Arial" w:hAnsi="Arial" w:cs="Arial"/>
          <w:sz w:val="24"/>
          <w:szCs w:val="24"/>
        </w:rPr>
        <w:t xml:space="preserve"> </w:t>
      </w:r>
      <w:r w:rsidR="0066457E" w:rsidRPr="0066457E">
        <w:rPr>
          <w:rFonts w:ascii="Arial" w:hAnsi="Arial" w:cs="Arial"/>
          <w:sz w:val="24"/>
          <w:szCs w:val="24"/>
        </w:rPr>
        <w:t>Система стандартов безопасности труда. Общие санитарно-гигиенические требования к воздуху рабочей зоны</w:t>
      </w:r>
    </w:p>
    <w:p w14:paraId="01367269" w14:textId="138D60AE"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12.1.007</w:t>
      </w:r>
      <w:r w:rsidR="0066457E">
        <w:rPr>
          <w:rFonts w:ascii="Arial" w:hAnsi="Arial" w:cs="Arial"/>
          <w:sz w:val="24"/>
          <w:szCs w:val="24"/>
        </w:rPr>
        <w:t xml:space="preserve"> </w:t>
      </w:r>
      <w:r w:rsidR="0066457E" w:rsidRPr="0066457E">
        <w:rPr>
          <w:rFonts w:ascii="Arial" w:hAnsi="Arial" w:cs="Arial"/>
          <w:sz w:val="24"/>
          <w:szCs w:val="24"/>
        </w:rPr>
        <w:t>Система стандартов безопасности труда. Вредные вещества. Классификация и общие требования безопасности</w:t>
      </w:r>
    </w:p>
    <w:p w14:paraId="470D7202" w14:textId="573D8E6F" w:rsidR="00471B75" w:rsidRDefault="00471B75" w:rsidP="003C71FC">
      <w:pPr>
        <w:tabs>
          <w:tab w:val="left" w:pos="1134"/>
        </w:tabs>
        <w:spacing w:after="0" w:line="360" w:lineRule="auto"/>
        <w:ind w:firstLine="709"/>
        <w:jc w:val="both"/>
        <w:rPr>
          <w:rFonts w:ascii="Arial" w:hAnsi="Arial" w:cs="Arial"/>
          <w:sz w:val="24"/>
          <w:szCs w:val="24"/>
        </w:rPr>
      </w:pPr>
      <w:r w:rsidRPr="00471B75">
        <w:rPr>
          <w:rFonts w:ascii="Arial" w:hAnsi="Arial" w:cs="Arial"/>
          <w:sz w:val="24"/>
          <w:szCs w:val="24"/>
        </w:rPr>
        <w:t>ГОСТ 61</w:t>
      </w:r>
      <w:r w:rsidR="0066457E">
        <w:rPr>
          <w:rFonts w:ascii="Arial" w:hAnsi="Arial" w:cs="Arial"/>
          <w:sz w:val="24"/>
          <w:szCs w:val="24"/>
        </w:rPr>
        <w:t xml:space="preserve"> </w:t>
      </w:r>
      <w:r w:rsidR="0066457E" w:rsidRPr="0066457E">
        <w:rPr>
          <w:rFonts w:ascii="Arial" w:hAnsi="Arial" w:cs="Arial"/>
          <w:sz w:val="24"/>
          <w:szCs w:val="24"/>
        </w:rPr>
        <w:t>Реактивы. Кислота уксусная. Технические условия</w:t>
      </w:r>
    </w:p>
    <w:p w14:paraId="2897A553" w14:textId="433DF4AC"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83</w:t>
      </w:r>
      <w:r w:rsidR="0066457E">
        <w:rPr>
          <w:rFonts w:ascii="Arial" w:hAnsi="Arial" w:cs="Arial"/>
          <w:sz w:val="24"/>
          <w:szCs w:val="24"/>
        </w:rPr>
        <w:t xml:space="preserve"> </w:t>
      </w:r>
      <w:r w:rsidR="0066457E" w:rsidRPr="0066457E">
        <w:rPr>
          <w:rFonts w:ascii="Arial" w:hAnsi="Arial" w:cs="Arial"/>
          <w:sz w:val="24"/>
          <w:szCs w:val="24"/>
        </w:rPr>
        <w:t>Реактивы. Натрий углекислый. Технические условия</w:t>
      </w:r>
    </w:p>
    <w:p w14:paraId="1AA43CB1" w14:textId="1A57C9A9"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195</w:t>
      </w:r>
      <w:r w:rsidR="0066457E">
        <w:rPr>
          <w:rFonts w:ascii="Arial" w:hAnsi="Arial" w:cs="Arial"/>
          <w:sz w:val="24"/>
          <w:szCs w:val="24"/>
        </w:rPr>
        <w:t xml:space="preserve"> </w:t>
      </w:r>
      <w:r w:rsidR="0066457E" w:rsidRPr="0066457E">
        <w:rPr>
          <w:rFonts w:ascii="Arial" w:hAnsi="Arial" w:cs="Arial"/>
          <w:sz w:val="24"/>
          <w:szCs w:val="24"/>
        </w:rPr>
        <w:t>Реактивы. Натрий сернистокислый. Технические условия</w:t>
      </w:r>
    </w:p>
    <w:p w14:paraId="1A92E3B0" w14:textId="57E5D5B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1277</w:t>
      </w:r>
      <w:r w:rsidR="0066457E">
        <w:rPr>
          <w:rFonts w:ascii="Arial" w:hAnsi="Arial" w:cs="Arial"/>
          <w:sz w:val="24"/>
          <w:szCs w:val="24"/>
        </w:rPr>
        <w:t xml:space="preserve"> </w:t>
      </w:r>
      <w:r w:rsidR="0066457E" w:rsidRPr="0066457E">
        <w:rPr>
          <w:rFonts w:ascii="Arial" w:hAnsi="Arial" w:cs="Arial"/>
          <w:sz w:val="24"/>
          <w:szCs w:val="24"/>
        </w:rPr>
        <w:t>Реактивы. Серебро азотнокислое. Технические условия</w:t>
      </w:r>
    </w:p>
    <w:p w14:paraId="7577DE0F" w14:textId="781799C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1381</w:t>
      </w:r>
      <w:r w:rsidR="0066457E">
        <w:rPr>
          <w:rFonts w:ascii="Arial" w:hAnsi="Arial" w:cs="Arial"/>
          <w:sz w:val="24"/>
          <w:szCs w:val="24"/>
        </w:rPr>
        <w:t xml:space="preserve"> </w:t>
      </w:r>
      <w:r w:rsidR="0066457E" w:rsidRPr="0066457E">
        <w:rPr>
          <w:rFonts w:ascii="Arial" w:hAnsi="Arial" w:cs="Arial"/>
          <w:sz w:val="24"/>
          <w:szCs w:val="24"/>
        </w:rPr>
        <w:t>Уротропин технический. Технические условия</w:t>
      </w:r>
    </w:p>
    <w:p w14:paraId="73779E8D" w14:textId="38741A91"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2821</w:t>
      </w:r>
      <w:r w:rsidR="0066457E">
        <w:rPr>
          <w:rFonts w:ascii="Arial" w:hAnsi="Arial" w:cs="Arial"/>
          <w:sz w:val="24"/>
          <w:szCs w:val="24"/>
        </w:rPr>
        <w:t xml:space="preserve"> </w:t>
      </w:r>
      <w:r w:rsidR="0066457E" w:rsidRPr="0066457E">
        <w:rPr>
          <w:rFonts w:ascii="Arial" w:hAnsi="Arial" w:cs="Arial"/>
          <w:sz w:val="24"/>
          <w:szCs w:val="24"/>
        </w:rPr>
        <w:t>Стронций углекислый. Технические условия</w:t>
      </w:r>
    </w:p>
    <w:p w14:paraId="42356BB8" w14:textId="2567906A" w:rsidR="00A4580A" w:rsidRDefault="00A4580A" w:rsidP="003C71FC">
      <w:pPr>
        <w:tabs>
          <w:tab w:val="left" w:pos="1134"/>
        </w:tabs>
        <w:spacing w:after="0" w:line="360" w:lineRule="auto"/>
        <w:ind w:firstLine="709"/>
        <w:jc w:val="both"/>
        <w:rPr>
          <w:rFonts w:ascii="Arial" w:hAnsi="Arial" w:cs="Arial"/>
          <w:sz w:val="24"/>
          <w:szCs w:val="24"/>
        </w:rPr>
      </w:pPr>
      <w:r w:rsidRPr="00A4580A">
        <w:rPr>
          <w:rFonts w:ascii="Arial" w:hAnsi="Arial" w:cs="Arial"/>
          <w:sz w:val="24"/>
          <w:szCs w:val="24"/>
        </w:rPr>
        <w:t>ГОСТ 3118</w:t>
      </w:r>
      <w:r w:rsidR="0066457E">
        <w:rPr>
          <w:rFonts w:ascii="Arial" w:hAnsi="Arial" w:cs="Arial"/>
          <w:sz w:val="24"/>
          <w:szCs w:val="24"/>
        </w:rPr>
        <w:t xml:space="preserve"> </w:t>
      </w:r>
      <w:r w:rsidR="0066457E" w:rsidRPr="0066457E">
        <w:rPr>
          <w:rFonts w:ascii="Arial" w:hAnsi="Arial" w:cs="Arial"/>
          <w:sz w:val="24"/>
          <w:szCs w:val="24"/>
        </w:rPr>
        <w:t>Реактивы. Кислота соляная. Технические условия</w:t>
      </w:r>
    </w:p>
    <w:p w14:paraId="5A8F8E04" w14:textId="1C475D44"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3158</w:t>
      </w:r>
      <w:r w:rsidR="0066457E">
        <w:rPr>
          <w:rFonts w:ascii="Arial" w:hAnsi="Arial" w:cs="Arial"/>
          <w:sz w:val="24"/>
          <w:szCs w:val="24"/>
        </w:rPr>
        <w:t xml:space="preserve"> </w:t>
      </w:r>
      <w:r w:rsidR="0066457E" w:rsidRPr="0066457E">
        <w:rPr>
          <w:rFonts w:ascii="Arial" w:hAnsi="Arial" w:cs="Arial"/>
          <w:sz w:val="24"/>
          <w:szCs w:val="24"/>
        </w:rPr>
        <w:t>Реактивы. Барий сернокислый. Технические условия</w:t>
      </w:r>
    </w:p>
    <w:p w14:paraId="25334E32" w14:textId="57EA701F"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3306</w:t>
      </w:r>
      <w:r w:rsidR="0066457E">
        <w:rPr>
          <w:rFonts w:ascii="Arial" w:hAnsi="Arial" w:cs="Arial"/>
          <w:sz w:val="24"/>
          <w:szCs w:val="24"/>
        </w:rPr>
        <w:t xml:space="preserve"> </w:t>
      </w:r>
      <w:r w:rsidR="0066457E" w:rsidRPr="0066457E">
        <w:rPr>
          <w:rFonts w:ascii="Arial" w:hAnsi="Arial" w:cs="Arial"/>
          <w:sz w:val="24"/>
          <w:szCs w:val="24"/>
        </w:rPr>
        <w:t>Сетки с квадратными ячейками из стальной рифленой проволоки. Технические условия</w:t>
      </w:r>
    </w:p>
    <w:p w14:paraId="5B06598A" w14:textId="779AB0FC"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3760</w:t>
      </w:r>
      <w:r w:rsidR="0066457E">
        <w:rPr>
          <w:rFonts w:ascii="Arial" w:hAnsi="Arial" w:cs="Arial"/>
          <w:sz w:val="24"/>
          <w:szCs w:val="24"/>
        </w:rPr>
        <w:t xml:space="preserve"> </w:t>
      </w:r>
      <w:r w:rsidR="0066457E" w:rsidRPr="0066457E">
        <w:rPr>
          <w:rFonts w:ascii="Arial" w:hAnsi="Arial" w:cs="Arial"/>
          <w:sz w:val="24"/>
          <w:szCs w:val="24"/>
        </w:rPr>
        <w:t>Реактивы. Аммиак водный. Технические условия</w:t>
      </w:r>
    </w:p>
    <w:p w14:paraId="47CA6DDC" w14:textId="305486B6"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3765</w:t>
      </w:r>
      <w:r w:rsidR="0066457E">
        <w:rPr>
          <w:rFonts w:ascii="Arial" w:hAnsi="Arial" w:cs="Arial"/>
          <w:sz w:val="24"/>
          <w:szCs w:val="24"/>
        </w:rPr>
        <w:t xml:space="preserve"> </w:t>
      </w:r>
      <w:r w:rsidR="0066457E" w:rsidRPr="0066457E">
        <w:rPr>
          <w:rFonts w:ascii="Arial" w:hAnsi="Arial" w:cs="Arial"/>
          <w:sz w:val="24"/>
          <w:szCs w:val="24"/>
        </w:rPr>
        <w:t>Реактивы. Аммоний молибденовокислый. Технические условия</w:t>
      </w:r>
    </w:p>
    <w:p w14:paraId="1D8750D3" w14:textId="213F1380"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3776</w:t>
      </w:r>
      <w:r w:rsidR="0066457E">
        <w:rPr>
          <w:rFonts w:ascii="Arial" w:hAnsi="Arial" w:cs="Arial"/>
          <w:sz w:val="24"/>
          <w:szCs w:val="24"/>
        </w:rPr>
        <w:t xml:space="preserve"> </w:t>
      </w:r>
      <w:r w:rsidR="0066457E" w:rsidRPr="0066457E">
        <w:rPr>
          <w:rFonts w:ascii="Arial" w:hAnsi="Arial" w:cs="Arial"/>
          <w:sz w:val="24"/>
          <w:szCs w:val="24"/>
        </w:rPr>
        <w:t>Реактивы. Хрома (VI) оксид. Технические условия</w:t>
      </w:r>
    </w:p>
    <w:p w14:paraId="199D9E95" w14:textId="3419D57C"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4160</w:t>
      </w:r>
      <w:r w:rsidR="0066457E">
        <w:rPr>
          <w:rFonts w:ascii="Arial" w:hAnsi="Arial" w:cs="Arial"/>
          <w:sz w:val="24"/>
          <w:szCs w:val="24"/>
        </w:rPr>
        <w:t xml:space="preserve"> </w:t>
      </w:r>
      <w:r w:rsidR="0066457E" w:rsidRPr="0066457E">
        <w:rPr>
          <w:rFonts w:ascii="Arial" w:hAnsi="Arial" w:cs="Arial"/>
          <w:sz w:val="24"/>
          <w:szCs w:val="24"/>
        </w:rPr>
        <w:t>Реактивы. Калий бромистый. Технические условия</w:t>
      </w:r>
    </w:p>
    <w:p w14:paraId="0564572F" w14:textId="23E7B3CD"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4165</w:t>
      </w:r>
      <w:r w:rsidR="0066457E">
        <w:rPr>
          <w:rFonts w:ascii="Arial" w:hAnsi="Arial" w:cs="Arial"/>
          <w:sz w:val="24"/>
          <w:szCs w:val="24"/>
        </w:rPr>
        <w:t xml:space="preserve"> </w:t>
      </w:r>
      <w:r w:rsidR="0066457E" w:rsidRPr="0066457E">
        <w:rPr>
          <w:rFonts w:ascii="Arial" w:hAnsi="Arial" w:cs="Arial"/>
          <w:sz w:val="24"/>
          <w:szCs w:val="24"/>
        </w:rPr>
        <w:t>Реактивы. Медь (II) сернокислая 5-водная. Технические условия</w:t>
      </w:r>
    </w:p>
    <w:p w14:paraId="22930703" w14:textId="2690ECAF"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4198</w:t>
      </w:r>
      <w:r w:rsidR="0066457E">
        <w:rPr>
          <w:rFonts w:ascii="Arial" w:hAnsi="Arial" w:cs="Arial"/>
          <w:sz w:val="24"/>
          <w:szCs w:val="24"/>
        </w:rPr>
        <w:t xml:space="preserve"> </w:t>
      </w:r>
      <w:r w:rsidR="0066457E" w:rsidRPr="0066457E">
        <w:rPr>
          <w:rFonts w:ascii="Arial" w:hAnsi="Arial" w:cs="Arial"/>
          <w:sz w:val="24"/>
          <w:szCs w:val="24"/>
        </w:rPr>
        <w:t>Реактивы. Калий фосфорнокислый однозамещенный. Технические условия</w:t>
      </w:r>
    </w:p>
    <w:p w14:paraId="3594B973" w14:textId="56A511D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4204</w:t>
      </w:r>
      <w:r w:rsidR="0066457E">
        <w:rPr>
          <w:rFonts w:ascii="Arial" w:hAnsi="Arial" w:cs="Arial"/>
          <w:sz w:val="24"/>
          <w:szCs w:val="24"/>
        </w:rPr>
        <w:t xml:space="preserve"> </w:t>
      </w:r>
      <w:r w:rsidR="0066457E" w:rsidRPr="0066457E">
        <w:rPr>
          <w:rFonts w:ascii="Arial" w:hAnsi="Arial" w:cs="Arial"/>
          <w:sz w:val="24"/>
          <w:szCs w:val="24"/>
        </w:rPr>
        <w:t>Реактивы. Кислота серная. Технические условия</w:t>
      </w:r>
    </w:p>
    <w:p w14:paraId="3588F768" w14:textId="1E90565D"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4208</w:t>
      </w:r>
      <w:r w:rsidR="0066457E">
        <w:rPr>
          <w:rFonts w:ascii="Arial" w:hAnsi="Arial" w:cs="Arial"/>
          <w:sz w:val="24"/>
          <w:szCs w:val="24"/>
        </w:rPr>
        <w:t xml:space="preserve"> </w:t>
      </w:r>
      <w:r w:rsidR="0066457E" w:rsidRPr="0066457E">
        <w:rPr>
          <w:rFonts w:ascii="Arial" w:hAnsi="Arial" w:cs="Arial"/>
          <w:sz w:val="24"/>
          <w:szCs w:val="24"/>
        </w:rPr>
        <w:t>Реактивы. Соль закиси железа и аммония двойная сернокислая (соль Мора). Технические условия</w:t>
      </w:r>
    </w:p>
    <w:p w14:paraId="3B4D4B90" w14:textId="7F163590"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4212</w:t>
      </w:r>
      <w:r w:rsidR="008657A0">
        <w:rPr>
          <w:rFonts w:ascii="Arial" w:hAnsi="Arial" w:cs="Arial"/>
          <w:sz w:val="24"/>
          <w:szCs w:val="24"/>
        </w:rPr>
        <w:t xml:space="preserve"> </w:t>
      </w:r>
      <w:r w:rsidR="008657A0" w:rsidRPr="008657A0">
        <w:rPr>
          <w:rFonts w:ascii="Arial" w:hAnsi="Arial" w:cs="Arial"/>
          <w:sz w:val="24"/>
          <w:szCs w:val="24"/>
        </w:rPr>
        <w:t>Реактивы. Методы приготовления растворов для колориметрического и нефелометрического анализа</w:t>
      </w:r>
    </w:p>
    <w:p w14:paraId="73230E23" w14:textId="26B07A1C"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4232</w:t>
      </w:r>
      <w:r w:rsidR="008657A0">
        <w:rPr>
          <w:rFonts w:ascii="Arial" w:hAnsi="Arial" w:cs="Arial"/>
          <w:sz w:val="24"/>
          <w:szCs w:val="24"/>
        </w:rPr>
        <w:t xml:space="preserve"> </w:t>
      </w:r>
      <w:r w:rsidR="008657A0" w:rsidRPr="008657A0">
        <w:rPr>
          <w:rFonts w:ascii="Arial" w:hAnsi="Arial" w:cs="Arial"/>
          <w:sz w:val="24"/>
          <w:szCs w:val="24"/>
        </w:rPr>
        <w:t>Реактивы. Калий йодистый. Технические условия</w:t>
      </w:r>
    </w:p>
    <w:p w14:paraId="4A36DDB6" w14:textId="2C795765"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4234</w:t>
      </w:r>
      <w:r w:rsidR="008657A0">
        <w:rPr>
          <w:rFonts w:ascii="Arial" w:hAnsi="Arial" w:cs="Arial"/>
          <w:sz w:val="24"/>
          <w:szCs w:val="24"/>
        </w:rPr>
        <w:t xml:space="preserve"> </w:t>
      </w:r>
      <w:r w:rsidR="008657A0" w:rsidRPr="008657A0">
        <w:rPr>
          <w:rFonts w:ascii="Arial" w:hAnsi="Arial" w:cs="Arial"/>
          <w:sz w:val="24"/>
          <w:szCs w:val="24"/>
        </w:rPr>
        <w:t>Реактивы. Калий хлористый. Технические условия</w:t>
      </w:r>
    </w:p>
    <w:p w14:paraId="281D84B3" w14:textId="47C0D893"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4328</w:t>
      </w:r>
      <w:r w:rsidR="008657A0">
        <w:rPr>
          <w:rFonts w:ascii="Arial" w:hAnsi="Arial" w:cs="Arial"/>
          <w:sz w:val="24"/>
          <w:szCs w:val="24"/>
        </w:rPr>
        <w:t xml:space="preserve"> </w:t>
      </w:r>
      <w:r w:rsidR="008657A0" w:rsidRPr="008657A0">
        <w:rPr>
          <w:rFonts w:ascii="Arial" w:hAnsi="Arial" w:cs="Arial"/>
          <w:sz w:val="24"/>
          <w:szCs w:val="24"/>
        </w:rPr>
        <w:t>Реактивы. Натрия гидроокись. Технические условия</w:t>
      </w:r>
    </w:p>
    <w:p w14:paraId="337E6AE8" w14:textId="4B4455E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4332</w:t>
      </w:r>
      <w:r w:rsidR="008657A0">
        <w:rPr>
          <w:rFonts w:ascii="Arial" w:hAnsi="Arial" w:cs="Arial"/>
          <w:sz w:val="24"/>
          <w:szCs w:val="24"/>
        </w:rPr>
        <w:t xml:space="preserve"> </w:t>
      </w:r>
      <w:r w:rsidR="008657A0" w:rsidRPr="008657A0">
        <w:rPr>
          <w:rFonts w:ascii="Arial" w:hAnsi="Arial" w:cs="Arial"/>
          <w:sz w:val="24"/>
          <w:szCs w:val="24"/>
        </w:rPr>
        <w:t>Реактивы. Калий углекислый - натрий углекислый. Технические условия</w:t>
      </w:r>
    </w:p>
    <w:p w14:paraId="3D99791A" w14:textId="78FD22B0"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4461</w:t>
      </w:r>
      <w:r w:rsidR="008657A0">
        <w:rPr>
          <w:rFonts w:ascii="Arial" w:hAnsi="Arial" w:cs="Arial"/>
          <w:sz w:val="24"/>
          <w:szCs w:val="24"/>
        </w:rPr>
        <w:t xml:space="preserve"> </w:t>
      </w:r>
      <w:r w:rsidR="008657A0" w:rsidRPr="008657A0">
        <w:rPr>
          <w:rFonts w:ascii="Arial" w:hAnsi="Arial" w:cs="Arial"/>
          <w:sz w:val="24"/>
          <w:szCs w:val="24"/>
        </w:rPr>
        <w:t>Реактивы. Кислота азотная. Технические условия</w:t>
      </w:r>
    </w:p>
    <w:p w14:paraId="674DEFD9" w14:textId="56981345"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4463</w:t>
      </w:r>
      <w:r w:rsidR="008657A0">
        <w:rPr>
          <w:rFonts w:ascii="Arial" w:hAnsi="Arial" w:cs="Arial"/>
          <w:sz w:val="24"/>
          <w:szCs w:val="24"/>
        </w:rPr>
        <w:t xml:space="preserve"> </w:t>
      </w:r>
      <w:r w:rsidR="008657A0" w:rsidRPr="008657A0">
        <w:rPr>
          <w:rFonts w:ascii="Arial" w:hAnsi="Arial" w:cs="Arial"/>
          <w:sz w:val="24"/>
          <w:szCs w:val="24"/>
        </w:rPr>
        <w:t>Реактивы. Натрий фтористый. Технические условия</w:t>
      </w:r>
    </w:p>
    <w:p w14:paraId="7AD15F84" w14:textId="03F140B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4478</w:t>
      </w:r>
      <w:r w:rsidR="008657A0">
        <w:rPr>
          <w:rFonts w:ascii="Arial" w:hAnsi="Arial" w:cs="Arial"/>
          <w:sz w:val="24"/>
          <w:szCs w:val="24"/>
        </w:rPr>
        <w:t xml:space="preserve"> </w:t>
      </w:r>
      <w:r w:rsidR="008657A0" w:rsidRPr="008657A0">
        <w:rPr>
          <w:rFonts w:ascii="Arial" w:hAnsi="Arial" w:cs="Arial"/>
          <w:sz w:val="24"/>
          <w:szCs w:val="24"/>
        </w:rPr>
        <w:t>Реактивы. Кислота сульфосалициловая 2-водная. Технические условия</w:t>
      </w:r>
    </w:p>
    <w:p w14:paraId="36F1D79F" w14:textId="5D209BCE"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4530</w:t>
      </w:r>
      <w:r w:rsidR="008657A0">
        <w:rPr>
          <w:rFonts w:ascii="Arial" w:hAnsi="Arial" w:cs="Arial"/>
          <w:sz w:val="24"/>
          <w:szCs w:val="24"/>
        </w:rPr>
        <w:t xml:space="preserve"> </w:t>
      </w:r>
      <w:r w:rsidR="008657A0" w:rsidRPr="008657A0">
        <w:rPr>
          <w:rFonts w:ascii="Arial" w:hAnsi="Arial" w:cs="Arial"/>
          <w:sz w:val="24"/>
          <w:szCs w:val="24"/>
        </w:rPr>
        <w:t>Реактивы. Кальций углекислый. Технические условия</w:t>
      </w:r>
    </w:p>
    <w:p w14:paraId="61F5E7CC" w14:textId="35C8B3EE"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4919.1</w:t>
      </w:r>
      <w:r w:rsidR="008657A0">
        <w:rPr>
          <w:rFonts w:ascii="Arial" w:hAnsi="Arial" w:cs="Arial"/>
          <w:sz w:val="24"/>
          <w:szCs w:val="24"/>
        </w:rPr>
        <w:t xml:space="preserve"> </w:t>
      </w:r>
      <w:r w:rsidR="008657A0" w:rsidRPr="008657A0">
        <w:rPr>
          <w:rFonts w:ascii="Arial" w:hAnsi="Arial" w:cs="Arial"/>
          <w:sz w:val="24"/>
          <w:szCs w:val="24"/>
        </w:rPr>
        <w:t>Реактивы и особо чистые вещества. Методы приготовления растворов индикаторов</w:t>
      </w:r>
    </w:p>
    <w:p w14:paraId="7F0E4040" w14:textId="4ABD8700"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 xml:space="preserve">ГОСТ </w:t>
      </w:r>
      <w:r w:rsidRPr="002B2633">
        <w:rPr>
          <w:rFonts w:ascii="Arial" w:hAnsi="Arial" w:cs="Arial"/>
          <w:sz w:val="24"/>
          <w:szCs w:val="24"/>
        </w:rPr>
        <w:t>5853</w:t>
      </w:r>
      <w:r w:rsidR="00833CEF">
        <w:rPr>
          <w:rFonts w:ascii="Arial" w:hAnsi="Arial" w:cs="Arial"/>
          <w:sz w:val="24"/>
          <w:szCs w:val="24"/>
        </w:rPr>
        <w:t xml:space="preserve"> </w:t>
      </w:r>
      <w:r w:rsidR="00833CEF" w:rsidRPr="00833CEF">
        <w:rPr>
          <w:rFonts w:ascii="Arial" w:hAnsi="Arial" w:cs="Arial"/>
          <w:sz w:val="24"/>
          <w:szCs w:val="24"/>
        </w:rPr>
        <w:t>Индикаторы. Метиловый красный</w:t>
      </w:r>
    </w:p>
    <w:p w14:paraId="5B942FB3" w14:textId="7D27DEB1"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6344</w:t>
      </w:r>
      <w:r w:rsidR="008657A0">
        <w:rPr>
          <w:rFonts w:ascii="Arial" w:hAnsi="Arial" w:cs="Arial"/>
          <w:sz w:val="24"/>
          <w:szCs w:val="24"/>
        </w:rPr>
        <w:t xml:space="preserve"> </w:t>
      </w:r>
      <w:r w:rsidR="008657A0" w:rsidRPr="008657A0">
        <w:rPr>
          <w:rFonts w:ascii="Arial" w:hAnsi="Arial" w:cs="Arial"/>
          <w:sz w:val="24"/>
          <w:szCs w:val="24"/>
        </w:rPr>
        <w:t>Реактивы. Тиомочевина. Технические условия</w:t>
      </w:r>
    </w:p>
    <w:p w14:paraId="441E25AD" w14:textId="1760E533"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6563</w:t>
      </w:r>
      <w:r w:rsidR="008657A0">
        <w:rPr>
          <w:rFonts w:ascii="Arial" w:hAnsi="Arial" w:cs="Arial"/>
          <w:sz w:val="24"/>
          <w:szCs w:val="24"/>
        </w:rPr>
        <w:t xml:space="preserve"> </w:t>
      </w:r>
      <w:r w:rsidR="008657A0" w:rsidRPr="008657A0">
        <w:rPr>
          <w:rFonts w:ascii="Arial" w:hAnsi="Arial" w:cs="Arial"/>
          <w:sz w:val="24"/>
          <w:szCs w:val="24"/>
        </w:rPr>
        <w:t>Изделия технические из благородных металлов и сплавов. Технические условия</w:t>
      </w:r>
    </w:p>
    <w:p w14:paraId="6378CD67" w14:textId="01946716" w:rsidR="00990DA0" w:rsidRDefault="00990DA0" w:rsidP="003C71FC">
      <w:pPr>
        <w:tabs>
          <w:tab w:val="left" w:pos="1134"/>
        </w:tabs>
        <w:spacing w:after="0" w:line="360" w:lineRule="auto"/>
        <w:ind w:firstLine="709"/>
        <w:jc w:val="both"/>
        <w:rPr>
          <w:rFonts w:ascii="Arial" w:hAnsi="Arial" w:cs="Arial"/>
          <w:sz w:val="24"/>
          <w:szCs w:val="24"/>
        </w:rPr>
      </w:pPr>
      <w:r w:rsidRPr="00990DA0">
        <w:rPr>
          <w:rFonts w:ascii="Arial" w:hAnsi="Arial" w:cs="Arial"/>
          <w:sz w:val="24"/>
          <w:szCs w:val="24"/>
        </w:rPr>
        <w:t>ГОСТ 6613</w:t>
      </w:r>
      <w:r w:rsidR="008657A0">
        <w:rPr>
          <w:rFonts w:ascii="Arial" w:hAnsi="Arial" w:cs="Arial"/>
          <w:sz w:val="24"/>
          <w:szCs w:val="24"/>
        </w:rPr>
        <w:t xml:space="preserve"> </w:t>
      </w:r>
      <w:r w:rsidR="008657A0" w:rsidRPr="008657A0">
        <w:rPr>
          <w:rFonts w:ascii="Arial" w:hAnsi="Arial" w:cs="Arial"/>
          <w:sz w:val="24"/>
          <w:szCs w:val="24"/>
        </w:rPr>
        <w:t>Сетки проволочные тканые с квадратными ячейками. Технические условия</w:t>
      </w:r>
    </w:p>
    <w:p w14:paraId="50B106CF" w14:textId="7ECADC99" w:rsidR="009F580E" w:rsidRDefault="009F580E" w:rsidP="003C71FC">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w:t>
      </w:r>
      <w:r w:rsidRPr="006C2075">
        <w:rPr>
          <w:rFonts w:ascii="Arial" w:hAnsi="Arial" w:cs="Arial"/>
          <w:sz w:val="24"/>
          <w:szCs w:val="24"/>
        </w:rPr>
        <w:t>6709</w:t>
      </w:r>
      <w:r w:rsidR="008657A0" w:rsidRPr="008657A0">
        <w:t xml:space="preserve"> </w:t>
      </w:r>
      <w:r w:rsidR="008657A0" w:rsidRPr="008657A0">
        <w:rPr>
          <w:rFonts w:ascii="Arial" w:hAnsi="Arial" w:cs="Arial"/>
          <w:sz w:val="24"/>
          <w:szCs w:val="24"/>
        </w:rPr>
        <w:t>Вода дистиллированная. Технические условия</w:t>
      </w:r>
      <w:r w:rsidR="001F2D2B">
        <w:rPr>
          <w:rFonts w:ascii="Arial" w:hAnsi="Arial" w:cs="Arial"/>
          <w:sz w:val="24"/>
          <w:szCs w:val="24"/>
        </w:rPr>
        <w:t> *</w:t>
      </w:r>
    </w:p>
    <w:p w14:paraId="4BE45E27" w14:textId="173E548B"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 xml:space="preserve">ГОСТ </w:t>
      </w:r>
      <w:r w:rsidRPr="002B2633">
        <w:rPr>
          <w:rFonts w:ascii="Arial" w:hAnsi="Arial" w:cs="Arial"/>
          <w:sz w:val="24"/>
          <w:szCs w:val="24"/>
        </w:rPr>
        <w:t>7167</w:t>
      </w:r>
      <w:r w:rsidR="002B2633">
        <w:rPr>
          <w:rFonts w:ascii="Arial" w:hAnsi="Arial" w:cs="Arial"/>
          <w:sz w:val="24"/>
          <w:szCs w:val="24"/>
        </w:rPr>
        <w:t xml:space="preserve"> </w:t>
      </w:r>
      <w:r w:rsidR="002B2633" w:rsidRPr="002B2633">
        <w:rPr>
          <w:rFonts w:ascii="Arial" w:hAnsi="Arial" w:cs="Arial"/>
          <w:sz w:val="24"/>
          <w:szCs w:val="24"/>
        </w:rPr>
        <w:t>Кальций фтористый. Технические условия</w:t>
      </w:r>
    </w:p>
    <w:p w14:paraId="3279F1E7" w14:textId="6F112786" w:rsidR="00B17927" w:rsidRDefault="00B17927" w:rsidP="003C71FC">
      <w:pPr>
        <w:tabs>
          <w:tab w:val="left" w:pos="1134"/>
        </w:tabs>
        <w:spacing w:after="0" w:line="360" w:lineRule="auto"/>
        <w:ind w:firstLine="709"/>
        <w:jc w:val="both"/>
        <w:rPr>
          <w:rFonts w:ascii="Arial" w:hAnsi="Arial" w:cs="Arial"/>
          <w:sz w:val="24"/>
          <w:szCs w:val="24"/>
        </w:rPr>
      </w:pPr>
      <w:r w:rsidRPr="00B17927">
        <w:rPr>
          <w:rFonts w:ascii="Arial" w:hAnsi="Arial" w:cs="Arial"/>
          <w:sz w:val="24"/>
          <w:szCs w:val="24"/>
        </w:rPr>
        <w:t>ГОСТ 7618</w:t>
      </w:r>
      <w:r w:rsidR="008657A0">
        <w:rPr>
          <w:rFonts w:ascii="Arial" w:hAnsi="Arial" w:cs="Arial"/>
          <w:sz w:val="24"/>
          <w:szCs w:val="24"/>
        </w:rPr>
        <w:t xml:space="preserve"> </w:t>
      </w:r>
      <w:r w:rsidR="008657A0" w:rsidRPr="008657A0">
        <w:rPr>
          <w:rFonts w:ascii="Arial" w:hAnsi="Arial" w:cs="Arial"/>
          <w:sz w:val="24"/>
          <w:szCs w:val="24"/>
        </w:rPr>
        <w:t>Концентраты плавиковошпатовые. Технические условия</w:t>
      </w:r>
    </w:p>
    <w:p w14:paraId="3705A8C2" w14:textId="0EA3DD92" w:rsidR="00472686" w:rsidRDefault="00472686" w:rsidP="003C71FC">
      <w:pPr>
        <w:tabs>
          <w:tab w:val="left" w:pos="1134"/>
        </w:tabs>
        <w:spacing w:after="0" w:line="360" w:lineRule="auto"/>
        <w:ind w:firstLine="709"/>
        <w:jc w:val="both"/>
        <w:rPr>
          <w:rFonts w:ascii="Arial" w:hAnsi="Arial" w:cs="Arial"/>
          <w:sz w:val="24"/>
          <w:szCs w:val="24"/>
        </w:rPr>
      </w:pPr>
      <w:r w:rsidRPr="00472686">
        <w:rPr>
          <w:rFonts w:ascii="Arial" w:hAnsi="Arial" w:cs="Arial"/>
          <w:sz w:val="24"/>
          <w:szCs w:val="24"/>
        </w:rPr>
        <w:t>ГОСТ 9147</w:t>
      </w:r>
      <w:r w:rsidR="00833CEF">
        <w:rPr>
          <w:rFonts w:ascii="Arial" w:hAnsi="Arial" w:cs="Arial"/>
          <w:sz w:val="24"/>
          <w:szCs w:val="24"/>
        </w:rPr>
        <w:t xml:space="preserve"> </w:t>
      </w:r>
      <w:r w:rsidR="00833CEF" w:rsidRPr="00833CEF">
        <w:rPr>
          <w:rFonts w:ascii="Arial" w:hAnsi="Arial" w:cs="Arial"/>
          <w:sz w:val="24"/>
          <w:szCs w:val="24"/>
        </w:rPr>
        <w:t>Посуда и оборудование лабораторные фарфоровые. Технические условия</w:t>
      </w:r>
    </w:p>
    <w:p w14:paraId="3F77E71B" w14:textId="4CE02A31" w:rsidR="001F2D2B" w:rsidRDefault="001F2D2B" w:rsidP="003C71FC">
      <w:pPr>
        <w:tabs>
          <w:tab w:val="left" w:pos="1134"/>
        </w:tabs>
        <w:spacing w:after="0" w:line="360" w:lineRule="auto"/>
        <w:ind w:firstLine="709"/>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4EBF7F7A" wp14:editId="6CC345FE">
                <wp:simplePos x="0" y="0"/>
                <wp:positionH relativeFrom="column">
                  <wp:posOffset>120295</wp:posOffset>
                </wp:positionH>
                <wp:positionV relativeFrom="paragraph">
                  <wp:posOffset>165277</wp:posOffset>
                </wp:positionV>
                <wp:extent cx="2275367" cy="0"/>
                <wp:effectExtent l="0" t="0" r="2984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22753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494ED" id="Прямая соединительная линия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13pt" to="18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" strokecolor="black [3040]" strokeweight="1pt"/>
            </w:pict>
          </mc:Fallback>
        </mc:AlternateContent>
      </w:r>
    </w:p>
    <w:p w14:paraId="4AD48519" w14:textId="3AD7B451" w:rsidR="001F2D2B" w:rsidRPr="001F2D2B" w:rsidRDefault="001F2D2B" w:rsidP="006C2075">
      <w:pPr>
        <w:tabs>
          <w:tab w:val="left" w:pos="1134"/>
        </w:tabs>
        <w:spacing w:after="0" w:line="360" w:lineRule="auto"/>
        <w:jc w:val="both"/>
        <w:rPr>
          <w:rFonts w:ascii="Arial" w:hAnsi="Arial" w:cs="Arial"/>
          <w:sz w:val="20"/>
          <w:szCs w:val="24"/>
        </w:rPr>
      </w:pPr>
      <w:r>
        <w:rPr>
          <w:rFonts w:ascii="Arial" w:hAnsi="Arial" w:cs="Arial"/>
          <w:sz w:val="20"/>
          <w:szCs w:val="24"/>
        </w:rPr>
        <w:t xml:space="preserve">* </w:t>
      </w:r>
      <w:r w:rsidRPr="001F2D2B">
        <w:rPr>
          <w:rFonts w:ascii="Arial" w:hAnsi="Arial" w:cs="Arial"/>
          <w:sz w:val="20"/>
          <w:szCs w:val="24"/>
        </w:rPr>
        <w:t>В Российской Федерации действует ГОСТ Р 58144-2018 «Вода дистиллированная. Технические условия».</w:t>
      </w:r>
    </w:p>
    <w:p w14:paraId="2B911D7C" w14:textId="6F1BBEC2" w:rsidR="00A4580A" w:rsidRDefault="00A4580A" w:rsidP="003C71FC">
      <w:pPr>
        <w:tabs>
          <w:tab w:val="left" w:pos="1134"/>
        </w:tabs>
        <w:spacing w:after="0" w:line="360" w:lineRule="auto"/>
        <w:ind w:firstLine="709"/>
        <w:jc w:val="both"/>
        <w:rPr>
          <w:rFonts w:ascii="Arial" w:hAnsi="Arial" w:cs="Arial"/>
          <w:sz w:val="24"/>
          <w:szCs w:val="24"/>
        </w:rPr>
      </w:pPr>
      <w:r w:rsidRPr="00A4580A">
        <w:rPr>
          <w:rFonts w:ascii="Arial" w:hAnsi="Arial" w:cs="Arial"/>
          <w:sz w:val="24"/>
          <w:szCs w:val="24"/>
        </w:rPr>
        <w:t>ГОСТ 9656</w:t>
      </w:r>
      <w:r w:rsidR="00833CEF">
        <w:rPr>
          <w:rFonts w:ascii="Arial" w:hAnsi="Arial" w:cs="Arial"/>
          <w:sz w:val="24"/>
          <w:szCs w:val="24"/>
        </w:rPr>
        <w:t xml:space="preserve"> </w:t>
      </w:r>
      <w:r w:rsidR="00833CEF" w:rsidRPr="00833CEF">
        <w:rPr>
          <w:rFonts w:ascii="Arial" w:hAnsi="Arial" w:cs="Arial"/>
          <w:sz w:val="24"/>
          <w:szCs w:val="24"/>
        </w:rPr>
        <w:t>Реактивы. Кислота борная. Технические условия</w:t>
      </w:r>
    </w:p>
    <w:p w14:paraId="2CF7D0A8" w14:textId="5B93945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10163</w:t>
      </w:r>
      <w:r w:rsidR="00833CEF">
        <w:rPr>
          <w:rFonts w:ascii="Arial" w:hAnsi="Arial" w:cs="Arial"/>
          <w:sz w:val="24"/>
          <w:szCs w:val="24"/>
        </w:rPr>
        <w:t xml:space="preserve"> </w:t>
      </w:r>
      <w:r w:rsidR="00833CEF" w:rsidRPr="00833CEF">
        <w:rPr>
          <w:rFonts w:ascii="Arial" w:hAnsi="Arial" w:cs="Arial"/>
          <w:sz w:val="24"/>
          <w:szCs w:val="24"/>
        </w:rPr>
        <w:t>Реактивы. Крахмал растворимый. Технические условия</w:t>
      </w:r>
    </w:p>
    <w:p w14:paraId="65BBE0B9" w14:textId="4D7222EB"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10484</w:t>
      </w:r>
      <w:r w:rsidR="00833CEF">
        <w:rPr>
          <w:rFonts w:ascii="Arial" w:hAnsi="Arial" w:cs="Arial"/>
          <w:sz w:val="24"/>
          <w:szCs w:val="24"/>
        </w:rPr>
        <w:t xml:space="preserve"> </w:t>
      </w:r>
      <w:r w:rsidR="00833CEF" w:rsidRPr="00833CEF">
        <w:rPr>
          <w:rFonts w:ascii="Arial" w:hAnsi="Arial" w:cs="Arial"/>
          <w:sz w:val="24"/>
          <w:szCs w:val="24"/>
        </w:rPr>
        <w:t>Реактивы. Кислота фтористоводородная. Технические условия</w:t>
      </w:r>
    </w:p>
    <w:p w14:paraId="4C71F277" w14:textId="29A03677"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10652</w:t>
      </w:r>
      <w:r w:rsidR="00833CEF">
        <w:rPr>
          <w:rFonts w:ascii="Arial" w:hAnsi="Arial" w:cs="Arial"/>
          <w:sz w:val="24"/>
          <w:szCs w:val="24"/>
        </w:rPr>
        <w:t xml:space="preserve"> </w:t>
      </w:r>
      <w:r w:rsidR="00833CEF" w:rsidRPr="00833CEF">
        <w:rPr>
          <w:rFonts w:ascii="Arial" w:hAnsi="Arial" w:cs="Arial"/>
          <w:sz w:val="24"/>
          <w:szCs w:val="24"/>
        </w:rPr>
        <w:t>Реактивы. Соль динатриевая этилендиамин-N, N, N', N'- тетрауксусной кислоты 2-водная (трилон Б). Технические условия</w:t>
      </w:r>
    </w:p>
    <w:p w14:paraId="6CBFECE6" w14:textId="5075B912"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10929</w:t>
      </w:r>
      <w:r w:rsidR="00833CEF">
        <w:rPr>
          <w:rFonts w:ascii="Arial" w:hAnsi="Arial" w:cs="Arial"/>
          <w:sz w:val="24"/>
          <w:szCs w:val="24"/>
        </w:rPr>
        <w:t xml:space="preserve"> </w:t>
      </w:r>
      <w:r w:rsidR="00833CEF" w:rsidRPr="00833CEF">
        <w:rPr>
          <w:rFonts w:ascii="Arial" w:hAnsi="Arial" w:cs="Arial"/>
          <w:sz w:val="24"/>
          <w:szCs w:val="24"/>
        </w:rPr>
        <w:t>Реактивы. Водорода пероксид. Технические условия</w:t>
      </w:r>
    </w:p>
    <w:p w14:paraId="39CEA9D1" w14:textId="1AE35441"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11293</w:t>
      </w:r>
      <w:r w:rsidR="00833CEF">
        <w:rPr>
          <w:rFonts w:ascii="Arial" w:hAnsi="Arial" w:cs="Arial"/>
          <w:sz w:val="24"/>
          <w:szCs w:val="24"/>
        </w:rPr>
        <w:t xml:space="preserve"> </w:t>
      </w:r>
      <w:r w:rsidR="00833CEF" w:rsidRPr="00833CEF">
        <w:rPr>
          <w:rFonts w:ascii="Arial" w:hAnsi="Arial" w:cs="Arial"/>
          <w:sz w:val="24"/>
          <w:szCs w:val="24"/>
        </w:rPr>
        <w:t>Желатин. Технические условия</w:t>
      </w:r>
    </w:p>
    <w:p w14:paraId="34A2EF56" w14:textId="017AE9AD" w:rsidR="00990DA0" w:rsidRDefault="00990DA0" w:rsidP="003C71FC">
      <w:pPr>
        <w:tabs>
          <w:tab w:val="left" w:pos="1134"/>
        </w:tabs>
        <w:spacing w:after="0" w:line="360" w:lineRule="auto"/>
        <w:ind w:firstLine="709"/>
        <w:jc w:val="both"/>
        <w:rPr>
          <w:rFonts w:ascii="Arial" w:hAnsi="Arial" w:cs="Arial"/>
          <w:sz w:val="24"/>
          <w:szCs w:val="24"/>
        </w:rPr>
      </w:pPr>
      <w:r w:rsidRPr="00990DA0">
        <w:rPr>
          <w:rFonts w:ascii="Arial" w:hAnsi="Arial" w:cs="Arial"/>
          <w:sz w:val="24"/>
          <w:szCs w:val="24"/>
        </w:rPr>
        <w:t>ГОСТ 14180</w:t>
      </w:r>
      <w:r w:rsidR="00833CEF">
        <w:rPr>
          <w:rFonts w:ascii="Arial" w:hAnsi="Arial" w:cs="Arial"/>
          <w:sz w:val="24"/>
          <w:szCs w:val="24"/>
        </w:rPr>
        <w:t xml:space="preserve"> </w:t>
      </w:r>
      <w:r w:rsidR="00833CEF" w:rsidRPr="00833CEF">
        <w:rPr>
          <w:rFonts w:ascii="Arial" w:hAnsi="Arial" w:cs="Arial"/>
          <w:sz w:val="24"/>
          <w:szCs w:val="24"/>
        </w:rPr>
        <w:t>Руды и концентраты цветных металлов. Методы отбора и подготовки проб для химического анализа и определения влаги</w:t>
      </w:r>
    </w:p>
    <w:p w14:paraId="3740C566" w14:textId="4E8420F3"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19627</w:t>
      </w:r>
      <w:r w:rsidR="00833CEF">
        <w:rPr>
          <w:rFonts w:ascii="Arial" w:hAnsi="Arial" w:cs="Arial"/>
          <w:sz w:val="24"/>
          <w:szCs w:val="24"/>
        </w:rPr>
        <w:t xml:space="preserve"> </w:t>
      </w:r>
      <w:r w:rsidR="00833CEF" w:rsidRPr="00833CEF">
        <w:rPr>
          <w:rFonts w:ascii="Arial" w:hAnsi="Arial" w:cs="Arial"/>
          <w:sz w:val="24"/>
          <w:szCs w:val="24"/>
        </w:rPr>
        <w:t>Гидрохинон (парадиоксибензол). Технические условия</w:t>
      </w:r>
    </w:p>
    <w:p w14:paraId="344DD7B9" w14:textId="3692BB84"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20448</w:t>
      </w:r>
      <w:r w:rsidR="00833CEF">
        <w:rPr>
          <w:rFonts w:ascii="Arial" w:hAnsi="Arial" w:cs="Arial"/>
          <w:sz w:val="24"/>
          <w:szCs w:val="24"/>
        </w:rPr>
        <w:t xml:space="preserve"> </w:t>
      </w:r>
      <w:r w:rsidR="00833CEF" w:rsidRPr="00833CEF">
        <w:rPr>
          <w:rFonts w:ascii="Arial" w:hAnsi="Arial" w:cs="Arial"/>
          <w:sz w:val="24"/>
          <w:szCs w:val="24"/>
        </w:rPr>
        <w:t>Газы углеводородные сжиженные топливные для коммунально-бытового потребления. Технические условия</w:t>
      </w:r>
    </w:p>
    <w:p w14:paraId="56464678" w14:textId="6A97C475" w:rsidR="002961AD"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20490</w:t>
      </w:r>
      <w:r w:rsidR="00833CEF">
        <w:rPr>
          <w:rFonts w:ascii="Arial" w:hAnsi="Arial" w:cs="Arial"/>
          <w:sz w:val="24"/>
          <w:szCs w:val="24"/>
        </w:rPr>
        <w:t xml:space="preserve"> </w:t>
      </w:r>
      <w:r w:rsidR="00833CEF" w:rsidRPr="00833CEF">
        <w:rPr>
          <w:rFonts w:ascii="Arial" w:hAnsi="Arial" w:cs="Arial"/>
          <w:sz w:val="24"/>
          <w:szCs w:val="24"/>
        </w:rPr>
        <w:t>Реактивы. Калий марганцовокислый. Технические условия</w:t>
      </w:r>
    </w:p>
    <w:p w14:paraId="19530A3E" w14:textId="615B71D7" w:rsidR="002961AD" w:rsidRPr="00990DA0" w:rsidRDefault="002961AD" w:rsidP="003C71FC">
      <w:pPr>
        <w:tabs>
          <w:tab w:val="left" w:pos="1134"/>
        </w:tabs>
        <w:spacing w:after="0" w:line="360" w:lineRule="auto"/>
        <w:ind w:firstLine="709"/>
        <w:jc w:val="both"/>
        <w:rPr>
          <w:rFonts w:ascii="Arial" w:hAnsi="Arial" w:cs="Arial"/>
          <w:sz w:val="24"/>
          <w:szCs w:val="24"/>
        </w:rPr>
      </w:pPr>
      <w:r w:rsidRPr="002961AD">
        <w:rPr>
          <w:rFonts w:ascii="Arial" w:hAnsi="Arial" w:cs="Arial"/>
          <w:sz w:val="24"/>
          <w:szCs w:val="24"/>
        </w:rPr>
        <w:t>ГОСТ 22867</w:t>
      </w:r>
      <w:r w:rsidR="00833CEF">
        <w:rPr>
          <w:rFonts w:ascii="Arial" w:hAnsi="Arial" w:cs="Arial"/>
          <w:sz w:val="24"/>
          <w:szCs w:val="24"/>
        </w:rPr>
        <w:t xml:space="preserve"> </w:t>
      </w:r>
      <w:r w:rsidR="00833CEF" w:rsidRPr="00833CEF">
        <w:rPr>
          <w:rFonts w:ascii="Arial" w:hAnsi="Arial" w:cs="Arial"/>
          <w:sz w:val="24"/>
          <w:szCs w:val="24"/>
        </w:rPr>
        <w:t>Реактивы. Аммоний азотнокислый. Технические условия</w:t>
      </w:r>
    </w:p>
    <w:p w14:paraId="5479402F" w14:textId="7530EC17" w:rsidR="00B91131" w:rsidRDefault="00CF0A45" w:rsidP="003C71FC">
      <w:pPr>
        <w:tabs>
          <w:tab w:val="left" w:pos="1134"/>
        </w:tabs>
        <w:spacing w:after="0" w:line="360" w:lineRule="auto"/>
        <w:ind w:firstLine="709"/>
        <w:jc w:val="both"/>
        <w:rPr>
          <w:rFonts w:ascii="Arial" w:hAnsi="Arial" w:cs="Arial"/>
          <w:sz w:val="24"/>
          <w:szCs w:val="24"/>
        </w:rPr>
      </w:pPr>
      <w:r w:rsidRPr="00CF0A45">
        <w:rPr>
          <w:rFonts w:ascii="Arial" w:hAnsi="Arial" w:cs="Arial"/>
          <w:sz w:val="24"/>
          <w:szCs w:val="24"/>
        </w:rPr>
        <w:t>ГОСТ 25336</w:t>
      </w:r>
      <w:r w:rsidR="00833CEF">
        <w:rPr>
          <w:rFonts w:ascii="Arial" w:hAnsi="Arial" w:cs="Arial"/>
          <w:sz w:val="24"/>
          <w:szCs w:val="24"/>
        </w:rPr>
        <w:t xml:space="preserve"> </w:t>
      </w:r>
      <w:r w:rsidR="00833CEF" w:rsidRPr="00833CEF">
        <w:rPr>
          <w:rFonts w:ascii="Arial" w:hAnsi="Arial" w:cs="Arial"/>
          <w:sz w:val="24"/>
          <w:szCs w:val="24"/>
        </w:rPr>
        <w:t>Посуда и оборудование лабораторные стеклянные. Типы, основные параметры и размеры</w:t>
      </w:r>
    </w:p>
    <w:p w14:paraId="1FCD9FA2" w14:textId="68A48E88" w:rsidR="00F24800"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25664</w:t>
      </w:r>
      <w:r w:rsidR="00833CEF">
        <w:rPr>
          <w:rFonts w:ascii="Arial" w:hAnsi="Arial" w:cs="Arial"/>
          <w:sz w:val="24"/>
          <w:szCs w:val="24"/>
        </w:rPr>
        <w:t xml:space="preserve"> </w:t>
      </w:r>
      <w:r w:rsidR="00833CEF" w:rsidRPr="00833CEF">
        <w:rPr>
          <w:rFonts w:ascii="Arial" w:hAnsi="Arial" w:cs="Arial"/>
          <w:sz w:val="24"/>
          <w:szCs w:val="24"/>
        </w:rPr>
        <w:t>Метол (4-метиламинофенол сульфат). Технические условия</w:t>
      </w:r>
    </w:p>
    <w:p w14:paraId="2823E71E" w14:textId="0B064627" w:rsidR="00F06B85" w:rsidRDefault="00F24800" w:rsidP="003C71FC">
      <w:pPr>
        <w:tabs>
          <w:tab w:val="left" w:pos="1134"/>
        </w:tabs>
        <w:spacing w:after="0" w:line="360" w:lineRule="auto"/>
        <w:ind w:firstLine="709"/>
        <w:jc w:val="both"/>
        <w:rPr>
          <w:rFonts w:ascii="Arial" w:hAnsi="Arial" w:cs="Arial"/>
          <w:sz w:val="24"/>
          <w:szCs w:val="24"/>
        </w:rPr>
      </w:pPr>
      <w:r w:rsidRPr="00F24800">
        <w:rPr>
          <w:rFonts w:ascii="Arial" w:hAnsi="Arial" w:cs="Arial"/>
          <w:sz w:val="24"/>
          <w:szCs w:val="24"/>
        </w:rPr>
        <w:t>ГОСТ 27068</w:t>
      </w:r>
      <w:r w:rsidR="00833CEF">
        <w:rPr>
          <w:rFonts w:ascii="Arial" w:hAnsi="Arial" w:cs="Arial"/>
          <w:sz w:val="24"/>
          <w:szCs w:val="24"/>
        </w:rPr>
        <w:t xml:space="preserve"> </w:t>
      </w:r>
      <w:r w:rsidR="00833CEF" w:rsidRPr="00833CEF">
        <w:rPr>
          <w:rFonts w:ascii="Arial" w:hAnsi="Arial" w:cs="Arial"/>
          <w:sz w:val="24"/>
          <w:szCs w:val="24"/>
        </w:rPr>
        <w:t>Реактивы. Натрий серноватистокислый (натрия тиосульфат) 5-водный. Технические условия</w:t>
      </w:r>
    </w:p>
    <w:p w14:paraId="6F2F4718" w14:textId="77777777" w:rsidR="00F24800" w:rsidRPr="00DF008D" w:rsidRDefault="00F24800" w:rsidP="003C71FC">
      <w:pPr>
        <w:tabs>
          <w:tab w:val="left" w:pos="1134"/>
        </w:tabs>
        <w:spacing w:after="0" w:line="360" w:lineRule="auto"/>
        <w:ind w:firstLine="709"/>
        <w:jc w:val="both"/>
        <w:rPr>
          <w:rFonts w:ascii="Arial" w:hAnsi="Arial" w:cs="Arial"/>
          <w:sz w:val="24"/>
          <w:szCs w:val="24"/>
        </w:rPr>
      </w:pPr>
    </w:p>
    <w:p w14:paraId="666FCD2D" w14:textId="7E17814D" w:rsidR="009C546B" w:rsidRDefault="006A1D32" w:rsidP="003C71FC">
      <w:pPr>
        <w:tabs>
          <w:tab w:val="left" w:pos="1134"/>
        </w:tabs>
        <w:spacing w:after="0" w:line="360" w:lineRule="auto"/>
        <w:ind w:firstLine="709"/>
        <w:jc w:val="both"/>
        <w:rPr>
          <w:rFonts w:ascii="Arial" w:hAnsi="Arial" w:cs="Arial"/>
          <w:szCs w:val="24"/>
        </w:rPr>
      </w:pPr>
      <w:r w:rsidRPr="000F5402">
        <w:rPr>
          <w:rFonts w:ascii="Arial" w:hAnsi="Arial" w:cs="Arial"/>
          <w:spacing w:val="40"/>
          <w:szCs w:val="24"/>
        </w:rPr>
        <w:t>Примечание</w:t>
      </w:r>
      <w:r w:rsidRPr="000F5402">
        <w:rPr>
          <w:rFonts w:ascii="Arial" w:hAnsi="Arial" w:cs="Arial"/>
          <w:szCs w:val="24"/>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w:t>
      </w:r>
      <w:r w:rsidR="009251F8" w:rsidRPr="000F5402">
        <w:rPr>
          <w:rFonts w:ascii="Arial" w:hAnsi="Arial" w:cs="Arial"/>
          <w:szCs w:val="24"/>
        </w:rPr>
        <w:t>стандартов</w:t>
      </w:r>
      <w:r w:rsidRPr="000F5402">
        <w:rPr>
          <w:rFonts w:ascii="Arial" w:hAnsi="Arial" w:cs="Arial"/>
          <w:szCs w:val="24"/>
        </w:rPr>
        <w:t xml:space="preserve">, издаваемым в государствах, указанных в предисловии, или на официальных сайтах соответствующих национальных органов по стандартизации. Если на документ </w:t>
      </w:r>
      <w:r w:rsidR="009251F8" w:rsidRPr="000F5402">
        <w:rPr>
          <w:rFonts w:ascii="Arial" w:hAnsi="Arial" w:cs="Arial"/>
          <w:szCs w:val="24"/>
        </w:rPr>
        <w:t>дана недатированная ссылка, то следует использовать документ, действующий на текущий момент, с учетом всех внесенных в него изменений</w:t>
      </w:r>
      <w:r w:rsidR="00C646E8" w:rsidRPr="000F5402">
        <w:rPr>
          <w:rFonts w:ascii="Arial" w:hAnsi="Arial" w:cs="Arial"/>
          <w:szCs w:val="24"/>
        </w:rPr>
        <w:t>.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6C866F3" w14:textId="77777777" w:rsidR="00782B34" w:rsidRPr="000F5402" w:rsidRDefault="00782B34" w:rsidP="003C71FC">
      <w:pPr>
        <w:tabs>
          <w:tab w:val="left" w:pos="1134"/>
        </w:tabs>
        <w:spacing w:after="0" w:line="360" w:lineRule="auto"/>
        <w:ind w:firstLine="709"/>
        <w:jc w:val="both"/>
        <w:rPr>
          <w:rFonts w:ascii="Arial" w:hAnsi="Arial" w:cs="Arial"/>
          <w:szCs w:val="24"/>
        </w:rPr>
      </w:pPr>
    </w:p>
    <w:p w14:paraId="6A1F250A" w14:textId="47707850" w:rsidR="00DE4F0E" w:rsidRPr="0051488A" w:rsidRDefault="00D344AC" w:rsidP="002F2B9D">
      <w:pPr>
        <w:pStyle w:val="1"/>
      </w:pPr>
      <w:bookmarkStart w:id="3" w:name="_Toc98341554"/>
      <w:r w:rsidRPr="0051488A">
        <w:t xml:space="preserve">3 </w:t>
      </w:r>
      <w:r w:rsidR="00D60E74" w:rsidRPr="00D60E74">
        <w:t>Общие требования к методам химического анализа</w:t>
      </w:r>
      <w:bookmarkEnd w:id="3"/>
    </w:p>
    <w:p w14:paraId="6F398A66" w14:textId="161AD163" w:rsidR="00866E22" w:rsidRDefault="00D344AC" w:rsidP="004A7C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.1 </w:t>
      </w:r>
      <w:r w:rsidR="00866E22" w:rsidRPr="00866E22">
        <w:rPr>
          <w:rFonts w:ascii="Arial" w:eastAsiaTheme="minorEastAsia" w:hAnsi="Arial" w:cs="Arial"/>
          <w:sz w:val="24"/>
          <w:szCs w:val="24"/>
          <w:lang w:eastAsia="ru-RU"/>
        </w:rPr>
        <w:t>Определение содержания компонентов провод</w:t>
      </w:r>
      <w:r w:rsidR="00490F43">
        <w:rPr>
          <w:rFonts w:ascii="Arial" w:eastAsiaTheme="minorEastAsia" w:hAnsi="Arial" w:cs="Arial"/>
          <w:sz w:val="24"/>
          <w:szCs w:val="24"/>
          <w:lang w:eastAsia="ru-RU"/>
        </w:rPr>
        <w:t>ят</w:t>
      </w:r>
      <w:r w:rsidR="00866E22" w:rsidRPr="00866E22">
        <w:rPr>
          <w:rFonts w:ascii="Arial" w:eastAsiaTheme="minorEastAsia" w:hAnsi="Arial" w:cs="Arial"/>
          <w:sz w:val="24"/>
          <w:szCs w:val="24"/>
          <w:lang w:eastAsia="ru-RU"/>
        </w:rPr>
        <w:t xml:space="preserve"> параллельно не менее чем в двух навесках, отобранных от пробы плавикового шпата, подготовленной по ГОСТ 14180</w:t>
      </w:r>
      <w:r w:rsidR="00990DA0">
        <w:rPr>
          <w:rFonts w:ascii="Arial" w:eastAsiaTheme="minorEastAsia" w:hAnsi="Arial" w:cs="Arial"/>
          <w:sz w:val="24"/>
          <w:szCs w:val="24"/>
          <w:lang w:eastAsia="ru-RU"/>
        </w:rPr>
        <w:t xml:space="preserve"> </w:t>
      </w:r>
      <w:r w:rsidR="00866E22" w:rsidRPr="00866E22">
        <w:rPr>
          <w:rFonts w:ascii="Arial" w:eastAsiaTheme="minorEastAsia" w:hAnsi="Arial" w:cs="Arial"/>
          <w:sz w:val="24"/>
          <w:szCs w:val="24"/>
          <w:lang w:eastAsia="ru-RU"/>
        </w:rPr>
        <w:t>и измельченной до размера частиц, проходящих через сито с сеткой N</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 xml:space="preserve">0063 по ГОСТ </w:t>
      </w:r>
      <w:r w:rsidR="00990DA0">
        <w:rPr>
          <w:rFonts w:ascii="Arial" w:eastAsiaTheme="minorEastAsia" w:hAnsi="Arial" w:cs="Arial"/>
          <w:sz w:val="24"/>
          <w:szCs w:val="24"/>
          <w:lang w:eastAsia="ru-RU"/>
        </w:rPr>
        <w:t>6613</w:t>
      </w:r>
      <w:r w:rsidR="00866E22" w:rsidRPr="00866E22">
        <w:rPr>
          <w:rFonts w:ascii="Arial" w:eastAsiaTheme="minorEastAsia" w:hAnsi="Arial" w:cs="Arial"/>
          <w:sz w:val="24"/>
          <w:szCs w:val="24"/>
          <w:lang w:eastAsia="ru-RU"/>
        </w:rPr>
        <w:t xml:space="preserve">, и высушенной при </w:t>
      </w:r>
      <w:r w:rsidR="00990DA0">
        <w:rPr>
          <w:rFonts w:ascii="Arial" w:eastAsiaTheme="minorEastAsia" w:hAnsi="Arial" w:cs="Arial"/>
          <w:sz w:val="24"/>
          <w:szCs w:val="24"/>
          <w:lang w:eastAsia="ru-RU"/>
        </w:rPr>
        <w:t xml:space="preserve">температуре </w:t>
      </w:r>
      <w:r w:rsidR="00866E22" w:rsidRPr="00866E22">
        <w:rPr>
          <w:rFonts w:ascii="Arial" w:eastAsiaTheme="minorEastAsia" w:hAnsi="Arial" w:cs="Arial"/>
          <w:sz w:val="24"/>
          <w:szCs w:val="24"/>
          <w:lang w:eastAsia="ru-RU"/>
        </w:rPr>
        <w:t>(105</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w:t>
      </w:r>
      <w:r w:rsidR="00EA1686">
        <w:rPr>
          <w:rFonts w:ascii="Arial" w:eastAsiaTheme="minorEastAsia" w:hAnsi="Arial" w:cs="Arial"/>
          <w:sz w:val="24"/>
          <w:szCs w:val="24"/>
          <w:lang w:eastAsia="ru-RU"/>
        </w:rPr>
        <w:t> </w:t>
      </w:r>
      <w:r w:rsidR="00866E22" w:rsidRPr="00866E22">
        <w:rPr>
          <w:rFonts w:ascii="Arial" w:eastAsiaTheme="minorEastAsia" w:hAnsi="Arial" w:cs="Arial"/>
          <w:sz w:val="24"/>
          <w:szCs w:val="24"/>
          <w:lang w:eastAsia="ru-RU"/>
        </w:rPr>
        <w:t>2) °С до постоянной массы. Одновременно в тех же условиях проводят контрольный опыт для внесения в результат анализа соответствующей поправки</w:t>
      </w:r>
      <w:r w:rsidR="00222857">
        <w:rPr>
          <w:rFonts w:ascii="Arial" w:eastAsiaTheme="minorEastAsia" w:hAnsi="Arial" w:cs="Arial"/>
          <w:sz w:val="24"/>
          <w:szCs w:val="24"/>
          <w:lang w:eastAsia="ru-RU"/>
        </w:rPr>
        <w:t>.</w:t>
      </w:r>
    </w:p>
    <w:p w14:paraId="5EF6C40C" w14:textId="259F100A" w:rsidR="00475FE6" w:rsidRDefault="00D344AC"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4F4672" w:rsidRPr="008D3243">
        <w:rPr>
          <w:rFonts w:ascii="Arial" w:eastAsiaTheme="minorEastAsia" w:hAnsi="Arial" w:cs="Arial"/>
          <w:sz w:val="24"/>
          <w:szCs w:val="24"/>
          <w:lang w:eastAsia="ru-RU"/>
        </w:rPr>
        <w:t xml:space="preserve">.2 </w:t>
      </w:r>
      <w:r w:rsidR="00EA1686" w:rsidRPr="00EA1686">
        <w:rPr>
          <w:rFonts w:ascii="Arial" w:eastAsiaTheme="minorEastAsia" w:hAnsi="Arial" w:cs="Arial"/>
          <w:sz w:val="24"/>
          <w:szCs w:val="24"/>
          <w:lang w:eastAsia="ru-RU"/>
        </w:rPr>
        <w:t>Взвешивание навесок и осадков производят</w:t>
      </w:r>
      <w:r w:rsidR="00EA1686">
        <w:rPr>
          <w:rFonts w:ascii="Arial" w:eastAsiaTheme="minorEastAsia" w:hAnsi="Arial" w:cs="Arial"/>
          <w:sz w:val="24"/>
          <w:szCs w:val="24"/>
          <w:lang w:eastAsia="ru-RU"/>
        </w:rPr>
        <w:t xml:space="preserve"> с погрешностью не более 0,0002 </w:t>
      </w:r>
      <w:r w:rsidR="00EA1686" w:rsidRPr="00EA1686">
        <w:rPr>
          <w:rFonts w:ascii="Arial" w:eastAsiaTheme="minorEastAsia" w:hAnsi="Arial" w:cs="Arial"/>
          <w:sz w:val="24"/>
          <w:szCs w:val="24"/>
          <w:lang w:eastAsia="ru-RU"/>
        </w:rPr>
        <w:t>г</w:t>
      </w:r>
      <w:r w:rsidR="00B84414" w:rsidRPr="00B84414">
        <w:rPr>
          <w:rFonts w:ascii="Arial" w:eastAsiaTheme="minorEastAsia" w:hAnsi="Arial" w:cs="Arial"/>
          <w:sz w:val="24"/>
          <w:szCs w:val="24"/>
          <w:lang w:eastAsia="ru-RU"/>
        </w:rPr>
        <w:t>.</w:t>
      </w:r>
    </w:p>
    <w:p w14:paraId="62371C95" w14:textId="6DA22AA5" w:rsidR="00D60E74" w:rsidRDefault="00D60E74"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3.3 </w:t>
      </w:r>
      <w:r w:rsidRPr="00D60E74">
        <w:rPr>
          <w:rFonts w:ascii="Arial" w:eastAsiaTheme="minorEastAsia" w:hAnsi="Arial" w:cs="Arial"/>
          <w:sz w:val="24"/>
          <w:szCs w:val="24"/>
          <w:lang w:eastAsia="ru-RU"/>
        </w:rPr>
        <w:t>При проведении анализа и приготовлении растворов должны применяться реактивы квалификации не ниже ч.д.а. и дистиллированная вода по ГОСТ 6709.</w:t>
      </w:r>
    </w:p>
    <w:p w14:paraId="3B01405A" w14:textId="19B32816" w:rsidR="00934447" w:rsidRDefault="0093444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934447">
        <w:rPr>
          <w:rFonts w:ascii="Arial" w:eastAsiaTheme="minorEastAsia" w:hAnsi="Arial" w:cs="Arial"/>
          <w:sz w:val="24"/>
          <w:szCs w:val="24"/>
          <w:lang w:eastAsia="ru-RU"/>
        </w:rPr>
        <w:t>.</w:t>
      </w:r>
      <w:r w:rsidR="00D60E74">
        <w:rPr>
          <w:rFonts w:ascii="Arial" w:eastAsiaTheme="minorEastAsia" w:hAnsi="Arial" w:cs="Arial"/>
          <w:sz w:val="24"/>
          <w:szCs w:val="24"/>
          <w:lang w:eastAsia="ru-RU"/>
        </w:rPr>
        <w:t>4</w:t>
      </w:r>
      <w:r w:rsidRPr="00934447">
        <w:rPr>
          <w:rFonts w:ascii="Arial" w:eastAsiaTheme="minorEastAsia" w:hAnsi="Arial" w:cs="Arial"/>
          <w:sz w:val="24"/>
          <w:szCs w:val="24"/>
          <w:lang w:eastAsia="ru-RU"/>
        </w:rPr>
        <w:t xml:space="preserve"> Титр растворов устанавливают не менее чем по трем навескам исходного вещества.</w:t>
      </w:r>
    </w:p>
    <w:p w14:paraId="091589DF" w14:textId="4C8493B0" w:rsidR="00D60E74" w:rsidRDefault="00D60E74"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3.5</w:t>
      </w:r>
      <w:r w:rsidRPr="00D60E74">
        <w:rPr>
          <w:rFonts w:ascii="Arial" w:eastAsiaTheme="minorEastAsia" w:hAnsi="Arial" w:cs="Arial"/>
          <w:sz w:val="24"/>
          <w:szCs w:val="24"/>
          <w:lang w:eastAsia="ru-RU"/>
        </w:rPr>
        <w:t xml:space="preserve"> Концентрация растворов приводится в граммах веществ на 1000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D60E74">
        <w:rPr>
          <w:rFonts w:ascii="Arial" w:eastAsiaTheme="minorEastAsia" w:hAnsi="Arial" w:cs="Arial"/>
          <w:sz w:val="24"/>
          <w:szCs w:val="24"/>
          <w:lang w:eastAsia="ru-RU"/>
        </w:rPr>
        <w:t xml:space="preserve"> раствора (г/</w:t>
      </w:r>
      <w:r w:rsidR="002B2633">
        <w:rPr>
          <w:rFonts w:ascii="Arial" w:eastAsiaTheme="minorEastAsia" w:hAnsi="Arial" w:cs="Arial"/>
          <w:sz w:val="24"/>
          <w:szCs w:val="24"/>
          <w:lang w:eastAsia="ru-RU"/>
        </w:rPr>
        <w:t>дм</w:t>
      </w:r>
      <w:r w:rsidR="002B2633" w:rsidRPr="002B2633">
        <w:rPr>
          <w:rFonts w:ascii="Arial" w:eastAsiaTheme="minorEastAsia" w:hAnsi="Arial" w:cs="Arial"/>
          <w:sz w:val="24"/>
          <w:szCs w:val="24"/>
          <w:vertAlign w:val="superscript"/>
          <w:lang w:eastAsia="ru-RU"/>
        </w:rPr>
        <w:t>3</w:t>
      </w:r>
      <w:r w:rsidRPr="00D60E74">
        <w:rPr>
          <w:rFonts w:ascii="Arial" w:eastAsiaTheme="minorEastAsia" w:hAnsi="Arial" w:cs="Arial"/>
          <w:sz w:val="24"/>
          <w:szCs w:val="24"/>
          <w:lang w:eastAsia="ru-RU"/>
        </w:rPr>
        <w:t>).</w:t>
      </w:r>
    </w:p>
    <w:p w14:paraId="757B0075" w14:textId="34ED1FB5"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3.6</w:t>
      </w:r>
      <w:r w:rsidRPr="00D60E74">
        <w:rPr>
          <w:rFonts w:ascii="Arial" w:eastAsiaTheme="minorEastAsia" w:hAnsi="Arial" w:cs="Arial"/>
          <w:sz w:val="24"/>
          <w:szCs w:val="24"/>
          <w:lang w:eastAsia="ru-RU"/>
        </w:rPr>
        <w:t xml:space="preserve"> В выражении "разбавленная 1:1, 1:2" и т.д. первые цифры означают объемные части кислоты или какого-либо раствора, вторые - объемные части воды.</w:t>
      </w:r>
    </w:p>
    <w:p w14:paraId="3A675D5A" w14:textId="43D3CDC4"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7</w:t>
      </w:r>
      <w:r w:rsidRPr="00D60E74">
        <w:rPr>
          <w:rFonts w:ascii="Arial" w:eastAsiaTheme="minorEastAsia" w:hAnsi="Arial" w:cs="Arial"/>
          <w:sz w:val="24"/>
          <w:szCs w:val="24"/>
          <w:lang w:eastAsia="ru-RU"/>
        </w:rPr>
        <w:t xml:space="preserve"> Выражение "горячая вода" (или раствор) означает, что жидкость имеет температуру 60-70 °С, а "теплая вода" (или раствор) - 40-50 °С.</w:t>
      </w:r>
    </w:p>
    <w:p w14:paraId="580B3A3A" w14:textId="2E203A7B"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8</w:t>
      </w:r>
      <w:r w:rsidRPr="00D60E74">
        <w:rPr>
          <w:rFonts w:ascii="Arial" w:eastAsiaTheme="minorEastAsia" w:hAnsi="Arial" w:cs="Arial"/>
          <w:sz w:val="24"/>
          <w:szCs w:val="24"/>
          <w:lang w:eastAsia="ru-RU"/>
        </w:rPr>
        <w:t xml:space="preserve"> Стандартные растворы, применяемые для построения градуировочных графиков, готовят в соответствии с ГОСТ 4212.</w:t>
      </w:r>
    </w:p>
    <w:p w14:paraId="19452691" w14:textId="05851BD5" w:rsidR="00D60E74" w:rsidRP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w:t>
      </w:r>
      <w:r>
        <w:rPr>
          <w:rFonts w:ascii="Arial" w:eastAsiaTheme="minorEastAsia" w:hAnsi="Arial" w:cs="Arial"/>
          <w:sz w:val="24"/>
          <w:szCs w:val="24"/>
          <w:lang w:eastAsia="ru-RU"/>
        </w:rPr>
        <w:t>9</w:t>
      </w:r>
      <w:r w:rsidRPr="00D60E74">
        <w:rPr>
          <w:rFonts w:ascii="Arial" w:eastAsiaTheme="minorEastAsia" w:hAnsi="Arial" w:cs="Arial"/>
          <w:sz w:val="24"/>
          <w:szCs w:val="24"/>
          <w:lang w:eastAsia="ru-RU"/>
        </w:rPr>
        <w:t xml:space="preserve"> Испытания должны проводиться в условиях лаборатории в соответствии с основными правилами безопасной </w:t>
      </w:r>
      <w:r>
        <w:rPr>
          <w:rFonts w:ascii="Arial" w:eastAsiaTheme="minorEastAsia" w:hAnsi="Arial" w:cs="Arial"/>
          <w:sz w:val="24"/>
          <w:szCs w:val="24"/>
          <w:lang w:eastAsia="ru-RU"/>
        </w:rPr>
        <w:t>работы в химической лаборатории</w:t>
      </w:r>
      <w:r w:rsidRPr="00D60E74">
        <w:rPr>
          <w:rFonts w:ascii="Arial" w:eastAsiaTheme="minorEastAsia" w:hAnsi="Arial" w:cs="Arial"/>
          <w:sz w:val="24"/>
          <w:szCs w:val="24"/>
          <w:lang w:eastAsia="ru-RU"/>
        </w:rPr>
        <w:t>.</w:t>
      </w:r>
    </w:p>
    <w:p w14:paraId="123DB728" w14:textId="0D7AC9B4" w:rsidR="00D60E74" w:rsidRDefault="00D60E74" w:rsidP="00D60E7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60E74">
        <w:rPr>
          <w:rFonts w:ascii="Arial" w:eastAsiaTheme="minorEastAsia" w:hAnsi="Arial" w:cs="Arial"/>
          <w:sz w:val="24"/>
          <w:szCs w:val="24"/>
          <w:lang w:eastAsia="ru-RU"/>
        </w:rPr>
        <w:t>3.1</w:t>
      </w:r>
      <w:r>
        <w:rPr>
          <w:rFonts w:ascii="Arial" w:eastAsiaTheme="minorEastAsia" w:hAnsi="Arial" w:cs="Arial"/>
          <w:sz w:val="24"/>
          <w:szCs w:val="24"/>
          <w:lang w:eastAsia="ru-RU"/>
        </w:rPr>
        <w:t>0</w:t>
      </w:r>
      <w:r w:rsidRPr="00D60E74">
        <w:rPr>
          <w:rFonts w:ascii="Arial" w:eastAsiaTheme="minorEastAsia" w:hAnsi="Arial" w:cs="Arial"/>
          <w:sz w:val="24"/>
          <w:szCs w:val="24"/>
          <w:lang w:eastAsia="ru-RU"/>
        </w:rPr>
        <w:t xml:space="preserve"> Проектирование и устройство освещения в лабораторных помещениях необходимо осуществлять в соответствии с требованиями </w:t>
      </w:r>
      <w:r w:rsidR="001C02B4">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1</w:t>
      </w:r>
      <w:r w:rsidR="001C02B4">
        <w:rPr>
          <w:rFonts w:ascii="Arial" w:eastAsiaTheme="minorEastAsia" w:hAnsi="Arial" w:cs="Arial"/>
          <w:sz w:val="24"/>
          <w:szCs w:val="24"/>
          <w:lang w:eastAsia="ru-RU"/>
        </w:rPr>
        <w:t>]</w:t>
      </w:r>
      <w:r w:rsidR="004460E7">
        <w:rPr>
          <w:rFonts w:ascii="Arial" w:eastAsiaTheme="minorEastAsia" w:hAnsi="Arial" w:cs="Arial"/>
          <w:sz w:val="24"/>
          <w:szCs w:val="24"/>
          <w:lang w:eastAsia="ru-RU"/>
        </w:rPr>
        <w:t>.</w:t>
      </w:r>
    </w:p>
    <w:p w14:paraId="3A4B3761" w14:textId="0BE8C6F1" w:rsidR="00D60E74" w:rsidRDefault="004460E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3.11 </w:t>
      </w:r>
      <w:r w:rsidRPr="004460E7">
        <w:rPr>
          <w:rFonts w:ascii="Arial" w:eastAsiaTheme="minorEastAsia" w:hAnsi="Arial" w:cs="Arial"/>
          <w:sz w:val="24"/>
          <w:szCs w:val="24"/>
          <w:lang w:eastAsia="ru-RU"/>
        </w:rPr>
        <w:t>Пожарная безопасность лабораторных помещений должна обеспечиваться в соответствии с требованиями ГОСТ 12.1.004</w:t>
      </w:r>
      <w:r>
        <w:rPr>
          <w:rFonts w:ascii="Arial" w:eastAsiaTheme="minorEastAsia" w:hAnsi="Arial" w:cs="Arial"/>
          <w:sz w:val="24"/>
          <w:szCs w:val="24"/>
          <w:lang w:eastAsia="ru-RU"/>
        </w:rPr>
        <w:t>.</w:t>
      </w:r>
    </w:p>
    <w:p w14:paraId="1A8926B5" w14:textId="77DB54C0" w:rsidR="00D60E74" w:rsidRPr="000159BC" w:rsidRDefault="004460E7" w:rsidP="00BA7C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3.12 </w:t>
      </w:r>
      <w:r w:rsidRPr="00BE3A03">
        <w:rPr>
          <w:rFonts w:ascii="Arial" w:eastAsiaTheme="minorEastAsia" w:hAnsi="Arial" w:cs="Arial"/>
          <w:sz w:val="24"/>
          <w:szCs w:val="24"/>
          <w:lang w:eastAsia="ru-RU"/>
        </w:rPr>
        <w:t xml:space="preserve">Все используемые электрические приборы должны соответствовать </w:t>
      </w:r>
      <w:r w:rsidR="00A13139" w:rsidRPr="00BE3A03">
        <w:rPr>
          <w:rFonts w:ascii="Arial" w:eastAsiaTheme="minorEastAsia" w:hAnsi="Arial" w:cs="Arial"/>
          <w:sz w:val="24"/>
          <w:szCs w:val="24"/>
          <w:lang w:eastAsia="ru-RU"/>
        </w:rPr>
        <w:t xml:space="preserve">Правилам </w:t>
      </w:r>
      <w:r w:rsidRPr="00BE3A03">
        <w:rPr>
          <w:rFonts w:ascii="Arial" w:eastAsiaTheme="minorEastAsia" w:hAnsi="Arial" w:cs="Arial"/>
          <w:sz w:val="24"/>
          <w:szCs w:val="24"/>
          <w:lang w:eastAsia="ru-RU"/>
        </w:rPr>
        <w:t>устройства электроустановок (ПУЭ)</w:t>
      </w:r>
      <w:r w:rsidR="00983272" w:rsidRPr="00BE3A03">
        <w:rPr>
          <w:rFonts w:ascii="Arial" w:eastAsiaTheme="minorEastAsia" w:hAnsi="Arial" w:cs="Arial"/>
          <w:sz w:val="24"/>
          <w:szCs w:val="24"/>
          <w:lang w:eastAsia="ru-RU"/>
        </w:rPr>
        <w:t xml:space="preserve"> [</w:t>
      </w:r>
      <w:r w:rsidR="001C02B4" w:rsidRPr="001C02B4">
        <w:rPr>
          <w:rFonts w:ascii="Arial" w:eastAsiaTheme="minorEastAsia" w:hAnsi="Arial" w:cs="Arial"/>
          <w:sz w:val="24"/>
          <w:szCs w:val="24"/>
          <w:lang w:eastAsia="ru-RU"/>
        </w:rPr>
        <w:t>2</w:t>
      </w:r>
      <w:r w:rsidR="00983272" w:rsidRPr="00BE3A03">
        <w:rPr>
          <w:rFonts w:ascii="Arial" w:eastAsiaTheme="minorEastAsia" w:hAnsi="Arial" w:cs="Arial"/>
          <w:sz w:val="24"/>
          <w:szCs w:val="24"/>
          <w:lang w:eastAsia="ru-RU"/>
        </w:rPr>
        <w:t>]</w:t>
      </w:r>
      <w:r w:rsidRPr="00BE3A03">
        <w:rPr>
          <w:rFonts w:ascii="Arial" w:eastAsiaTheme="minorEastAsia" w:hAnsi="Arial" w:cs="Arial"/>
          <w:sz w:val="24"/>
          <w:szCs w:val="24"/>
          <w:lang w:eastAsia="ru-RU"/>
        </w:rPr>
        <w:t xml:space="preserve">. Их эксплуатация должна проводиться в </w:t>
      </w:r>
      <w:r w:rsidRPr="000159BC">
        <w:rPr>
          <w:rFonts w:ascii="Arial" w:eastAsiaTheme="minorEastAsia" w:hAnsi="Arial" w:cs="Arial"/>
          <w:sz w:val="24"/>
          <w:szCs w:val="24"/>
          <w:lang w:eastAsia="ru-RU"/>
        </w:rPr>
        <w:t xml:space="preserve">соответствии с </w:t>
      </w:r>
      <w:r w:rsidR="00A13139" w:rsidRPr="000159BC">
        <w:rPr>
          <w:rFonts w:ascii="Arial" w:eastAsiaTheme="minorEastAsia" w:hAnsi="Arial" w:cs="Arial"/>
          <w:sz w:val="24"/>
          <w:szCs w:val="24"/>
          <w:lang w:eastAsia="ru-RU"/>
        </w:rPr>
        <w:t xml:space="preserve">Правилами </w:t>
      </w:r>
      <w:r w:rsidRPr="000159BC">
        <w:rPr>
          <w:rFonts w:ascii="Arial" w:eastAsiaTheme="minorEastAsia" w:hAnsi="Arial" w:cs="Arial"/>
          <w:sz w:val="24"/>
          <w:szCs w:val="24"/>
          <w:lang w:eastAsia="ru-RU"/>
        </w:rPr>
        <w:t>технической эксплуатации электроустановок потребителей</w:t>
      </w:r>
      <w:r w:rsidR="00983272" w:rsidRPr="000159BC">
        <w:rPr>
          <w:rFonts w:ascii="Arial" w:eastAsiaTheme="minorEastAsia" w:hAnsi="Arial" w:cs="Arial"/>
          <w:sz w:val="24"/>
          <w:szCs w:val="24"/>
          <w:lang w:val="en-US" w:eastAsia="ru-RU"/>
        </w:rPr>
        <w:t> </w:t>
      </w:r>
      <w:r w:rsidR="00983272" w:rsidRPr="000159BC">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3</w:t>
      </w:r>
      <w:r w:rsidR="00983272" w:rsidRPr="000159BC">
        <w:rPr>
          <w:rFonts w:ascii="Arial" w:eastAsiaTheme="minorEastAsia" w:hAnsi="Arial" w:cs="Arial"/>
          <w:sz w:val="24"/>
          <w:szCs w:val="24"/>
          <w:lang w:eastAsia="ru-RU"/>
        </w:rPr>
        <w:t>]</w:t>
      </w:r>
      <w:r w:rsidRPr="000159BC">
        <w:rPr>
          <w:rFonts w:ascii="Arial" w:eastAsiaTheme="minorEastAsia" w:hAnsi="Arial" w:cs="Arial"/>
          <w:sz w:val="24"/>
          <w:szCs w:val="24"/>
          <w:lang w:eastAsia="ru-RU"/>
        </w:rPr>
        <w:t xml:space="preserve"> и </w:t>
      </w:r>
      <w:r w:rsidR="00A13139" w:rsidRPr="000159BC">
        <w:rPr>
          <w:rFonts w:ascii="Arial" w:eastAsiaTheme="minorEastAsia" w:hAnsi="Arial" w:cs="Arial"/>
          <w:sz w:val="24"/>
          <w:szCs w:val="24"/>
          <w:lang w:eastAsia="ru-RU"/>
        </w:rPr>
        <w:t xml:space="preserve">Правилами </w:t>
      </w:r>
      <w:r w:rsidR="00BE3A03" w:rsidRPr="000159BC">
        <w:rPr>
          <w:rFonts w:ascii="Arial" w:eastAsiaTheme="minorEastAsia" w:hAnsi="Arial" w:cs="Arial"/>
          <w:sz w:val="24"/>
          <w:szCs w:val="24"/>
          <w:lang w:eastAsia="ru-RU"/>
        </w:rPr>
        <w:t>по охране труда при эксплуатации электроустановок [</w:t>
      </w:r>
      <w:r w:rsidR="001C02B4" w:rsidRPr="001C02B4">
        <w:rPr>
          <w:rFonts w:ascii="Arial" w:eastAsiaTheme="minorEastAsia" w:hAnsi="Arial" w:cs="Arial"/>
          <w:sz w:val="24"/>
          <w:szCs w:val="24"/>
          <w:lang w:eastAsia="ru-RU"/>
        </w:rPr>
        <w:t>4</w:t>
      </w:r>
      <w:r w:rsidR="00BE3A03" w:rsidRPr="000159BC">
        <w:rPr>
          <w:rFonts w:ascii="Arial" w:eastAsiaTheme="minorEastAsia" w:hAnsi="Arial" w:cs="Arial"/>
          <w:sz w:val="24"/>
          <w:szCs w:val="24"/>
          <w:lang w:eastAsia="ru-RU"/>
        </w:rPr>
        <w:t>]</w:t>
      </w:r>
      <w:r w:rsidRPr="000159BC">
        <w:rPr>
          <w:rFonts w:ascii="Arial" w:eastAsiaTheme="minorEastAsia" w:hAnsi="Arial" w:cs="Arial"/>
          <w:sz w:val="24"/>
          <w:szCs w:val="24"/>
          <w:lang w:eastAsia="ru-RU"/>
        </w:rPr>
        <w:t xml:space="preserve">. Все используемые приборы должны пройти государственную проверку в соответствии с </w:t>
      </w:r>
      <w:r w:rsidR="000159BC" w:rsidRPr="000159BC">
        <w:rPr>
          <w:rFonts w:ascii="Arial" w:eastAsiaTheme="minorEastAsia" w:hAnsi="Arial" w:cs="Arial"/>
          <w:sz w:val="24"/>
          <w:szCs w:val="24"/>
          <w:lang w:eastAsia="ru-RU"/>
        </w:rPr>
        <w:t>Порядком утверждения типа стандартных образцов или типа средств измерений, внесения изменений в сведения о них</w:t>
      </w:r>
      <w:r w:rsidR="000159BC">
        <w:rPr>
          <w:rFonts w:ascii="Arial" w:eastAsiaTheme="minorEastAsia" w:hAnsi="Arial" w:cs="Arial"/>
          <w:sz w:val="24"/>
          <w:szCs w:val="24"/>
          <w:lang w:eastAsia="ru-RU"/>
        </w:rPr>
        <w:t xml:space="preserve"> </w:t>
      </w:r>
      <w:r w:rsidR="000159BC" w:rsidRPr="000159BC">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5</w:t>
      </w:r>
      <w:r w:rsidR="000159BC" w:rsidRPr="000159BC">
        <w:rPr>
          <w:rFonts w:ascii="Arial" w:eastAsiaTheme="minorEastAsia" w:hAnsi="Arial" w:cs="Arial"/>
          <w:sz w:val="24"/>
          <w:szCs w:val="24"/>
          <w:lang w:eastAsia="ru-RU"/>
        </w:rPr>
        <w:t>].</w:t>
      </w:r>
    </w:p>
    <w:p w14:paraId="6E0A8AA0" w14:textId="1539D7E0"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3.13 </w:t>
      </w:r>
      <w:r w:rsidRPr="000159BC">
        <w:rPr>
          <w:rFonts w:ascii="Arial" w:eastAsiaTheme="minorEastAsia" w:hAnsi="Arial" w:cs="Arial"/>
          <w:sz w:val="24"/>
          <w:szCs w:val="24"/>
          <w:lang w:eastAsia="ru-RU"/>
        </w:rPr>
        <w:t>Работы на атомно-абсорбционном спектрофотометре с использованием пропан-бутанового пламени должны проводиться в соответствии с правилами б</w:t>
      </w:r>
      <w:r w:rsidR="000F5F19">
        <w:rPr>
          <w:rFonts w:ascii="Arial" w:eastAsiaTheme="minorEastAsia" w:hAnsi="Arial" w:cs="Arial"/>
          <w:sz w:val="24"/>
          <w:szCs w:val="24"/>
          <w:lang w:eastAsia="ru-RU"/>
        </w:rPr>
        <w:t>езопасности в газовом хозяйстве</w:t>
      </w:r>
      <w:r w:rsidRPr="000159BC">
        <w:rPr>
          <w:rFonts w:ascii="Arial" w:eastAsiaTheme="minorEastAsia" w:hAnsi="Arial" w:cs="Arial"/>
          <w:sz w:val="24"/>
          <w:szCs w:val="24"/>
          <w:lang w:eastAsia="ru-RU"/>
        </w:rPr>
        <w:t>.</w:t>
      </w:r>
    </w:p>
    <w:p w14:paraId="3AAB76E1" w14:textId="5224C095"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3.14</w:t>
      </w:r>
      <w:r w:rsidRPr="000159BC">
        <w:rPr>
          <w:rFonts w:ascii="Arial" w:eastAsiaTheme="minorEastAsia" w:hAnsi="Arial" w:cs="Arial"/>
          <w:sz w:val="24"/>
          <w:szCs w:val="24"/>
          <w:lang w:eastAsia="ru-RU"/>
        </w:rPr>
        <w:t xml:space="preserve"> Содержание вредных веществ в воздухе рабочей зоны, образующихся в ходе анализа, не должны превышать предельно допустимых концентраций, указанных в ГОСТ 12.1.005.</w:t>
      </w:r>
    </w:p>
    <w:p w14:paraId="0905B922" w14:textId="050C21A3"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0159BC">
        <w:rPr>
          <w:rFonts w:ascii="Arial" w:eastAsiaTheme="minorEastAsia" w:hAnsi="Arial" w:cs="Arial"/>
          <w:sz w:val="24"/>
          <w:szCs w:val="24"/>
          <w:lang w:eastAsia="ru-RU"/>
        </w:rPr>
        <w:t>1</w:t>
      </w:r>
      <w:r>
        <w:rPr>
          <w:rFonts w:ascii="Arial" w:eastAsiaTheme="minorEastAsia" w:hAnsi="Arial" w:cs="Arial"/>
          <w:sz w:val="24"/>
          <w:szCs w:val="24"/>
          <w:lang w:eastAsia="ru-RU"/>
        </w:rPr>
        <w:t>5</w:t>
      </w:r>
      <w:r w:rsidRPr="000159BC">
        <w:rPr>
          <w:rFonts w:ascii="Arial" w:eastAsiaTheme="minorEastAsia" w:hAnsi="Arial" w:cs="Arial"/>
          <w:sz w:val="24"/>
          <w:szCs w:val="24"/>
          <w:lang w:eastAsia="ru-RU"/>
        </w:rPr>
        <w:t xml:space="preserve"> Контроль за содержанием вредных веществ в воздухе рабочей зоны лаборатории необходимо осуществлять в соответствии с ГОСТ 12.1.005 и ГОСТ 12.1.007.</w:t>
      </w:r>
    </w:p>
    <w:p w14:paraId="3D85CB1F" w14:textId="1314459C"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Анализ проб воздуха производят в соответствии с методами определения вредных веществ в воздухе.</w:t>
      </w:r>
    </w:p>
    <w:p w14:paraId="04508F3C" w14:textId="5D434B01"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0159BC">
        <w:rPr>
          <w:rFonts w:ascii="Arial" w:eastAsiaTheme="minorEastAsia" w:hAnsi="Arial" w:cs="Arial"/>
          <w:sz w:val="24"/>
          <w:szCs w:val="24"/>
          <w:lang w:eastAsia="ru-RU"/>
        </w:rPr>
        <w:t>1</w:t>
      </w:r>
      <w:r w:rsidR="00A05511">
        <w:rPr>
          <w:rFonts w:ascii="Arial" w:eastAsiaTheme="minorEastAsia" w:hAnsi="Arial" w:cs="Arial"/>
          <w:sz w:val="24"/>
          <w:szCs w:val="24"/>
          <w:lang w:eastAsia="ru-RU"/>
        </w:rPr>
        <w:t>6</w:t>
      </w:r>
      <w:r w:rsidRPr="000159BC">
        <w:rPr>
          <w:rFonts w:ascii="Arial" w:eastAsiaTheme="minorEastAsia" w:hAnsi="Arial" w:cs="Arial"/>
          <w:sz w:val="24"/>
          <w:szCs w:val="24"/>
          <w:lang w:eastAsia="ru-RU"/>
        </w:rPr>
        <w:t xml:space="preserve"> Обезвреживание и удаление отходов, образующихся в результате проведения анализов, должно производиться в соответствии с документацией, утве</w:t>
      </w:r>
      <w:r w:rsidR="00843A24">
        <w:rPr>
          <w:rFonts w:ascii="Arial" w:eastAsiaTheme="minorEastAsia" w:hAnsi="Arial" w:cs="Arial"/>
          <w:sz w:val="24"/>
          <w:szCs w:val="24"/>
          <w:lang w:eastAsia="ru-RU"/>
        </w:rPr>
        <w:t>ржденной в установленном порядке</w:t>
      </w:r>
      <w:r w:rsidRPr="002F2B9D">
        <w:rPr>
          <w:rFonts w:ascii="Arial" w:eastAsiaTheme="minorEastAsia" w:hAnsi="Arial" w:cs="Arial"/>
          <w:sz w:val="24"/>
          <w:szCs w:val="24"/>
          <w:lang w:eastAsia="ru-RU"/>
        </w:rPr>
        <w:t>.</w:t>
      </w:r>
    </w:p>
    <w:p w14:paraId="1B439C35" w14:textId="71B05E78" w:rsidR="00D60E74" w:rsidRDefault="00A05511"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05511">
        <w:rPr>
          <w:rFonts w:ascii="Arial" w:eastAsiaTheme="minorEastAsia" w:hAnsi="Arial" w:cs="Arial"/>
          <w:sz w:val="24"/>
          <w:szCs w:val="24"/>
          <w:lang w:eastAsia="ru-RU"/>
        </w:rPr>
        <w:t>3.17</w:t>
      </w:r>
      <w:r w:rsidR="000159BC" w:rsidRPr="000159BC">
        <w:rPr>
          <w:rFonts w:ascii="Arial" w:eastAsiaTheme="minorEastAsia" w:hAnsi="Arial" w:cs="Arial"/>
          <w:sz w:val="24"/>
          <w:szCs w:val="24"/>
          <w:lang w:eastAsia="ru-RU"/>
        </w:rPr>
        <w:t xml:space="preserve"> Помещения лаборатории, в которых выполняется анализ плавикового шпата, необходимо оборудовать системами вентиляции в соответствии с ГОСТ</w:t>
      </w:r>
      <w:r w:rsidR="002F2B9D">
        <w:t> </w:t>
      </w:r>
      <w:r w:rsidR="000159BC" w:rsidRPr="000159BC">
        <w:rPr>
          <w:rFonts w:ascii="Arial" w:eastAsiaTheme="minorEastAsia" w:hAnsi="Arial" w:cs="Arial"/>
          <w:sz w:val="24"/>
          <w:szCs w:val="24"/>
          <w:lang w:eastAsia="ru-RU"/>
        </w:rPr>
        <w:t>12.4.021.</w:t>
      </w:r>
    </w:p>
    <w:p w14:paraId="3490DE0C" w14:textId="3AA245BB"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3.18</w:t>
      </w:r>
      <w:r w:rsidR="000159BC" w:rsidRPr="000159BC">
        <w:rPr>
          <w:rFonts w:ascii="Arial" w:eastAsiaTheme="minorEastAsia" w:hAnsi="Arial" w:cs="Arial"/>
          <w:sz w:val="24"/>
          <w:szCs w:val="24"/>
          <w:lang w:eastAsia="ru-RU"/>
        </w:rPr>
        <w:t xml:space="preserve"> Работающие с плавиковым шпатом обеспечиваются бытовыми помещениями в соответствии с требованиями </w:t>
      </w:r>
      <w:r w:rsidR="00F916B2" w:rsidRPr="00F916B2">
        <w:rPr>
          <w:rFonts w:ascii="Arial" w:eastAsiaTheme="minorEastAsia" w:hAnsi="Arial" w:cs="Arial"/>
          <w:sz w:val="24"/>
          <w:szCs w:val="24"/>
          <w:lang w:eastAsia="ru-RU"/>
        </w:rPr>
        <w:t>[</w:t>
      </w:r>
      <w:r w:rsidR="001C02B4" w:rsidRPr="001C02B4">
        <w:rPr>
          <w:rFonts w:ascii="Arial" w:eastAsiaTheme="minorEastAsia" w:hAnsi="Arial" w:cs="Arial"/>
          <w:sz w:val="24"/>
          <w:szCs w:val="24"/>
          <w:lang w:eastAsia="ru-RU"/>
        </w:rPr>
        <w:t>6</w:t>
      </w:r>
      <w:r w:rsidR="00F916B2" w:rsidRPr="00F916B2">
        <w:rPr>
          <w:rFonts w:ascii="Arial" w:eastAsiaTheme="minorEastAsia" w:hAnsi="Arial" w:cs="Arial"/>
          <w:sz w:val="24"/>
          <w:szCs w:val="24"/>
          <w:lang w:eastAsia="ru-RU"/>
        </w:rPr>
        <w:t>]</w:t>
      </w:r>
      <w:r w:rsidR="000159BC" w:rsidRPr="000159BC">
        <w:rPr>
          <w:rFonts w:ascii="Arial" w:eastAsiaTheme="minorEastAsia" w:hAnsi="Arial" w:cs="Arial"/>
          <w:sz w:val="24"/>
          <w:szCs w:val="24"/>
          <w:lang w:eastAsia="ru-RU"/>
        </w:rPr>
        <w:t>.</w:t>
      </w:r>
    </w:p>
    <w:p w14:paraId="54D2C536" w14:textId="619C60C9"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3.19</w:t>
      </w:r>
      <w:r w:rsidR="000159BC" w:rsidRPr="000159BC">
        <w:rPr>
          <w:rFonts w:ascii="Arial" w:eastAsiaTheme="minorEastAsia" w:hAnsi="Arial" w:cs="Arial"/>
          <w:sz w:val="24"/>
          <w:szCs w:val="24"/>
          <w:lang w:eastAsia="ru-RU"/>
        </w:rPr>
        <w:t xml:space="preserve"> К работе в лабораториях допускаются лица не моложе 18 лет, проходящие периодический медицинский осмотр и допущенные по состоянию здоровья к работе с вредными веществами.</w:t>
      </w:r>
    </w:p>
    <w:p w14:paraId="78C6B558" w14:textId="527EE956"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07BBB">
        <w:rPr>
          <w:rFonts w:ascii="Arial" w:eastAsiaTheme="minorEastAsia" w:hAnsi="Arial" w:cs="Arial"/>
          <w:sz w:val="24"/>
          <w:szCs w:val="24"/>
          <w:lang w:eastAsia="ru-RU"/>
        </w:rPr>
        <w:t>3.</w:t>
      </w:r>
      <w:r>
        <w:rPr>
          <w:rFonts w:ascii="Arial" w:eastAsiaTheme="minorEastAsia" w:hAnsi="Arial" w:cs="Arial"/>
          <w:sz w:val="24"/>
          <w:szCs w:val="24"/>
          <w:lang w:eastAsia="ru-RU"/>
        </w:rPr>
        <w:t>20</w:t>
      </w:r>
      <w:r w:rsidR="000159BC" w:rsidRPr="000159BC">
        <w:rPr>
          <w:rFonts w:ascii="Arial" w:eastAsiaTheme="minorEastAsia" w:hAnsi="Arial" w:cs="Arial"/>
          <w:sz w:val="24"/>
          <w:szCs w:val="24"/>
          <w:lang w:eastAsia="ru-RU"/>
        </w:rPr>
        <w:t xml:space="preserve"> При использовании в качестве реактивов опасных (токсичных, едких и т.п.) веществ следует руководствоваться требованиями безопасности, изложенными в соответствующей нормативно-технической документации на указанные материалы.</w:t>
      </w:r>
    </w:p>
    <w:p w14:paraId="3010E75B" w14:textId="5769390F" w:rsidR="000159BC" w:rsidRPr="000159BC" w:rsidRDefault="00107BBB"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3.21</w:t>
      </w:r>
      <w:r w:rsidR="000159BC" w:rsidRPr="000159BC">
        <w:rPr>
          <w:rFonts w:ascii="Arial" w:eastAsiaTheme="minorEastAsia" w:hAnsi="Arial" w:cs="Arial"/>
          <w:sz w:val="24"/>
          <w:szCs w:val="24"/>
          <w:lang w:eastAsia="ru-RU"/>
        </w:rPr>
        <w:t xml:space="preserve"> Правильность результатов анализа проверяют с помощью стандартных образцов (СО) состава флюоритового концентрата или методом "введено-найдено" одновременно с каждой партией проб анализируемого материала.</w:t>
      </w:r>
    </w:p>
    <w:p w14:paraId="7D47B9B2" w14:textId="77777777" w:rsidR="001C02B4" w:rsidRDefault="001C02B4" w:rsidP="001C02B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Для метода "введено-найдено" должно выполняться неравенство</w:t>
      </w:r>
    </w:p>
    <w:p w14:paraId="43ABCEE9" w14:textId="390EBF5E" w:rsidR="001C02B4" w:rsidRPr="00B704FF" w:rsidRDefault="008B6727" w:rsidP="001C02B4">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d>
          <m:dPr>
            <m:begChr m:val="["/>
            <m:endChr m:val="]"/>
            <m:ctrlPr>
              <w:rPr>
                <w:rFonts w:ascii="Cambria Math" w:eastAsiaTheme="minorEastAsia" w:hAnsi="Cambria Math" w:cs="Arial"/>
                <w:i/>
                <w:sz w:val="24"/>
                <w:szCs w:val="24"/>
                <w:lang w:eastAsia="ru-RU"/>
              </w:rPr>
            </m:ctrlPr>
          </m:d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bar>
                      <m:barPr>
                        <m:pos m:val="top"/>
                        <m:ctrlPr>
                          <w:rPr>
                            <w:rFonts w:ascii="Cambria Math" w:eastAsiaTheme="minorEastAsia" w:hAnsi="Cambria Math" w:cs="Arial"/>
                            <w:i/>
                            <w:sz w:val="24"/>
                            <w:szCs w:val="24"/>
                            <w:lang w:eastAsia="ru-RU"/>
                          </w:rPr>
                        </m:ctrlPr>
                      </m:barPr>
                      <m:e>
                        <m:r>
                          <w:rPr>
                            <w:rFonts w:ascii="Cambria Math" w:eastAsiaTheme="minorEastAsia" w:hAnsi="Cambria Math" w:cs="Arial"/>
                            <w:sz w:val="24"/>
                            <w:szCs w:val="24"/>
                            <w:lang w:eastAsia="ru-RU"/>
                          </w:rPr>
                          <m:t>X</m:t>
                        </m:r>
                      </m:e>
                    </m:bar>
                  </m:e>
                  <m:sub>
                    <m:r>
                      <w:rPr>
                        <w:rFonts w:ascii="Cambria Math" w:eastAsiaTheme="minorEastAsia" w:hAnsi="Cambria Math" w:cs="Arial"/>
                        <w:sz w:val="24"/>
                        <w:szCs w:val="24"/>
                        <w:lang w:eastAsia="ru-RU"/>
                      </w:rPr>
                      <m:t>с добавкой</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bar>
                      <m:barPr>
                        <m:pos m:val="top"/>
                        <m:ctrlPr>
                          <w:rPr>
                            <w:rFonts w:ascii="Cambria Math" w:eastAsiaTheme="minorEastAsia" w:hAnsi="Cambria Math" w:cs="Arial"/>
                            <w:i/>
                            <w:sz w:val="24"/>
                            <w:szCs w:val="24"/>
                            <w:lang w:eastAsia="ru-RU"/>
                          </w:rPr>
                        </m:ctrlPr>
                      </m:barPr>
                      <m:e>
                        <m:r>
                          <w:rPr>
                            <w:rFonts w:ascii="Cambria Math" w:eastAsiaTheme="minorEastAsia" w:hAnsi="Cambria Math" w:cs="Arial"/>
                            <w:sz w:val="24"/>
                            <w:szCs w:val="24"/>
                            <w:lang w:eastAsia="ru-RU"/>
                          </w:rPr>
                          <m:t>X</m:t>
                        </m:r>
                      </m:e>
                    </m:bar>
                  </m:e>
                  <m:sub>
                    <m:r>
                      <w:rPr>
                        <w:rFonts w:ascii="Cambria Math" w:eastAsiaTheme="minorEastAsia" w:hAnsi="Cambria Math" w:cs="Arial"/>
                        <w:sz w:val="24"/>
                        <w:szCs w:val="24"/>
                        <w:lang w:eastAsia="ru-RU"/>
                      </w:rPr>
                      <m:t>без добавки</m:t>
                    </m:r>
                  </m:sub>
                </m:sSub>
              </m:e>
            </m:d>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добавки</m:t>
                </m:r>
              </m:sub>
            </m:sSub>
          </m:e>
        </m:d>
        <m:r>
          <m:rPr>
            <m:nor/>
          </m:rPr>
          <w:rPr>
            <w:rFonts w:ascii="Cambria Math" w:eastAsiaTheme="minorEastAsia" w:hAnsi="Cambria Math" w:cs="Arial"/>
            <w:sz w:val="24"/>
            <w:szCs w:val="24"/>
            <w:lang w:eastAsia="ru-RU"/>
          </w:rPr>
          <m:t>≤0.5</m:t>
        </m:r>
        <m:rad>
          <m:radPr>
            <m:degHide m:val="1"/>
            <m:ctrlPr>
              <w:rPr>
                <w:rFonts w:ascii="Cambria Math" w:eastAsiaTheme="minorEastAsia" w:hAnsi="Cambria Math" w:cs="Arial"/>
                <w:i/>
                <w:sz w:val="24"/>
                <w:szCs w:val="24"/>
                <w:lang w:eastAsia="ru-RU"/>
              </w:rPr>
            </m:ctrlPr>
          </m:radPr>
          <m:deg/>
          <m:e>
            <m:sSubSup>
              <m:sSubSupPr>
                <m:ctrlPr>
                  <w:rPr>
                    <w:rFonts w:ascii="Cambria Math" w:eastAsiaTheme="minorEastAsia" w:hAnsi="Cambria Math" w:cs="Arial"/>
                    <w:i/>
                    <w:sz w:val="24"/>
                    <w:szCs w:val="24"/>
                    <w:lang w:eastAsia="ru-RU"/>
                  </w:rPr>
                </m:ctrlPr>
              </m:sSubSupPr>
              <m:e>
                <m:r>
                  <w:rPr>
                    <w:rFonts w:ascii="Cambria Math" w:eastAsiaTheme="minorEastAsia" w:hAnsi="Cambria Math" w:cs="Arial"/>
                    <w:sz w:val="24"/>
                    <w:szCs w:val="24"/>
                    <w:lang w:val="en-US" w:eastAsia="ru-RU"/>
                  </w:rPr>
                  <m:t>d</m:t>
                </m:r>
              </m:e>
              <m:sub>
                <m:r>
                  <w:rPr>
                    <w:rFonts w:ascii="Cambria Math" w:eastAsiaTheme="minorEastAsia" w:hAnsi="Cambria Math" w:cs="Arial"/>
                    <w:sz w:val="24"/>
                    <w:szCs w:val="24"/>
                    <w:lang w:eastAsia="ru-RU"/>
                  </w:rPr>
                  <m:t>1</m:t>
                </m:r>
              </m:sub>
              <m:sup>
                <m:r>
                  <w:rPr>
                    <w:rFonts w:ascii="Cambria Math" w:eastAsiaTheme="minorEastAsia" w:hAnsi="Cambria Math" w:cs="Arial"/>
                    <w:sz w:val="24"/>
                    <w:szCs w:val="24"/>
                    <w:lang w:eastAsia="ru-RU"/>
                  </w:rPr>
                  <m:t>2</m:t>
                </m:r>
              </m:sup>
            </m:sSubSup>
            <m:r>
              <w:rPr>
                <w:rFonts w:ascii="Cambria Math" w:eastAsiaTheme="minorEastAsia" w:hAnsi="Cambria Math" w:cs="Arial"/>
                <w:sz w:val="24"/>
                <w:szCs w:val="24"/>
                <w:lang w:eastAsia="ru-RU"/>
              </w:rPr>
              <m:t>+</m:t>
            </m:r>
            <m:sSubSup>
              <m:sSubSupPr>
                <m:ctrlPr>
                  <w:rPr>
                    <w:rFonts w:ascii="Cambria Math" w:eastAsiaTheme="minorEastAsia" w:hAnsi="Cambria Math" w:cs="Arial"/>
                    <w:i/>
                    <w:sz w:val="24"/>
                    <w:szCs w:val="24"/>
                    <w:lang w:eastAsia="ru-RU"/>
                  </w:rPr>
                </m:ctrlPr>
              </m:sSubSupPr>
              <m:e>
                <m:r>
                  <w:rPr>
                    <w:rFonts w:ascii="Cambria Math" w:eastAsiaTheme="minorEastAsia" w:hAnsi="Cambria Math" w:cs="Arial"/>
                    <w:sz w:val="24"/>
                    <w:szCs w:val="24"/>
                    <w:lang w:eastAsia="ru-RU"/>
                  </w:rPr>
                  <m:t>d</m:t>
                </m:r>
              </m:e>
              <m:sub>
                <m:r>
                  <w:rPr>
                    <w:rFonts w:ascii="Cambria Math" w:eastAsiaTheme="minorEastAsia" w:hAnsi="Cambria Math" w:cs="Arial"/>
                    <w:sz w:val="24"/>
                    <w:szCs w:val="24"/>
                    <w:lang w:eastAsia="ru-RU"/>
                  </w:rPr>
                  <m:t>2</m:t>
                </m:r>
              </m:sub>
              <m:sup>
                <m:r>
                  <w:rPr>
                    <w:rFonts w:ascii="Cambria Math" w:eastAsiaTheme="minorEastAsia" w:hAnsi="Cambria Math" w:cs="Arial"/>
                    <w:sz w:val="24"/>
                    <w:szCs w:val="24"/>
                    <w:lang w:eastAsia="ru-RU"/>
                  </w:rPr>
                  <m:t>2</m:t>
                </m:r>
              </m:sup>
            </m:sSubSup>
          </m:e>
        </m:rad>
      </m:oMath>
      <w:r w:rsidR="001C02B4">
        <w:rPr>
          <w:rFonts w:ascii="Arial" w:eastAsiaTheme="minorEastAsia" w:hAnsi="Arial" w:cs="Arial"/>
          <w:sz w:val="24"/>
          <w:szCs w:val="24"/>
          <w:lang w:eastAsia="ru-RU"/>
        </w:rPr>
        <w:tab/>
      </w:r>
      <w:r w:rsidR="001C02B4">
        <w:rPr>
          <w:rFonts w:ascii="Arial" w:eastAsiaTheme="minorEastAsia" w:hAnsi="Arial" w:cs="Arial"/>
          <w:sz w:val="24"/>
          <w:szCs w:val="24"/>
          <w:lang w:eastAsia="ru-RU"/>
        </w:rPr>
        <w:tab/>
      </w:r>
      <w:r w:rsidR="001C02B4">
        <w:rPr>
          <w:rFonts w:ascii="Arial" w:eastAsiaTheme="minorEastAsia" w:hAnsi="Arial" w:cs="Arial"/>
          <w:sz w:val="24"/>
          <w:szCs w:val="24"/>
          <w:lang w:eastAsia="ru-RU"/>
        </w:rPr>
        <w:tab/>
      </w:r>
      <w:r w:rsidR="001C02B4" w:rsidRPr="00B704FF">
        <w:rPr>
          <w:rFonts w:ascii="Arial" w:eastAsiaTheme="minorEastAsia" w:hAnsi="Arial" w:cs="Arial"/>
          <w:sz w:val="24"/>
          <w:szCs w:val="24"/>
          <w:lang w:eastAsia="ru-RU"/>
        </w:rPr>
        <w:t>(</w:t>
      </w:r>
      <w:r w:rsidR="001C02B4">
        <w:rPr>
          <w:rFonts w:ascii="Arial" w:eastAsiaTheme="minorEastAsia" w:hAnsi="Arial" w:cs="Arial"/>
          <w:sz w:val="24"/>
          <w:szCs w:val="24"/>
          <w:lang w:eastAsia="ru-RU"/>
        </w:rPr>
        <w:t>3</w:t>
      </w:r>
      <w:r w:rsidR="001C02B4" w:rsidRPr="00B704FF">
        <w:rPr>
          <w:rFonts w:ascii="Arial" w:eastAsiaTheme="minorEastAsia" w:hAnsi="Arial" w:cs="Arial"/>
          <w:sz w:val="24"/>
          <w:szCs w:val="24"/>
          <w:lang w:eastAsia="ru-RU"/>
        </w:rPr>
        <w:t>.</w:t>
      </w:r>
      <w:r w:rsidR="001C02B4">
        <w:rPr>
          <w:rFonts w:ascii="Arial" w:eastAsiaTheme="minorEastAsia" w:hAnsi="Arial" w:cs="Arial"/>
          <w:sz w:val="24"/>
          <w:szCs w:val="24"/>
          <w:lang w:eastAsia="ru-RU"/>
        </w:rPr>
        <w:t>1</w:t>
      </w:r>
      <w:r w:rsidR="001C02B4" w:rsidRPr="00B704FF">
        <w:rPr>
          <w:rFonts w:ascii="Arial" w:eastAsiaTheme="minorEastAsia" w:hAnsi="Arial" w:cs="Arial"/>
          <w:sz w:val="24"/>
          <w:szCs w:val="24"/>
          <w:lang w:eastAsia="ru-RU"/>
        </w:rPr>
        <w:t>)</w:t>
      </w:r>
    </w:p>
    <w:p w14:paraId="312D9431" w14:textId="77777777" w:rsidR="001C02B4" w:rsidRPr="006C132F" w:rsidRDefault="001C02B4" w:rsidP="001C02B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 xml:space="preserve">где </w:t>
      </w:r>
      <w:r w:rsidRPr="006C132F">
        <w:rPr>
          <w:rFonts w:ascii="Arial" w:eastAsiaTheme="minorEastAsia" w:hAnsi="Arial" w:cs="Arial"/>
          <w:i/>
          <w:sz w:val="24"/>
          <w:szCs w:val="24"/>
          <w:lang w:val="en-US" w:eastAsia="ru-RU"/>
        </w:rPr>
        <w:t>d</w:t>
      </w:r>
      <w:r w:rsidRPr="006C132F">
        <w:rPr>
          <w:rFonts w:ascii="Arial" w:eastAsiaTheme="minorEastAsia" w:hAnsi="Arial" w:cs="Arial"/>
          <w:sz w:val="24"/>
          <w:szCs w:val="24"/>
          <w:vertAlign w:val="subscript"/>
          <w:lang w:eastAsia="ru-RU"/>
        </w:rPr>
        <w:t>1</w:t>
      </w:r>
      <w:r w:rsidRPr="006C132F">
        <w:rPr>
          <w:rFonts w:ascii="Arial" w:eastAsiaTheme="minorEastAsia" w:hAnsi="Arial" w:cs="Arial"/>
          <w:sz w:val="24"/>
          <w:szCs w:val="24"/>
          <w:lang w:eastAsia="ru-RU"/>
        </w:rPr>
        <w:t xml:space="preserve"> - допускаемое расхождение для результатов анализа с добавкой;</w:t>
      </w:r>
    </w:p>
    <w:p w14:paraId="3C9AE395" w14:textId="77777777" w:rsidR="001C02B4" w:rsidRPr="006C132F" w:rsidRDefault="001C02B4" w:rsidP="001C02B4">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C132F">
        <w:rPr>
          <w:rFonts w:ascii="Arial" w:eastAsiaTheme="minorEastAsia" w:hAnsi="Arial" w:cs="Arial"/>
          <w:i/>
          <w:sz w:val="24"/>
          <w:szCs w:val="24"/>
          <w:lang w:val="en-US" w:eastAsia="ru-RU"/>
        </w:rPr>
        <w:t>d</w:t>
      </w:r>
      <w:r w:rsidRPr="006C132F">
        <w:rPr>
          <w:rFonts w:ascii="Arial" w:eastAsiaTheme="minorEastAsia" w:hAnsi="Arial" w:cs="Arial"/>
          <w:sz w:val="24"/>
          <w:szCs w:val="24"/>
          <w:vertAlign w:val="subscript"/>
          <w:lang w:eastAsia="ru-RU"/>
        </w:rPr>
        <w:t>2</w:t>
      </w:r>
      <w:r w:rsidRPr="006C132F">
        <w:rPr>
          <w:rFonts w:ascii="Arial" w:eastAsiaTheme="minorEastAsia" w:hAnsi="Arial" w:cs="Arial"/>
          <w:sz w:val="24"/>
          <w:szCs w:val="24"/>
          <w:lang w:eastAsia="ru-RU"/>
        </w:rPr>
        <w:t xml:space="preserve"> - допускаемое расхождение для результатов анализа без добавки.</w:t>
      </w:r>
    </w:p>
    <w:p w14:paraId="7C86DAAD" w14:textId="77777777" w:rsidR="000159BC" w:rsidRP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Добавка должна в два-три раза превышать нижний предел содержания определяемого элемента.</w:t>
      </w:r>
    </w:p>
    <w:p w14:paraId="2C1C4C0A" w14:textId="0EB8E066" w:rsidR="000159BC" w:rsidRDefault="000159BC"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Для метода с помощью стандартных образцов результат анализа считается правильным, если среднее значение результатов двух параллельных определений попадает в границы интервала допустимых значений, приведенных в свидетельстве на стандартный образец.</w:t>
      </w:r>
    </w:p>
    <w:p w14:paraId="65855A48" w14:textId="77777777" w:rsidR="00782B34" w:rsidRDefault="00782B34" w:rsidP="000159B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380D09B" w14:textId="1F66C9D6" w:rsidR="007D4091" w:rsidRPr="0051488A" w:rsidRDefault="00934447" w:rsidP="002F2B9D">
      <w:pPr>
        <w:pStyle w:val="1"/>
      </w:pPr>
      <w:bookmarkStart w:id="4" w:name="_Toc98341555"/>
      <w:r w:rsidRPr="0051488A">
        <w:t>4</w:t>
      </w:r>
      <w:r w:rsidR="00D344AC" w:rsidRPr="0051488A">
        <w:t xml:space="preserve"> </w:t>
      </w:r>
      <w:r w:rsidRPr="0051488A">
        <w:t>Метод определения влаги</w:t>
      </w:r>
      <w:bookmarkEnd w:id="4"/>
    </w:p>
    <w:p w14:paraId="09935087" w14:textId="62E8594E" w:rsidR="00DC41C4" w:rsidRDefault="00472686"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2F2B9D">
        <w:rPr>
          <w:rFonts w:ascii="Arial" w:eastAsiaTheme="minorEastAsia" w:hAnsi="Arial" w:cs="Arial"/>
          <w:b/>
          <w:sz w:val="24"/>
          <w:szCs w:val="24"/>
          <w:lang w:eastAsia="ru-RU"/>
        </w:rPr>
        <w:t>4</w:t>
      </w:r>
      <w:r w:rsidR="00222857" w:rsidRPr="002F2B9D">
        <w:rPr>
          <w:rFonts w:ascii="Arial" w:eastAsiaTheme="minorEastAsia" w:hAnsi="Arial" w:cs="Arial"/>
          <w:b/>
          <w:sz w:val="24"/>
          <w:szCs w:val="24"/>
          <w:lang w:eastAsia="ru-RU"/>
        </w:rPr>
        <w:t>.</w:t>
      </w:r>
      <w:r w:rsidRPr="002F2B9D">
        <w:rPr>
          <w:rFonts w:ascii="Arial" w:eastAsiaTheme="minorEastAsia" w:hAnsi="Arial" w:cs="Arial"/>
          <w:b/>
          <w:sz w:val="24"/>
          <w:szCs w:val="24"/>
          <w:lang w:eastAsia="ru-RU"/>
        </w:rPr>
        <w:t>1</w:t>
      </w:r>
      <w:r w:rsidR="002F2B9D">
        <w:rPr>
          <w:rFonts w:ascii="Arial" w:eastAsiaTheme="minorEastAsia" w:hAnsi="Arial" w:cs="Arial"/>
          <w:b/>
          <w:sz w:val="24"/>
          <w:szCs w:val="24"/>
          <w:lang w:eastAsia="ru-RU"/>
        </w:rPr>
        <w:t xml:space="preserve"> </w:t>
      </w:r>
      <w:r w:rsidR="002F2B9D" w:rsidRPr="002F2B9D">
        <w:rPr>
          <w:rFonts w:ascii="Arial" w:eastAsiaTheme="minorEastAsia" w:hAnsi="Arial" w:cs="Arial"/>
          <w:b/>
          <w:sz w:val="24"/>
          <w:szCs w:val="24"/>
          <w:lang w:eastAsia="ru-RU"/>
        </w:rPr>
        <w:t xml:space="preserve">Метод определения влаги при массовой доле ее от 0,70 до </w:t>
      </w:r>
      <w:r w:rsidR="002F2B9D">
        <w:rPr>
          <w:rFonts w:ascii="Arial" w:eastAsiaTheme="minorEastAsia" w:hAnsi="Arial" w:cs="Arial"/>
          <w:b/>
          <w:sz w:val="24"/>
          <w:szCs w:val="24"/>
          <w:lang w:eastAsia="ru-RU"/>
        </w:rPr>
        <w:t>30,0</w:t>
      </w:r>
      <w:r w:rsidR="002F2B9D" w:rsidRPr="002F2B9D">
        <w:rPr>
          <w:rFonts w:ascii="Arial" w:eastAsiaTheme="minorEastAsia" w:hAnsi="Arial" w:cs="Arial"/>
          <w:b/>
          <w:sz w:val="24"/>
          <w:szCs w:val="24"/>
          <w:lang w:eastAsia="ru-RU"/>
        </w:rPr>
        <w:t>%</w:t>
      </w:r>
    </w:p>
    <w:p w14:paraId="27A2B350" w14:textId="134D2BF4" w:rsid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4.1.1</w:t>
      </w:r>
      <w:r w:rsidR="00222857" w:rsidRPr="001D037E">
        <w:rPr>
          <w:rFonts w:ascii="Arial" w:eastAsiaTheme="minorEastAsia" w:hAnsi="Arial" w:cs="Arial"/>
          <w:b/>
          <w:sz w:val="24"/>
          <w:szCs w:val="24"/>
          <w:lang w:eastAsia="ru-RU"/>
        </w:rPr>
        <w:t xml:space="preserve"> </w:t>
      </w:r>
      <w:r w:rsidR="001D037E">
        <w:rPr>
          <w:rFonts w:ascii="Arial" w:eastAsiaTheme="minorEastAsia" w:hAnsi="Arial" w:cs="Arial"/>
          <w:b/>
          <w:sz w:val="24"/>
          <w:szCs w:val="24"/>
          <w:lang w:eastAsia="ru-RU"/>
        </w:rPr>
        <w:t>Область применения метода</w:t>
      </w:r>
    </w:p>
    <w:p w14:paraId="0F2170CE" w14:textId="6AE7263D" w:rsidR="001D037E" w:rsidRPr="002B2633" w:rsidRDefault="001D037E" w:rsidP="001D037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1D037E">
        <w:rPr>
          <w:rFonts w:ascii="Arial" w:eastAsiaTheme="minorEastAsia" w:hAnsi="Arial" w:cs="Arial"/>
          <w:sz w:val="24"/>
          <w:szCs w:val="24"/>
          <w:lang w:eastAsia="ru-RU"/>
        </w:rPr>
        <w:t xml:space="preserve">Настоящий </w:t>
      </w:r>
      <w:r w:rsidR="000B4CEA">
        <w:rPr>
          <w:rFonts w:ascii="Arial" w:eastAsiaTheme="minorEastAsia" w:hAnsi="Arial" w:cs="Arial"/>
          <w:sz w:val="24"/>
          <w:szCs w:val="24"/>
          <w:lang w:eastAsia="ru-RU"/>
        </w:rPr>
        <w:t>метод</w:t>
      </w:r>
      <w:r w:rsidRPr="001D037E">
        <w:rPr>
          <w:rFonts w:ascii="Arial" w:eastAsiaTheme="minorEastAsia" w:hAnsi="Arial" w:cs="Arial"/>
          <w:sz w:val="24"/>
          <w:szCs w:val="24"/>
          <w:lang w:eastAsia="ru-RU"/>
        </w:rPr>
        <w:t xml:space="preserve"> распространяется на плавиковый шпат и устанавливает метод определения влаги</w:t>
      </w:r>
      <w:r w:rsidRPr="00934447">
        <w:rPr>
          <w:rFonts w:ascii="Arial" w:eastAsiaTheme="minorEastAsia" w:hAnsi="Arial" w:cs="Arial"/>
          <w:sz w:val="24"/>
          <w:szCs w:val="24"/>
          <w:lang w:eastAsia="ru-RU"/>
        </w:rPr>
        <w:t>.</w:t>
      </w:r>
    </w:p>
    <w:p w14:paraId="28D45964" w14:textId="01F4FCB2" w:rsidR="001D037E" w:rsidRP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 xml:space="preserve">2 </w:t>
      </w:r>
      <w:r w:rsidR="001D037E" w:rsidRPr="001D037E">
        <w:rPr>
          <w:rFonts w:ascii="Arial" w:eastAsiaTheme="minorEastAsia" w:hAnsi="Arial" w:cs="Arial"/>
          <w:b/>
          <w:sz w:val="24"/>
          <w:szCs w:val="24"/>
          <w:lang w:eastAsia="ru-RU"/>
        </w:rPr>
        <w:t>Подготовка к проведению испытания</w:t>
      </w:r>
    </w:p>
    <w:p w14:paraId="55AD101C" w14:textId="01A81904" w:rsidR="00222857" w:rsidRDefault="00222857"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22857">
        <w:rPr>
          <w:rFonts w:ascii="Arial" w:eastAsiaTheme="minorEastAsia" w:hAnsi="Arial" w:cs="Arial"/>
          <w:sz w:val="24"/>
          <w:szCs w:val="24"/>
          <w:lang w:eastAsia="ru-RU"/>
        </w:rPr>
        <w:t xml:space="preserve">Для определения содержания влаги из пробы плавикового шпата </w:t>
      </w:r>
      <w:r>
        <w:rPr>
          <w:rFonts w:ascii="Arial" w:eastAsiaTheme="minorEastAsia" w:hAnsi="Arial" w:cs="Arial"/>
          <w:sz w:val="24"/>
          <w:szCs w:val="24"/>
          <w:lang w:eastAsia="ru-RU"/>
        </w:rPr>
        <w:t>отмеряют</w:t>
      </w:r>
      <w:r w:rsidRPr="00222857">
        <w:rPr>
          <w:rFonts w:ascii="Arial" w:eastAsiaTheme="minorEastAsia" w:hAnsi="Arial" w:cs="Arial"/>
          <w:sz w:val="24"/>
          <w:szCs w:val="24"/>
          <w:lang w:eastAsia="ru-RU"/>
        </w:rPr>
        <w:t xml:space="preserve"> две навески массой по 0,1 кг из материала крупностью до 0,315 мм и массой по 1,0 кг - из материала крупностью свыше 0,315 до 10 мм</w:t>
      </w:r>
      <w:r w:rsidRPr="00934447">
        <w:rPr>
          <w:rFonts w:ascii="Arial" w:eastAsiaTheme="minorEastAsia" w:hAnsi="Arial" w:cs="Arial"/>
          <w:sz w:val="24"/>
          <w:szCs w:val="24"/>
          <w:lang w:eastAsia="ru-RU"/>
        </w:rPr>
        <w:t>.</w:t>
      </w:r>
    </w:p>
    <w:p w14:paraId="73EF7ADC" w14:textId="3CB54ADD" w:rsidR="00222857" w:rsidRPr="001D037E" w:rsidRDefault="00DC41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3</w:t>
      </w:r>
      <w:r w:rsidR="00222857" w:rsidRPr="001D037E">
        <w:rPr>
          <w:rFonts w:ascii="Arial" w:eastAsiaTheme="minorEastAsia" w:hAnsi="Arial" w:cs="Arial"/>
          <w:b/>
          <w:sz w:val="24"/>
          <w:szCs w:val="24"/>
          <w:lang w:eastAsia="ru-RU"/>
        </w:rPr>
        <w:t xml:space="preserve"> </w:t>
      </w:r>
      <w:r w:rsidR="00CF0A45" w:rsidRPr="001D037E">
        <w:rPr>
          <w:rFonts w:ascii="Arial" w:eastAsiaTheme="minorEastAsia" w:hAnsi="Arial" w:cs="Arial"/>
          <w:b/>
          <w:sz w:val="24"/>
          <w:szCs w:val="24"/>
          <w:lang w:eastAsia="ru-RU"/>
        </w:rPr>
        <w:t>Аппаратура</w:t>
      </w:r>
      <w:r w:rsidR="00222857" w:rsidRPr="001D037E">
        <w:rPr>
          <w:rFonts w:ascii="Arial" w:eastAsiaTheme="minorEastAsia" w:hAnsi="Arial" w:cs="Arial"/>
          <w:b/>
          <w:sz w:val="24"/>
          <w:szCs w:val="24"/>
          <w:lang w:eastAsia="ru-RU"/>
        </w:rPr>
        <w:t xml:space="preserve"> для проведения </w:t>
      </w:r>
      <w:r w:rsidR="00E97B81">
        <w:rPr>
          <w:rFonts w:ascii="Arial" w:eastAsiaTheme="minorEastAsia" w:hAnsi="Arial" w:cs="Arial"/>
          <w:b/>
          <w:sz w:val="24"/>
          <w:szCs w:val="24"/>
          <w:lang w:eastAsia="ru-RU"/>
        </w:rPr>
        <w:t>испытания</w:t>
      </w:r>
    </w:p>
    <w:p w14:paraId="463CEACA" w14:textId="0BF0AA67"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Ш</w:t>
      </w:r>
      <w:r w:rsidRPr="00CF0A45">
        <w:rPr>
          <w:rFonts w:ascii="Arial" w:eastAsiaTheme="minorEastAsia" w:hAnsi="Arial" w:cs="Arial"/>
          <w:sz w:val="24"/>
          <w:szCs w:val="24"/>
          <w:lang w:eastAsia="ru-RU"/>
        </w:rPr>
        <w:t xml:space="preserve">каф сушильный с терморегулятором, обеспечивающий </w:t>
      </w:r>
      <w:r>
        <w:rPr>
          <w:rFonts w:ascii="Arial" w:eastAsiaTheme="minorEastAsia" w:hAnsi="Arial" w:cs="Arial"/>
          <w:sz w:val="24"/>
          <w:szCs w:val="24"/>
          <w:lang w:eastAsia="ru-RU"/>
        </w:rPr>
        <w:t>температуру нагрева (105±2) °С.</w:t>
      </w:r>
    </w:p>
    <w:p w14:paraId="5474BFB7" w14:textId="471D1123"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 xml:space="preserve">Весы лабораторные с погрешностью </w:t>
      </w:r>
      <w:r w:rsidR="00472686">
        <w:rPr>
          <w:rFonts w:ascii="Arial" w:eastAsiaTheme="minorEastAsia" w:hAnsi="Arial" w:cs="Arial"/>
          <w:sz w:val="24"/>
          <w:szCs w:val="24"/>
          <w:lang w:eastAsia="ru-RU"/>
        </w:rPr>
        <w:t>н</w:t>
      </w:r>
      <w:r w:rsidRPr="00CF0A45">
        <w:rPr>
          <w:rFonts w:ascii="Arial" w:eastAsiaTheme="minorEastAsia" w:hAnsi="Arial" w:cs="Arial"/>
          <w:sz w:val="24"/>
          <w:szCs w:val="24"/>
          <w:lang w:eastAsia="ru-RU"/>
        </w:rPr>
        <w:t>е более 30 мг</w:t>
      </w:r>
      <w:r w:rsidR="00472686">
        <w:rPr>
          <w:rFonts w:ascii="Arial" w:eastAsiaTheme="minorEastAsia" w:hAnsi="Arial" w:cs="Arial"/>
          <w:sz w:val="24"/>
          <w:szCs w:val="24"/>
          <w:lang w:eastAsia="ru-RU"/>
        </w:rPr>
        <w:t>.</w:t>
      </w:r>
    </w:p>
    <w:p w14:paraId="53B2839A" w14:textId="2F312DED" w:rsidR="00CF0A45" w:rsidRP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Чаши выпарительные по ГОСТ 9147</w:t>
      </w:r>
      <w:r>
        <w:rPr>
          <w:rFonts w:ascii="Arial" w:eastAsiaTheme="minorEastAsia" w:hAnsi="Arial" w:cs="Arial"/>
          <w:sz w:val="24"/>
          <w:szCs w:val="24"/>
          <w:lang w:eastAsia="ru-RU"/>
        </w:rPr>
        <w:t xml:space="preserve"> </w:t>
      </w:r>
      <w:r w:rsidRPr="00CF0A45">
        <w:rPr>
          <w:rFonts w:ascii="Arial" w:eastAsiaTheme="minorEastAsia" w:hAnsi="Arial" w:cs="Arial"/>
          <w:sz w:val="24"/>
          <w:szCs w:val="24"/>
          <w:lang w:eastAsia="ru-RU"/>
        </w:rPr>
        <w:t>или противни</w:t>
      </w:r>
      <w:r w:rsidR="00472686">
        <w:rPr>
          <w:rFonts w:ascii="Arial" w:eastAsiaTheme="minorEastAsia" w:hAnsi="Arial" w:cs="Arial"/>
          <w:sz w:val="24"/>
          <w:szCs w:val="24"/>
          <w:lang w:eastAsia="ru-RU"/>
        </w:rPr>
        <w:t>.</w:t>
      </w:r>
    </w:p>
    <w:p w14:paraId="35F4B4CB" w14:textId="6A5A9E37" w:rsidR="00CF0A45" w:rsidRDefault="00CF0A45" w:rsidP="00CF0A4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F0A45">
        <w:rPr>
          <w:rFonts w:ascii="Arial" w:eastAsiaTheme="minorEastAsia" w:hAnsi="Arial" w:cs="Arial"/>
          <w:sz w:val="24"/>
          <w:szCs w:val="24"/>
          <w:lang w:eastAsia="ru-RU"/>
        </w:rPr>
        <w:t>Эксикатор по ГОСТ 25336.</w:t>
      </w:r>
    </w:p>
    <w:p w14:paraId="332D455E" w14:textId="05C18CF9" w:rsidR="001D037E" w:rsidRPr="001D037E"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4</w:t>
      </w:r>
      <w:r w:rsidR="00472686" w:rsidRPr="001D037E">
        <w:rPr>
          <w:rFonts w:ascii="Arial" w:eastAsiaTheme="minorEastAsia" w:hAnsi="Arial" w:cs="Arial"/>
          <w:b/>
          <w:sz w:val="24"/>
          <w:szCs w:val="24"/>
          <w:lang w:eastAsia="ru-RU"/>
        </w:rPr>
        <w:t xml:space="preserve"> </w:t>
      </w:r>
      <w:r w:rsidR="001D037E" w:rsidRPr="001D037E">
        <w:rPr>
          <w:rFonts w:ascii="Arial" w:eastAsiaTheme="minorEastAsia" w:hAnsi="Arial" w:cs="Arial"/>
          <w:b/>
          <w:sz w:val="24"/>
          <w:szCs w:val="24"/>
          <w:lang w:eastAsia="ru-RU"/>
        </w:rPr>
        <w:t>Проведение анализа</w:t>
      </w:r>
    </w:p>
    <w:p w14:paraId="5BBC8E4B" w14:textId="573CCF7E" w:rsid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sz w:val="24"/>
          <w:szCs w:val="24"/>
          <w:lang w:eastAsia="ru-RU"/>
        </w:rPr>
        <w:t>Навеску плавикового шпата помещают ровным слоем толщиной не более двойного размера максимального куска в предварительно высушенную до постоянной массы выпарительную чашу и взвешивают. Чашу с навеской помещают в суши</w:t>
      </w:r>
      <w:r>
        <w:rPr>
          <w:rFonts w:ascii="Arial" w:eastAsiaTheme="minorEastAsia" w:hAnsi="Arial" w:cs="Arial"/>
          <w:sz w:val="24"/>
          <w:szCs w:val="24"/>
          <w:lang w:eastAsia="ru-RU"/>
        </w:rPr>
        <w:t>льный шкаф, нагретый до (105±2) </w:t>
      </w:r>
      <w:r w:rsidR="00DE0F26">
        <w:rPr>
          <w:rFonts w:ascii="Arial" w:eastAsiaTheme="minorEastAsia" w:hAnsi="Arial" w:cs="Arial"/>
          <w:sz w:val="24"/>
          <w:szCs w:val="24"/>
          <w:lang w:eastAsia="ru-RU"/>
        </w:rPr>
        <w:t>°С, и выдерживают в течение 1 </w:t>
      </w:r>
      <w:r w:rsidRPr="00472686">
        <w:rPr>
          <w:rFonts w:ascii="Arial" w:eastAsiaTheme="minorEastAsia" w:hAnsi="Arial" w:cs="Arial"/>
          <w:sz w:val="24"/>
          <w:szCs w:val="24"/>
          <w:lang w:eastAsia="ru-RU"/>
        </w:rPr>
        <w:t>ч. Затем чашу с навеской вынимают из сушильного шкафа, охлаждают в эксикаторе до комнатной температуры и взвешивают.</w:t>
      </w:r>
    </w:p>
    <w:p w14:paraId="45BE1D1C" w14:textId="467121E0" w:rsidR="00472686" w:rsidRPr="001D037E"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4.1.</w:t>
      </w:r>
      <w:r w:rsidR="001D037E">
        <w:rPr>
          <w:rFonts w:ascii="Arial" w:eastAsiaTheme="minorEastAsia" w:hAnsi="Arial" w:cs="Arial"/>
          <w:b/>
          <w:sz w:val="24"/>
          <w:szCs w:val="24"/>
          <w:lang w:eastAsia="ru-RU"/>
        </w:rPr>
        <w:t>5</w:t>
      </w:r>
      <w:r w:rsidR="00472686" w:rsidRPr="001D037E">
        <w:rPr>
          <w:rFonts w:ascii="Arial" w:eastAsiaTheme="minorEastAsia" w:hAnsi="Arial" w:cs="Arial"/>
          <w:b/>
          <w:sz w:val="24"/>
          <w:szCs w:val="24"/>
          <w:lang w:eastAsia="ru-RU"/>
        </w:rPr>
        <w:t xml:space="preserve"> Обработка результатов</w:t>
      </w:r>
    </w:p>
    <w:p w14:paraId="7CC0E2F1" w14:textId="51ECD8B0" w:rsidR="00472686" w:rsidRPr="00472686" w:rsidRDefault="00DC41C4"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4.1.</w:t>
      </w:r>
      <w:r w:rsidR="001D037E">
        <w:rPr>
          <w:rFonts w:ascii="Arial" w:eastAsiaTheme="minorEastAsia" w:hAnsi="Arial" w:cs="Arial"/>
          <w:sz w:val="24"/>
          <w:szCs w:val="24"/>
          <w:lang w:eastAsia="ru-RU"/>
        </w:rPr>
        <w:t>5</w:t>
      </w:r>
      <w:r w:rsidR="00472686">
        <w:rPr>
          <w:rFonts w:ascii="Arial" w:eastAsiaTheme="minorEastAsia" w:hAnsi="Arial" w:cs="Arial"/>
          <w:sz w:val="24"/>
          <w:szCs w:val="24"/>
          <w:lang w:eastAsia="ru-RU"/>
        </w:rPr>
        <w:t xml:space="preserve">.1 </w:t>
      </w:r>
      <w:r w:rsidR="00472686" w:rsidRPr="00472686">
        <w:rPr>
          <w:rFonts w:ascii="Arial" w:eastAsiaTheme="minorEastAsia" w:hAnsi="Arial" w:cs="Arial"/>
          <w:sz w:val="24"/>
          <w:szCs w:val="24"/>
          <w:lang w:eastAsia="ru-RU"/>
        </w:rPr>
        <w:t>Массов</w:t>
      </w:r>
      <w:r w:rsidR="00472686">
        <w:rPr>
          <w:rFonts w:ascii="Arial" w:eastAsiaTheme="minorEastAsia" w:hAnsi="Arial" w:cs="Arial"/>
          <w:sz w:val="24"/>
          <w:szCs w:val="24"/>
          <w:lang w:eastAsia="ru-RU"/>
        </w:rPr>
        <w:t xml:space="preserve">ую </w:t>
      </w:r>
      <w:r w:rsidR="00472686" w:rsidRPr="00472686">
        <w:rPr>
          <w:rFonts w:ascii="Arial" w:eastAsiaTheme="minorEastAsia" w:hAnsi="Arial" w:cs="Arial"/>
          <w:sz w:val="24"/>
          <w:szCs w:val="24"/>
          <w:lang w:eastAsia="ru-RU"/>
        </w:rPr>
        <w:t>дол</w:t>
      </w:r>
      <w:r w:rsidR="00472686">
        <w:rPr>
          <w:rFonts w:ascii="Arial" w:eastAsiaTheme="minorEastAsia" w:hAnsi="Arial" w:cs="Arial"/>
          <w:sz w:val="24"/>
          <w:szCs w:val="24"/>
          <w:lang w:eastAsia="ru-RU"/>
        </w:rPr>
        <w:t>ю</w:t>
      </w:r>
      <w:r w:rsidR="00472686" w:rsidRPr="00472686">
        <w:rPr>
          <w:rFonts w:ascii="Arial" w:eastAsiaTheme="minorEastAsia" w:hAnsi="Arial" w:cs="Arial"/>
          <w:sz w:val="24"/>
          <w:szCs w:val="24"/>
          <w:lang w:eastAsia="ru-RU"/>
        </w:rPr>
        <w:t xml:space="preserve"> влаги (</w:t>
      </w:r>
      <w:r w:rsidR="00472686" w:rsidRPr="00472686">
        <w:rPr>
          <w:rFonts w:ascii="Arial" w:eastAsiaTheme="minorEastAsia" w:hAnsi="Arial" w:cs="Arial"/>
          <w:i/>
          <w:sz w:val="24"/>
          <w:szCs w:val="24"/>
          <w:lang w:eastAsia="ru-RU"/>
        </w:rPr>
        <w:t>Х</w:t>
      </w:r>
      <w:r w:rsidR="00472686" w:rsidRPr="00472686">
        <w:rPr>
          <w:rFonts w:ascii="Arial" w:eastAsiaTheme="minorEastAsia" w:hAnsi="Arial" w:cs="Arial"/>
          <w:sz w:val="24"/>
          <w:szCs w:val="24"/>
          <w:lang w:eastAsia="ru-RU"/>
        </w:rPr>
        <w:t>) в процентах вычисляют по формуле</w:t>
      </w:r>
    </w:p>
    <w:p w14:paraId="1189E514" w14:textId="27552F43" w:rsidR="00472686" w:rsidRPr="00472686" w:rsidRDefault="00472686" w:rsidP="00472686">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Х=</m:t>
        </m:r>
        <m:f>
          <m:fPr>
            <m:ctrlPr>
              <w:rPr>
                <w:rFonts w:ascii="Cambria Math" w:eastAsiaTheme="minorEastAsia" w:hAnsi="Cambria Math" w:cs="Arial"/>
                <w:i/>
                <w:sz w:val="28"/>
                <w:szCs w:val="24"/>
                <w:lang w:eastAsia="ru-RU"/>
              </w:rPr>
            </m:ctrlPr>
          </m:fPr>
          <m:num>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val="en-US"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2</m:t>
                    </m:r>
                  </m:sub>
                </m:sSub>
              </m:e>
            </m:d>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472686">
        <w:rPr>
          <w:rFonts w:ascii="Arial" w:eastAsiaTheme="minorEastAsia" w:hAnsi="Arial" w:cs="Arial"/>
          <w:sz w:val="24"/>
          <w:szCs w:val="24"/>
          <w:lang w:eastAsia="ru-RU"/>
        </w:rPr>
        <w:t>(</w:t>
      </w:r>
      <w:r w:rsidR="00B704FF" w:rsidRPr="009240F6">
        <w:rPr>
          <w:rFonts w:ascii="Arial" w:eastAsiaTheme="minorEastAsia" w:hAnsi="Arial" w:cs="Arial"/>
          <w:sz w:val="24"/>
          <w:szCs w:val="24"/>
          <w:lang w:eastAsia="ru-RU"/>
        </w:rPr>
        <w:t>4.</w:t>
      </w:r>
      <w:r w:rsidRPr="00472686">
        <w:rPr>
          <w:rFonts w:ascii="Arial" w:eastAsiaTheme="minorEastAsia" w:hAnsi="Arial" w:cs="Arial"/>
          <w:sz w:val="24"/>
          <w:szCs w:val="24"/>
          <w:lang w:eastAsia="ru-RU"/>
        </w:rPr>
        <w:t>1)</w:t>
      </w:r>
    </w:p>
    <w:p w14:paraId="2D0C8E2D" w14:textId="77777777" w:rsidR="00472686" w:rsidRPr="00472686" w:rsidRDefault="00472686" w:rsidP="006C132F">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где </w:t>
      </w:r>
      <w:r w:rsidRPr="00472686">
        <w:rPr>
          <w:rFonts w:ascii="Arial" w:eastAsiaTheme="minorEastAsia" w:hAnsi="Arial" w:cs="Arial"/>
          <w:i/>
          <w:sz w:val="24"/>
          <w:szCs w:val="24"/>
          <w:lang w:val="en-US" w:eastAsia="ru-RU"/>
        </w:rPr>
        <w:t>m</w:t>
      </w:r>
      <w:r w:rsidRPr="00472686">
        <w:rPr>
          <w:rFonts w:ascii="Arial" w:eastAsiaTheme="minorEastAsia" w:hAnsi="Arial" w:cs="Arial"/>
          <w:sz w:val="24"/>
          <w:szCs w:val="24"/>
          <w:vertAlign w:val="subscript"/>
          <w:lang w:eastAsia="ru-RU"/>
        </w:rPr>
        <w:t>1</w:t>
      </w:r>
      <w:r w:rsidRPr="00472686">
        <w:rPr>
          <w:rFonts w:ascii="Arial" w:eastAsiaTheme="minorEastAsia" w:hAnsi="Arial" w:cs="Arial"/>
          <w:sz w:val="24"/>
          <w:szCs w:val="24"/>
          <w:lang w:eastAsia="ru-RU"/>
        </w:rPr>
        <w:t xml:space="preserve"> – масса чаши с навеской до высушивания, г;</w:t>
      </w:r>
    </w:p>
    <w:p w14:paraId="0A90B4F0" w14:textId="3ACBB2F3" w:rsidR="00472686" w:rsidRP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i/>
          <w:sz w:val="24"/>
          <w:szCs w:val="24"/>
          <w:lang w:val="en-US" w:eastAsia="ru-RU"/>
        </w:rPr>
        <w:t>m</w:t>
      </w:r>
      <w:r w:rsidRPr="00472686">
        <w:rPr>
          <w:rFonts w:ascii="Arial" w:eastAsiaTheme="minorEastAsia" w:hAnsi="Arial" w:cs="Arial"/>
          <w:sz w:val="24"/>
          <w:szCs w:val="24"/>
          <w:vertAlign w:val="subscript"/>
          <w:lang w:eastAsia="ru-RU"/>
        </w:rPr>
        <w:t>2</w:t>
      </w:r>
      <w:r w:rsidRPr="00472686">
        <w:rPr>
          <w:rFonts w:ascii="Arial" w:eastAsiaTheme="minorEastAsia" w:hAnsi="Arial" w:cs="Arial"/>
          <w:sz w:val="24"/>
          <w:szCs w:val="24"/>
          <w:lang w:eastAsia="ru-RU"/>
        </w:rPr>
        <w:t xml:space="preserve"> - масса чаши с навеской после высушивания, г;</w:t>
      </w:r>
    </w:p>
    <w:p w14:paraId="6CC06151" w14:textId="754DAE97" w:rsidR="00472686" w:rsidRP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i/>
          <w:sz w:val="24"/>
          <w:szCs w:val="24"/>
          <w:lang w:val="en-US" w:eastAsia="ru-RU"/>
        </w:rPr>
        <w:t>m</w:t>
      </w:r>
      <w:r w:rsidRPr="00472686">
        <w:rPr>
          <w:rFonts w:ascii="Arial" w:eastAsiaTheme="minorEastAsia" w:hAnsi="Arial" w:cs="Arial"/>
          <w:sz w:val="24"/>
          <w:szCs w:val="24"/>
          <w:lang w:eastAsia="ru-RU"/>
        </w:rPr>
        <w:t xml:space="preserve"> - масса навески до высушивания, г.</w:t>
      </w:r>
    </w:p>
    <w:p w14:paraId="3391FCDF" w14:textId="78E11190" w:rsidR="00472686" w:rsidRDefault="00472686" w:rsidP="00472686">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72686">
        <w:rPr>
          <w:rFonts w:ascii="Arial" w:eastAsiaTheme="minorEastAsia" w:hAnsi="Arial" w:cs="Arial"/>
          <w:sz w:val="24"/>
          <w:szCs w:val="24"/>
          <w:lang w:eastAsia="ru-RU"/>
        </w:rPr>
        <w:t>Разность результатов параллельных определений и результатов анализа при доверительной вероятности</w:t>
      </w:r>
      <w:r w:rsidR="00171B06">
        <w:rPr>
          <w:rFonts w:ascii="Arial" w:eastAsiaTheme="minorEastAsia" w:hAnsi="Arial" w:cs="Arial"/>
          <w:sz w:val="24"/>
          <w:szCs w:val="24"/>
          <w:lang w:eastAsia="ru-RU"/>
        </w:rPr>
        <w:t xml:space="preserve"> </w:t>
      </w:r>
      <w:r w:rsidR="00171B06" w:rsidRPr="00171B06">
        <w:rPr>
          <w:rFonts w:ascii="Arial" w:eastAsiaTheme="minorEastAsia" w:hAnsi="Arial" w:cs="Arial"/>
          <w:i/>
          <w:sz w:val="24"/>
          <w:szCs w:val="24"/>
          <w:lang w:eastAsia="ru-RU"/>
        </w:rPr>
        <w:t>Р</w:t>
      </w:r>
      <w:r w:rsidRPr="00472686">
        <w:rPr>
          <w:rFonts w:ascii="Arial" w:eastAsiaTheme="minorEastAsia" w:hAnsi="Arial" w:cs="Arial"/>
          <w:sz w:val="24"/>
          <w:szCs w:val="24"/>
          <w:lang w:eastAsia="ru-RU"/>
        </w:rPr>
        <w:t xml:space="preserve"> =0,95 не должна превышать значений, приведенных в таблице 1.</w:t>
      </w:r>
    </w:p>
    <w:p w14:paraId="52B0DB56" w14:textId="6AC0BEA1" w:rsidR="009019EE" w:rsidRPr="009019EE" w:rsidRDefault="00FA15ED" w:rsidP="009019EE">
      <w:pPr>
        <w:pStyle w:val="aff0"/>
        <w:keepNext/>
        <w:spacing w:after="0"/>
        <w:rPr>
          <w:rFonts w:ascii="Arial" w:hAnsi="Arial" w:cs="Arial"/>
          <w:i w:val="0"/>
          <w:color w:val="auto"/>
          <w:sz w:val="22"/>
        </w:rPr>
      </w:pPr>
      <w:r>
        <w:rPr>
          <w:rFonts w:ascii="Arial" w:hAnsi="Arial" w:cs="Arial"/>
          <w:i w:val="0"/>
          <w:color w:val="auto"/>
          <w:spacing w:val="20"/>
          <w:sz w:val="22"/>
        </w:rPr>
        <w:t xml:space="preserve">Т а б л и ц а </w:t>
      </w:r>
      <w:r w:rsidR="009019EE" w:rsidRPr="009019EE">
        <w:rPr>
          <w:rFonts w:ascii="Arial" w:hAnsi="Arial" w:cs="Arial"/>
          <w:i w:val="0"/>
          <w:color w:val="auto"/>
          <w:sz w:val="22"/>
        </w:rPr>
        <w:fldChar w:fldCharType="begin"/>
      </w:r>
      <w:r w:rsidR="009019EE" w:rsidRPr="009019EE">
        <w:rPr>
          <w:rFonts w:ascii="Arial" w:hAnsi="Arial" w:cs="Arial"/>
          <w:i w:val="0"/>
          <w:color w:val="auto"/>
          <w:sz w:val="22"/>
        </w:rPr>
        <w:instrText xml:space="preserve"> SEQ Таблица \* ARABIC </w:instrText>
      </w:r>
      <w:r w:rsidR="009019EE" w:rsidRPr="009019EE">
        <w:rPr>
          <w:rFonts w:ascii="Arial" w:hAnsi="Arial" w:cs="Arial"/>
          <w:i w:val="0"/>
          <w:color w:val="auto"/>
          <w:sz w:val="22"/>
        </w:rPr>
        <w:fldChar w:fldCharType="separate"/>
      </w:r>
      <w:r>
        <w:rPr>
          <w:rFonts w:ascii="Arial" w:hAnsi="Arial" w:cs="Arial"/>
          <w:i w:val="0"/>
          <w:noProof/>
          <w:color w:val="auto"/>
          <w:sz w:val="22"/>
        </w:rPr>
        <w:t>1</w:t>
      </w:r>
      <w:r w:rsidR="009019EE" w:rsidRPr="009019EE">
        <w:rPr>
          <w:rFonts w:ascii="Arial" w:hAnsi="Arial" w:cs="Arial"/>
          <w:i w:val="0"/>
          <w:color w:val="auto"/>
          <w:sz w:val="22"/>
        </w:rPr>
        <w:fldChar w:fldCharType="end"/>
      </w:r>
      <w:r w:rsidR="009019EE" w:rsidRPr="009019EE">
        <w:rPr>
          <w:rFonts w:ascii="Arial" w:hAnsi="Arial" w:cs="Arial"/>
          <w:i w:val="0"/>
          <w:color w:val="auto"/>
          <w:sz w:val="22"/>
        </w:rPr>
        <w:t xml:space="preserve"> Допустимые расхождения результатов определений</w:t>
      </w:r>
    </w:p>
    <w:tbl>
      <w:tblPr>
        <w:tblW w:w="0" w:type="auto"/>
        <w:shd w:val="clear" w:color="auto" w:fill="FFFFFF"/>
        <w:tblCellMar>
          <w:left w:w="0" w:type="dxa"/>
          <w:right w:w="0" w:type="dxa"/>
        </w:tblCellMar>
        <w:tblLook w:val="04A0" w:firstRow="1" w:lastRow="0" w:firstColumn="1" w:lastColumn="0" w:noHBand="0" w:noVBand="1"/>
      </w:tblPr>
      <w:tblGrid>
        <w:gridCol w:w="3111"/>
        <w:gridCol w:w="3118"/>
        <w:gridCol w:w="3392"/>
      </w:tblGrid>
      <w:tr w:rsidR="00472686" w:rsidRPr="00472686" w14:paraId="344FF145" w14:textId="77777777" w:rsidTr="006C132F">
        <w:tc>
          <w:tcPr>
            <w:tcW w:w="31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1EA1C33"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Массовая доля влаги, %</w:t>
            </w:r>
          </w:p>
        </w:tc>
        <w:tc>
          <w:tcPr>
            <w:tcW w:w="65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D489384"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Допускаемые расхождения, %</w:t>
            </w:r>
          </w:p>
        </w:tc>
      </w:tr>
      <w:tr w:rsidR="00472686" w:rsidRPr="00472686" w14:paraId="20B4C0D5" w14:textId="77777777" w:rsidTr="006C132F">
        <w:tc>
          <w:tcPr>
            <w:tcW w:w="31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9E7A504" w14:textId="77777777" w:rsidR="00472686" w:rsidRPr="00472686" w:rsidRDefault="00472686" w:rsidP="00472686">
            <w:pPr>
              <w:spacing w:after="0" w:line="240" w:lineRule="auto"/>
              <w:rPr>
                <w:rFonts w:ascii="Arial" w:eastAsia="Times New Roman" w:hAnsi="Arial" w:cs="Arial"/>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B28DEA" w14:textId="44D0A3E9" w:rsidR="00472686" w:rsidRPr="00472686" w:rsidRDefault="006C132F" w:rsidP="00472686">
            <w:pPr>
              <w:spacing w:after="0" w:line="240" w:lineRule="auto"/>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параллельных определение </w:t>
            </w:r>
            <w:r w:rsidRPr="006C132F">
              <w:rPr>
                <w:rFonts w:ascii="Arial" w:eastAsia="Times New Roman" w:hAnsi="Arial" w:cs="Arial"/>
                <w:i/>
                <w:sz w:val="24"/>
                <w:szCs w:val="24"/>
                <w:lang w:eastAsia="ru-RU"/>
              </w:rPr>
              <w:t>d</w:t>
            </w:r>
            <w:r w:rsidRPr="006C132F">
              <w:rPr>
                <w:rFonts w:ascii="Arial" w:eastAsia="Times New Roman" w:hAnsi="Arial" w:cs="Arial"/>
                <w:i/>
                <w:sz w:val="24"/>
                <w:szCs w:val="24"/>
                <w:vertAlign w:val="subscript"/>
                <w:lang w:eastAsia="ru-RU"/>
              </w:rPr>
              <w:t>n</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FB2B31" w14:textId="1526A3B1" w:rsidR="00472686" w:rsidRPr="00472686" w:rsidRDefault="00472686" w:rsidP="00472686">
            <w:pPr>
              <w:spacing w:after="0" w:line="240" w:lineRule="auto"/>
              <w:jc w:val="center"/>
              <w:textAlignment w:val="baseline"/>
              <w:rPr>
                <w:rFonts w:ascii="Arial" w:eastAsia="Times New Roman" w:hAnsi="Arial" w:cs="Arial"/>
                <w:sz w:val="24"/>
                <w:szCs w:val="24"/>
                <w:lang w:val="en-US" w:eastAsia="ru-RU"/>
              </w:rPr>
            </w:pPr>
            <w:r w:rsidRPr="00472686">
              <w:rPr>
                <w:rFonts w:ascii="Arial" w:eastAsia="Times New Roman" w:hAnsi="Arial" w:cs="Arial"/>
                <w:sz w:val="24"/>
                <w:szCs w:val="24"/>
                <w:lang w:eastAsia="ru-RU"/>
              </w:rPr>
              <w:t>результатов анализа </w:t>
            </w:r>
            <w:r w:rsidR="006C132F" w:rsidRPr="006C132F">
              <w:rPr>
                <w:rFonts w:ascii="Arial" w:eastAsia="Times New Roman" w:hAnsi="Arial" w:cs="Arial"/>
                <w:i/>
                <w:sz w:val="24"/>
                <w:szCs w:val="24"/>
                <w:lang w:val="en-US" w:eastAsia="ru-RU"/>
              </w:rPr>
              <w:t>D</w:t>
            </w:r>
          </w:p>
        </w:tc>
      </w:tr>
      <w:tr w:rsidR="00472686" w:rsidRPr="00472686" w14:paraId="63D31DCE" w14:textId="77777777" w:rsidTr="006C132F">
        <w:tc>
          <w:tcPr>
            <w:tcW w:w="311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1567089"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От 0,70 до 1,50 включ.</w:t>
            </w:r>
          </w:p>
        </w:tc>
        <w:tc>
          <w:tcPr>
            <w:tcW w:w="31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C282AB5"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0,10</w:t>
            </w:r>
          </w:p>
        </w:tc>
        <w:tc>
          <w:tcPr>
            <w:tcW w:w="339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BFB5405"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0,15</w:t>
            </w:r>
          </w:p>
        </w:tc>
      </w:tr>
      <w:tr w:rsidR="00472686" w:rsidRPr="00472686" w14:paraId="66DFCB97"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2B4772"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Св. 1,5   "   5,0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60B18F"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0,3</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88B04A"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0,4</w:t>
            </w:r>
          </w:p>
        </w:tc>
      </w:tr>
      <w:tr w:rsidR="00472686" w:rsidRPr="00472686" w14:paraId="2EF7F6AD"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924F5A"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  "   5,0   " 10,0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1FAEDF6"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0,4</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87CE0A"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0,5</w:t>
            </w:r>
          </w:p>
        </w:tc>
      </w:tr>
      <w:tr w:rsidR="00472686" w:rsidRPr="00472686" w14:paraId="75E5C9F5" w14:textId="77777777" w:rsidTr="006C132F">
        <w:tc>
          <w:tcPr>
            <w:tcW w:w="311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9BF28A8" w14:textId="77777777" w:rsidR="00472686" w:rsidRPr="00472686" w:rsidRDefault="00472686" w:rsidP="00472686">
            <w:pPr>
              <w:spacing w:after="0" w:line="240" w:lineRule="auto"/>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  " 10,0   " 15,0      "</w:t>
            </w:r>
          </w:p>
        </w:tc>
        <w:tc>
          <w:tcPr>
            <w:tcW w:w="31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87B5C2"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0,5</w:t>
            </w:r>
          </w:p>
        </w:tc>
        <w:tc>
          <w:tcPr>
            <w:tcW w:w="33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54AFB7" w14:textId="77777777" w:rsidR="00472686" w:rsidRPr="00472686" w:rsidRDefault="00472686" w:rsidP="00472686">
            <w:pPr>
              <w:spacing w:after="0" w:line="240" w:lineRule="auto"/>
              <w:jc w:val="center"/>
              <w:textAlignment w:val="baseline"/>
              <w:rPr>
                <w:rFonts w:ascii="Arial" w:eastAsia="Times New Roman" w:hAnsi="Arial" w:cs="Arial"/>
                <w:sz w:val="24"/>
                <w:szCs w:val="24"/>
                <w:lang w:eastAsia="ru-RU"/>
              </w:rPr>
            </w:pPr>
            <w:r w:rsidRPr="00472686">
              <w:rPr>
                <w:rFonts w:ascii="Arial" w:eastAsia="Times New Roman" w:hAnsi="Arial" w:cs="Arial"/>
                <w:sz w:val="24"/>
                <w:szCs w:val="24"/>
                <w:lang w:eastAsia="ru-RU"/>
              </w:rPr>
              <w:t>0,6</w:t>
            </w:r>
          </w:p>
        </w:tc>
      </w:tr>
      <w:tr w:rsidR="00472686" w:rsidRPr="00472686" w14:paraId="7E24ABE3" w14:textId="77777777" w:rsidTr="006C132F">
        <w:tc>
          <w:tcPr>
            <w:tcW w:w="311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81AAFA" w14:textId="77777777" w:rsidR="00472686" w:rsidRPr="00472686" w:rsidRDefault="00472686" w:rsidP="00472686">
            <w:pPr>
              <w:spacing w:after="0" w:line="240" w:lineRule="auto"/>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  " 15,0   " 30,0      "</w:t>
            </w:r>
          </w:p>
        </w:tc>
        <w:tc>
          <w:tcPr>
            <w:tcW w:w="31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88ECC0" w14:textId="77777777" w:rsidR="00472686" w:rsidRPr="00472686" w:rsidRDefault="00472686" w:rsidP="00472686">
            <w:pPr>
              <w:spacing w:after="0" w:line="240" w:lineRule="auto"/>
              <w:jc w:val="center"/>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0,6</w:t>
            </w:r>
          </w:p>
        </w:tc>
        <w:tc>
          <w:tcPr>
            <w:tcW w:w="33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EF3082" w14:textId="77777777" w:rsidR="00472686" w:rsidRPr="00472686" w:rsidRDefault="00472686" w:rsidP="00472686">
            <w:pPr>
              <w:spacing w:after="0" w:line="240" w:lineRule="auto"/>
              <w:jc w:val="center"/>
              <w:textAlignment w:val="baseline"/>
              <w:rPr>
                <w:rFonts w:ascii="Arial" w:eastAsia="Times New Roman" w:hAnsi="Arial" w:cs="Arial"/>
                <w:color w:val="444444"/>
                <w:sz w:val="24"/>
                <w:szCs w:val="24"/>
                <w:lang w:eastAsia="ru-RU"/>
              </w:rPr>
            </w:pPr>
            <w:r w:rsidRPr="00472686">
              <w:rPr>
                <w:rFonts w:ascii="Arial" w:eastAsia="Times New Roman" w:hAnsi="Arial" w:cs="Arial"/>
                <w:color w:val="444444"/>
                <w:sz w:val="24"/>
                <w:szCs w:val="24"/>
                <w:lang w:eastAsia="ru-RU"/>
              </w:rPr>
              <w:t>0,7</w:t>
            </w:r>
          </w:p>
        </w:tc>
      </w:tr>
    </w:tbl>
    <w:p w14:paraId="135825F5" w14:textId="77777777" w:rsidR="006C132F" w:rsidRPr="006C132F" w:rsidRDefault="006C132F" w:rsidP="006C132F">
      <w:pPr>
        <w:widowControl w:val="0"/>
        <w:tabs>
          <w:tab w:val="left" w:pos="1134"/>
        </w:tabs>
        <w:autoSpaceDE w:val="0"/>
        <w:autoSpaceDN w:val="0"/>
        <w:adjustRightInd w:val="0"/>
        <w:spacing w:before="120"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Если расхождения между результатами параллельных определений превышают приведенную величину, определение повторяют.</w:t>
      </w:r>
    </w:p>
    <w:p w14:paraId="56713E88" w14:textId="0B5FC6E6" w:rsidR="00472686" w:rsidRDefault="006C132F"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745E0EEA" w14:textId="20737ACC" w:rsidR="006C132F" w:rsidRPr="00472686" w:rsidRDefault="00DC41C4"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4.1.</w:t>
      </w:r>
      <w:r w:rsidR="001D037E">
        <w:rPr>
          <w:rFonts w:ascii="Arial" w:eastAsiaTheme="minorEastAsia" w:hAnsi="Arial" w:cs="Arial"/>
          <w:sz w:val="24"/>
          <w:szCs w:val="24"/>
          <w:lang w:eastAsia="ru-RU"/>
        </w:rPr>
        <w:t>5</w:t>
      </w:r>
      <w:r w:rsidR="006C132F">
        <w:rPr>
          <w:rFonts w:ascii="Arial" w:eastAsiaTheme="minorEastAsia" w:hAnsi="Arial" w:cs="Arial"/>
          <w:sz w:val="24"/>
          <w:szCs w:val="24"/>
          <w:lang w:eastAsia="ru-RU"/>
        </w:rPr>
        <w:t xml:space="preserve">.2 </w:t>
      </w:r>
      <w:r w:rsidR="006C132F" w:rsidRPr="006C132F">
        <w:rPr>
          <w:rFonts w:ascii="Arial" w:eastAsiaTheme="minorEastAsia" w:hAnsi="Arial" w:cs="Arial"/>
          <w:sz w:val="24"/>
          <w:szCs w:val="24"/>
          <w:lang w:eastAsia="ru-RU"/>
        </w:rPr>
        <w:t>Границы погрешности определения влаги общей массы двух (параллельных) навесок при уровне доверительной вероятности 95% для 1,5% и &gt;1,5% равны соответственно ±</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0,05</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 и ±</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0,1</w:t>
      </w:r>
      <w:r w:rsidR="006C132F">
        <w:rPr>
          <w:rFonts w:ascii="Arial" w:eastAsiaTheme="minorEastAsia" w:hAnsi="Arial" w:cs="Arial"/>
          <w:sz w:val="24"/>
          <w:szCs w:val="24"/>
          <w:lang w:eastAsia="ru-RU"/>
        </w:rPr>
        <w:t> </w:t>
      </w:r>
      <w:r w:rsidR="006C132F" w:rsidRPr="006C132F">
        <w:rPr>
          <w:rFonts w:ascii="Arial" w:eastAsiaTheme="minorEastAsia" w:hAnsi="Arial" w:cs="Arial"/>
          <w:sz w:val="24"/>
          <w:szCs w:val="24"/>
          <w:lang w:eastAsia="ru-RU"/>
        </w:rPr>
        <w:t>%.</w:t>
      </w:r>
    </w:p>
    <w:p w14:paraId="536B13E8" w14:textId="28B65D14" w:rsidR="006C132F" w:rsidRDefault="00DC41C4"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4.1.</w:t>
      </w:r>
      <w:r w:rsidR="001D037E">
        <w:rPr>
          <w:rFonts w:ascii="Arial" w:eastAsiaTheme="minorEastAsia" w:hAnsi="Arial" w:cs="Arial"/>
          <w:sz w:val="24"/>
          <w:szCs w:val="24"/>
          <w:lang w:eastAsia="ru-RU"/>
        </w:rPr>
        <w:t>5</w:t>
      </w:r>
      <w:r w:rsidR="006C132F">
        <w:rPr>
          <w:rFonts w:ascii="Arial" w:eastAsiaTheme="minorEastAsia" w:hAnsi="Arial" w:cs="Arial"/>
          <w:sz w:val="24"/>
          <w:szCs w:val="24"/>
          <w:lang w:eastAsia="ru-RU"/>
        </w:rPr>
        <w:t xml:space="preserve">.3 </w:t>
      </w:r>
      <w:r w:rsidR="006C132F" w:rsidRPr="006C132F">
        <w:rPr>
          <w:rFonts w:ascii="Arial" w:eastAsiaTheme="minorEastAsia" w:hAnsi="Arial" w:cs="Arial"/>
          <w:sz w:val="24"/>
          <w:szCs w:val="24"/>
          <w:lang w:eastAsia="ru-RU"/>
        </w:rPr>
        <w:t>Контроль правильности результатов анализа осуществляется методом "введено-найдено" одновременно с каждой партией проб анализируемого материала, введением в контрольную пробу соответствующего количества дистиллированной воды.</w:t>
      </w:r>
    </w:p>
    <w:p w14:paraId="5F10487C" w14:textId="2ADE0C4B" w:rsidR="006C132F" w:rsidRDefault="006C132F" w:rsidP="006C132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Для метода "введено-найдено" должно выполняться неравенство</w:t>
      </w:r>
    </w:p>
    <w:p w14:paraId="238A6DC4" w14:textId="7969ED20" w:rsidR="006C132F" w:rsidRPr="00B704FF" w:rsidRDefault="008B6727"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d>
          <m:dPr>
            <m:begChr m:val="["/>
            <m:endChr m:val="]"/>
            <m:ctrlPr>
              <w:rPr>
                <w:rFonts w:ascii="Cambria Math" w:eastAsiaTheme="minorEastAsia" w:hAnsi="Cambria Math" w:cs="Arial"/>
                <w:i/>
                <w:sz w:val="24"/>
                <w:szCs w:val="24"/>
                <w:lang w:eastAsia="ru-RU"/>
              </w:rPr>
            </m:ctrlPr>
          </m:d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bar>
                      <m:barPr>
                        <m:pos m:val="top"/>
                        <m:ctrlPr>
                          <w:rPr>
                            <w:rFonts w:ascii="Cambria Math" w:eastAsiaTheme="minorEastAsia" w:hAnsi="Cambria Math" w:cs="Arial"/>
                            <w:i/>
                            <w:sz w:val="24"/>
                            <w:szCs w:val="24"/>
                            <w:lang w:eastAsia="ru-RU"/>
                          </w:rPr>
                        </m:ctrlPr>
                      </m:barPr>
                      <m:e>
                        <m:r>
                          <w:rPr>
                            <w:rFonts w:ascii="Cambria Math" w:eastAsiaTheme="minorEastAsia" w:hAnsi="Cambria Math" w:cs="Arial"/>
                            <w:sz w:val="24"/>
                            <w:szCs w:val="24"/>
                            <w:lang w:eastAsia="ru-RU"/>
                          </w:rPr>
                          <m:t>X</m:t>
                        </m:r>
                      </m:e>
                    </m:bar>
                  </m:e>
                  <m:sub>
                    <m:r>
                      <w:rPr>
                        <w:rFonts w:ascii="Cambria Math" w:eastAsiaTheme="minorEastAsia" w:hAnsi="Cambria Math" w:cs="Arial"/>
                        <w:sz w:val="24"/>
                        <w:szCs w:val="24"/>
                        <w:lang w:eastAsia="ru-RU"/>
                      </w:rPr>
                      <m:t>с добавкой</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bar>
                      <m:barPr>
                        <m:pos m:val="top"/>
                        <m:ctrlPr>
                          <w:rPr>
                            <w:rFonts w:ascii="Cambria Math" w:eastAsiaTheme="minorEastAsia" w:hAnsi="Cambria Math" w:cs="Arial"/>
                            <w:i/>
                            <w:sz w:val="24"/>
                            <w:szCs w:val="24"/>
                            <w:lang w:eastAsia="ru-RU"/>
                          </w:rPr>
                        </m:ctrlPr>
                      </m:barPr>
                      <m:e>
                        <m:r>
                          <w:rPr>
                            <w:rFonts w:ascii="Cambria Math" w:eastAsiaTheme="minorEastAsia" w:hAnsi="Cambria Math" w:cs="Arial"/>
                            <w:sz w:val="24"/>
                            <w:szCs w:val="24"/>
                            <w:lang w:eastAsia="ru-RU"/>
                          </w:rPr>
                          <m:t>X</m:t>
                        </m:r>
                      </m:e>
                    </m:bar>
                  </m:e>
                  <m:sub>
                    <m:r>
                      <w:rPr>
                        <w:rFonts w:ascii="Cambria Math" w:eastAsiaTheme="minorEastAsia" w:hAnsi="Cambria Math" w:cs="Arial"/>
                        <w:sz w:val="24"/>
                        <w:szCs w:val="24"/>
                        <w:lang w:eastAsia="ru-RU"/>
                      </w:rPr>
                      <m:t>без добавки</m:t>
                    </m:r>
                  </m:sub>
                </m:sSub>
              </m:e>
            </m:d>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добавки</m:t>
                </m:r>
              </m:sub>
            </m:sSub>
          </m:e>
        </m:d>
        <m:r>
          <m:rPr>
            <m:nor/>
          </m:rPr>
          <w:rPr>
            <w:rFonts w:ascii="Cambria Math" w:eastAsiaTheme="minorEastAsia" w:hAnsi="Cambria Math" w:cs="Arial"/>
            <w:sz w:val="24"/>
            <w:szCs w:val="24"/>
            <w:lang w:eastAsia="ru-RU"/>
          </w:rPr>
          <m:t>≤0.5</m:t>
        </m:r>
        <m:rad>
          <m:radPr>
            <m:degHide m:val="1"/>
            <m:ctrlPr>
              <w:rPr>
                <w:rFonts w:ascii="Cambria Math" w:eastAsiaTheme="minorEastAsia" w:hAnsi="Cambria Math" w:cs="Arial"/>
                <w:i/>
                <w:sz w:val="24"/>
                <w:szCs w:val="24"/>
                <w:lang w:eastAsia="ru-RU"/>
              </w:rPr>
            </m:ctrlPr>
          </m:radPr>
          <m:deg/>
          <m:e>
            <m:sSubSup>
              <m:sSubSupPr>
                <m:ctrlPr>
                  <w:rPr>
                    <w:rFonts w:ascii="Cambria Math" w:eastAsiaTheme="minorEastAsia" w:hAnsi="Cambria Math" w:cs="Arial"/>
                    <w:i/>
                    <w:sz w:val="24"/>
                    <w:szCs w:val="24"/>
                    <w:lang w:eastAsia="ru-RU"/>
                  </w:rPr>
                </m:ctrlPr>
              </m:sSubSupPr>
              <m:e>
                <m:r>
                  <w:rPr>
                    <w:rFonts w:ascii="Cambria Math" w:eastAsiaTheme="minorEastAsia" w:hAnsi="Cambria Math" w:cs="Arial"/>
                    <w:sz w:val="24"/>
                    <w:szCs w:val="24"/>
                    <w:lang w:val="en-US" w:eastAsia="ru-RU"/>
                  </w:rPr>
                  <m:t>d</m:t>
                </m:r>
              </m:e>
              <m:sub>
                <m:r>
                  <w:rPr>
                    <w:rFonts w:ascii="Cambria Math" w:eastAsiaTheme="minorEastAsia" w:hAnsi="Cambria Math" w:cs="Arial"/>
                    <w:sz w:val="24"/>
                    <w:szCs w:val="24"/>
                    <w:lang w:eastAsia="ru-RU"/>
                  </w:rPr>
                  <m:t>1</m:t>
                </m:r>
              </m:sub>
              <m:sup>
                <m:r>
                  <w:rPr>
                    <w:rFonts w:ascii="Cambria Math" w:eastAsiaTheme="minorEastAsia" w:hAnsi="Cambria Math" w:cs="Arial"/>
                    <w:sz w:val="24"/>
                    <w:szCs w:val="24"/>
                    <w:lang w:eastAsia="ru-RU"/>
                  </w:rPr>
                  <m:t>2</m:t>
                </m:r>
              </m:sup>
            </m:sSubSup>
            <m:r>
              <w:rPr>
                <w:rFonts w:ascii="Cambria Math" w:eastAsiaTheme="minorEastAsia" w:hAnsi="Cambria Math" w:cs="Arial"/>
                <w:sz w:val="24"/>
                <w:szCs w:val="24"/>
                <w:lang w:eastAsia="ru-RU"/>
              </w:rPr>
              <m:t>+</m:t>
            </m:r>
            <m:sSubSup>
              <m:sSubSupPr>
                <m:ctrlPr>
                  <w:rPr>
                    <w:rFonts w:ascii="Cambria Math" w:eastAsiaTheme="minorEastAsia" w:hAnsi="Cambria Math" w:cs="Arial"/>
                    <w:i/>
                    <w:sz w:val="24"/>
                    <w:szCs w:val="24"/>
                    <w:lang w:eastAsia="ru-RU"/>
                  </w:rPr>
                </m:ctrlPr>
              </m:sSubSupPr>
              <m:e>
                <m:r>
                  <w:rPr>
                    <w:rFonts w:ascii="Cambria Math" w:eastAsiaTheme="minorEastAsia" w:hAnsi="Cambria Math" w:cs="Arial"/>
                    <w:sz w:val="24"/>
                    <w:szCs w:val="24"/>
                    <w:lang w:eastAsia="ru-RU"/>
                  </w:rPr>
                  <m:t>d</m:t>
                </m:r>
              </m:e>
              <m:sub>
                <m:r>
                  <w:rPr>
                    <w:rFonts w:ascii="Cambria Math" w:eastAsiaTheme="minorEastAsia" w:hAnsi="Cambria Math" w:cs="Arial"/>
                    <w:sz w:val="24"/>
                    <w:szCs w:val="24"/>
                    <w:lang w:eastAsia="ru-RU"/>
                  </w:rPr>
                  <m:t>2</m:t>
                </m:r>
              </m:sub>
              <m:sup>
                <m:r>
                  <w:rPr>
                    <w:rFonts w:ascii="Cambria Math" w:eastAsiaTheme="minorEastAsia" w:hAnsi="Cambria Math" w:cs="Arial"/>
                    <w:sz w:val="24"/>
                    <w:szCs w:val="24"/>
                    <w:lang w:eastAsia="ru-RU"/>
                  </w:rPr>
                  <m:t>2</m:t>
                </m:r>
              </m:sup>
            </m:sSubSup>
          </m:e>
        </m:rad>
      </m:oMath>
      <w:r w:rsid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Pr>
          <w:rFonts w:ascii="Arial" w:eastAsiaTheme="minorEastAsia" w:hAnsi="Arial" w:cs="Arial"/>
          <w:sz w:val="24"/>
          <w:szCs w:val="24"/>
          <w:lang w:eastAsia="ru-RU"/>
        </w:rPr>
        <w:tab/>
      </w:r>
      <w:r w:rsidR="00B704FF" w:rsidRPr="00B704FF">
        <w:rPr>
          <w:rFonts w:ascii="Arial" w:eastAsiaTheme="minorEastAsia" w:hAnsi="Arial" w:cs="Arial"/>
          <w:sz w:val="24"/>
          <w:szCs w:val="24"/>
          <w:lang w:eastAsia="ru-RU"/>
        </w:rPr>
        <w:t>(4.2)</w:t>
      </w:r>
    </w:p>
    <w:p w14:paraId="573B3D13" w14:textId="58B96374" w:rsidR="006C132F" w:rsidRPr="006C132F" w:rsidRDefault="006C132F" w:rsidP="006C132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 xml:space="preserve">где </w:t>
      </w:r>
      <w:r w:rsidRPr="006C132F">
        <w:rPr>
          <w:rFonts w:ascii="Arial" w:eastAsiaTheme="minorEastAsia" w:hAnsi="Arial" w:cs="Arial"/>
          <w:i/>
          <w:sz w:val="24"/>
          <w:szCs w:val="24"/>
          <w:lang w:val="en-US" w:eastAsia="ru-RU"/>
        </w:rPr>
        <w:t>d</w:t>
      </w:r>
      <w:r w:rsidRPr="006C132F">
        <w:rPr>
          <w:rFonts w:ascii="Arial" w:eastAsiaTheme="minorEastAsia" w:hAnsi="Arial" w:cs="Arial"/>
          <w:sz w:val="24"/>
          <w:szCs w:val="24"/>
          <w:vertAlign w:val="subscript"/>
          <w:lang w:eastAsia="ru-RU"/>
        </w:rPr>
        <w:t>1</w:t>
      </w:r>
      <w:r w:rsidRPr="006C132F">
        <w:rPr>
          <w:rFonts w:ascii="Arial" w:eastAsiaTheme="minorEastAsia" w:hAnsi="Arial" w:cs="Arial"/>
          <w:sz w:val="24"/>
          <w:szCs w:val="24"/>
          <w:lang w:eastAsia="ru-RU"/>
        </w:rPr>
        <w:t xml:space="preserve"> - допускаемое расхождение для результатов анализа с добавкой;</w:t>
      </w:r>
    </w:p>
    <w:p w14:paraId="4D6A7CCA" w14:textId="472B500B" w:rsidR="006C132F" w:rsidRPr="006C132F" w:rsidRDefault="006C132F" w:rsidP="003C5FF7">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C132F">
        <w:rPr>
          <w:rFonts w:ascii="Arial" w:eastAsiaTheme="minorEastAsia" w:hAnsi="Arial" w:cs="Arial"/>
          <w:i/>
          <w:sz w:val="24"/>
          <w:szCs w:val="24"/>
          <w:lang w:val="en-US" w:eastAsia="ru-RU"/>
        </w:rPr>
        <w:t>d</w:t>
      </w:r>
      <w:r w:rsidRPr="006C132F">
        <w:rPr>
          <w:rFonts w:ascii="Arial" w:eastAsiaTheme="minorEastAsia" w:hAnsi="Arial" w:cs="Arial"/>
          <w:sz w:val="24"/>
          <w:szCs w:val="24"/>
          <w:vertAlign w:val="subscript"/>
          <w:lang w:eastAsia="ru-RU"/>
        </w:rPr>
        <w:t>2</w:t>
      </w:r>
      <w:r w:rsidRPr="006C132F">
        <w:rPr>
          <w:rFonts w:ascii="Arial" w:eastAsiaTheme="minorEastAsia" w:hAnsi="Arial" w:cs="Arial"/>
          <w:sz w:val="24"/>
          <w:szCs w:val="24"/>
          <w:lang w:eastAsia="ru-RU"/>
        </w:rPr>
        <w:t xml:space="preserve"> - допускаемое расхождение для результатов анализа без добавки.</w:t>
      </w:r>
    </w:p>
    <w:p w14:paraId="075FB6B5" w14:textId="316803CB" w:rsidR="006C132F" w:rsidRDefault="006C132F"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C132F">
        <w:rPr>
          <w:rFonts w:ascii="Arial" w:eastAsiaTheme="minorEastAsia" w:hAnsi="Arial" w:cs="Arial"/>
          <w:sz w:val="24"/>
          <w:szCs w:val="24"/>
          <w:lang w:eastAsia="ru-RU"/>
        </w:rPr>
        <w:t>Добавка должна в два-три раза превышать значение нижнего предела содержания влаги.</w:t>
      </w:r>
    </w:p>
    <w:p w14:paraId="7E664760" w14:textId="07B0AC95"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C41C4">
        <w:rPr>
          <w:rFonts w:ascii="Arial" w:eastAsiaTheme="minorEastAsia" w:hAnsi="Arial" w:cs="Arial"/>
          <w:b/>
          <w:sz w:val="24"/>
          <w:szCs w:val="24"/>
          <w:lang w:eastAsia="ru-RU"/>
        </w:rPr>
        <w:t>4.2 Метод</w:t>
      </w:r>
      <w:r>
        <w:rPr>
          <w:rFonts w:ascii="Arial" w:eastAsiaTheme="minorEastAsia" w:hAnsi="Arial" w:cs="Arial"/>
          <w:b/>
          <w:sz w:val="24"/>
          <w:szCs w:val="24"/>
          <w:lang w:eastAsia="ru-RU"/>
        </w:rPr>
        <w:t xml:space="preserve"> определения влаги по ИСО 8875-88</w:t>
      </w:r>
    </w:p>
    <w:p w14:paraId="1FD9845B" w14:textId="47D489B9"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4.2.1 Назначение и область применения</w:t>
      </w:r>
    </w:p>
    <w:p w14:paraId="4B257F58" w14:textId="78751873" w:rsidR="00DC41C4" w:rsidRPr="00DC41C4" w:rsidRDefault="003C7DCE"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Настоящий метод</w:t>
      </w:r>
      <w:r w:rsidR="00DC41C4" w:rsidRPr="00DC41C4">
        <w:rPr>
          <w:rFonts w:ascii="Arial" w:eastAsiaTheme="minorEastAsia" w:hAnsi="Arial" w:cs="Arial"/>
          <w:sz w:val="24"/>
          <w:szCs w:val="24"/>
          <w:lang w:eastAsia="ru-RU"/>
        </w:rPr>
        <w:t xml:space="preserve"> устанавливает метод определения содержания влаги в партии плавикового шпата.</w:t>
      </w:r>
    </w:p>
    <w:p w14:paraId="3FB44EC1" w14:textId="57F6339F"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Метод распространяется на все виды плавикового шпата для производства плавиковой кислоты, керамики, а также три вида плавикового шпата для металлургии - концентраты, брикеты и гравий.</w:t>
      </w:r>
    </w:p>
    <w:p w14:paraId="389772FE" w14:textId="1922634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 xml:space="preserve">2.2 </w:t>
      </w:r>
      <w:r>
        <w:rPr>
          <w:rFonts w:ascii="Arial" w:eastAsiaTheme="minorEastAsia" w:hAnsi="Arial" w:cs="Arial"/>
          <w:b/>
          <w:sz w:val="24"/>
          <w:szCs w:val="24"/>
          <w:lang w:eastAsia="ru-RU"/>
        </w:rPr>
        <w:t xml:space="preserve">Определения </w:t>
      </w:r>
    </w:p>
    <w:p w14:paraId="42673FC6"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 настоящем стандарте использованы следующие определения.</w:t>
      </w:r>
    </w:p>
    <w:p w14:paraId="43DB8E8F" w14:textId="1C191A6A"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Проба на влагу - проба, отобранная для определения содержания влаги в партии руды.</w:t>
      </w:r>
    </w:p>
    <w:p w14:paraId="0807CB82" w14:textId="6B9D4E23"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Проба для испытаний - проба, приготовленная для определения влаги в соответствии с методом, установле</w:t>
      </w:r>
      <w:r>
        <w:rPr>
          <w:rFonts w:ascii="Arial" w:eastAsiaTheme="minorEastAsia" w:hAnsi="Arial" w:cs="Arial"/>
          <w:sz w:val="24"/>
          <w:szCs w:val="24"/>
          <w:lang w:eastAsia="ru-RU"/>
        </w:rPr>
        <w:t>нным в ГОСТ 14180</w:t>
      </w:r>
      <w:r w:rsidRPr="00DC41C4">
        <w:rPr>
          <w:rFonts w:ascii="Arial" w:eastAsiaTheme="minorEastAsia" w:hAnsi="Arial" w:cs="Arial"/>
          <w:sz w:val="24"/>
          <w:szCs w:val="24"/>
          <w:lang w:eastAsia="ru-RU"/>
        </w:rPr>
        <w:t>.</w:t>
      </w:r>
    </w:p>
    <w:p w14:paraId="058D9B52" w14:textId="09DAADD5"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Примечание</w:t>
      </w:r>
      <w:r>
        <w:rPr>
          <w:rFonts w:ascii="Arial" w:eastAsiaTheme="minorEastAsia" w:hAnsi="Arial" w:cs="Arial"/>
          <w:sz w:val="24"/>
          <w:szCs w:val="24"/>
          <w:lang w:eastAsia="ru-RU"/>
        </w:rPr>
        <w:t xml:space="preserve"> –</w:t>
      </w:r>
      <w:r w:rsidRPr="00DC41C4">
        <w:rPr>
          <w:rFonts w:ascii="Arial" w:eastAsiaTheme="minorEastAsia" w:hAnsi="Arial" w:cs="Arial"/>
          <w:sz w:val="24"/>
          <w:szCs w:val="24"/>
          <w:lang w:eastAsia="ru-RU"/>
        </w:rPr>
        <w:t xml:space="preserve"> Если определение влаги проводят на всем количестве пробы для испытаний, она может быть также названа навеской.</w:t>
      </w:r>
    </w:p>
    <w:p w14:paraId="574890FC" w14:textId="54D51979"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Навеска - представительная часть пробы для испытаний, на которой проводят определение влаги.</w:t>
      </w:r>
    </w:p>
    <w:p w14:paraId="38DF41EA" w14:textId="159EEFF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2.3 Сущность метода</w:t>
      </w:r>
    </w:p>
    <w:p w14:paraId="0D69D4A5" w14:textId="2869FEFA" w:rsidR="00DC41C4" w:rsidRP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Высушивание навески на воздухе при (105±5) °С до постоянной массы.</w:t>
      </w:r>
    </w:p>
    <w:p w14:paraId="017C8BC2" w14:textId="0DEB63C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w:t>
      </w: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 xml:space="preserve"> Оборудование</w:t>
      </w:r>
    </w:p>
    <w:p w14:paraId="0FEBD776" w14:textId="4B943482"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Сушильный противень с гладкой и чистой поверхностью, на котором можно разместить пробу массой 1 кг или более толщиной не более 10 мм.</w:t>
      </w:r>
    </w:p>
    <w:p w14:paraId="55337C08" w14:textId="19ECC72C"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Сушильная печь с терморегулирующим устройством, позволяющим поддерживать температуру в любой то</w:t>
      </w:r>
      <w:r>
        <w:rPr>
          <w:rFonts w:ascii="Arial" w:eastAsiaTheme="minorEastAsia" w:hAnsi="Arial" w:cs="Arial"/>
          <w:sz w:val="24"/>
          <w:szCs w:val="24"/>
          <w:lang w:eastAsia="ru-RU"/>
        </w:rPr>
        <w:t xml:space="preserve">чке печи в пределах (105±5) °С. </w:t>
      </w:r>
      <w:r w:rsidRPr="00DC41C4">
        <w:rPr>
          <w:rFonts w:ascii="Arial" w:eastAsiaTheme="minorEastAsia" w:hAnsi="Arial" w:cs="Arial"/>
          <w:sz w:val="24"/>
          <w:szCs w:val="24"/>
          <w:lang w:eastAsia="ru-RU"/>
        </w:rPr>
        <w:t>Для обеспечения качественного высушивания печь снабжена вентилятором, обеспечивающим циркуляцию воздуха в печи в такой степени, что общий объем воздуха в ней менялся по крайней мере трижды в течение 1 ч, не вызывая потери пробы.</w:t>
      </w:r>
    </w:p>
    <w:p w14:paraId="0470506D" w14:textId="1D8735A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Взвешивающее устройство с чувствительностью 1 г и более и точностью взвешивания, обеспечивающей требуемую повторяемость результатов.</w:t>
      </w:r>
    </w:p>
    <w:p w14:paraId="7DF59159" w14:textId="3332CF6B"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Взвешивающее устройство должно быть защищено от влияния горячего сушильного противня соответствующим теплоизоляционным материалом.</w:t>
      </w:r>
    </w:p>
    <w:p w14:paraId="3EBED034" w14:textId="51ACCF9E"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DC41C4">
        <w:rPr>
          <w:rFonts w:ascii="Arial" w:eastAsiaTheme="minorEastAsia" w:hAnsi="Arial" w:cs="Arial"/>
          <w:b/>
          <w:sz w:val="24"/>
          <w:szCs w:val="24"/>
          <w:lang w:eastAsia="ru-RU"/>
        </w:rPr>
        <w:t>4.2.</w:t>
      </w:r>
      <w:r>
        <w:rPr>
          <w:rFonts w:ascii="Arial" w:eastAsiaTheme="minorEastAsia" w:hAnsi="Arial" w:cs="Arial"/>
          <w:b/>
          <w:sz w:val="24"/>
          <w:szCs w:val="24"/>
          <w:lang w:eastAsia="ru-RU"/>
        </w:rPr>
        <w:t>5</w:t>
      </w:r>
      <w:r w:rsidRPr="00DC41C4">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 xml:space="preserve">Пробы для анализа </w:t>
      </w:r>
    </w:p>
    <w:p w14:paraId="6DA5D2F6" w14:textId="148E2747" w:rsidR="00DC41C4" w:rsidRP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Пробы для анализа должны отбираться и приготавливат</w:t>
      </w:r>
      <w:r>
        <w:rPr>
          <w:rFonts w:ascii="Arial" w:eastAsiaTheme="minorEastAsia" w:hAnsi="Arial" w:cs="Arial"/>
          <w:sz w:val="24"/>
          <w:szCs w:val="24"/>
          <w:lang w:eastAsia="ru-RU"/>
        </w:rPr>
        <w:t>ься в соответствии с ГОСТ 14180</w:t>
      </w:r>
      <w:r w:rsidRPr="00DC41C4">
        <w:rPr>
          <w:rFonts w:ascii="Arial" w:eastAsiaTheme="minorEastAsia" w:hAnsi="Arial" w:cs="Arial"/>
          <w:sz w:val="24"/>
          <w:szCs w:val="24"/>
          <w:lang w:eastAsia="ru-RU"/>
        </w:rPr>
        <w:t>. Приготавливают две или более пробы на партию руды. Для каждого определения влаги используют все количество каждой пробы для анализа. Масса навески должна быть 1 кг и более, максимальный размер частиц руды - минус 10 мм.</w:t>
      </w:r>
    </w:p>
    <w:p w14:paraId="5B37F73C" w14:textId="1BE55A5F"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2.6 Проведение анализа</w:t>
      </w:r>
    </w:p>
    <w:p w14:paraId="2CB6429B" w14:textId="70D0B072"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4.2.6</w:t>
      </w:r>
      <w:r>
        <w:rPr>
          <w:rFonts w:ascii="Arial" w:eastAsiaTheme="minorEastAsia" w:hAnsi="Arial" w:cs="Arial"/>
          <w:sz w:val="24"/>
          <w:szCs w:val="24"/>
          <w:lang w:eastAsia="ru-RU"/>
        </w:rPr>
        <w:t>.1</w:t>
      </w:r>
      <w:r w:rsidRPr="00DC41C4">
        <w:rPr>
          <w:rFonts w:ascii="Arial" w:eastAsiaTheme="minorEastAsia" w:hAnsi="Arial" w:cs="Arial"/>
          <w:sz w:val="24"/>
          <w:szCs w:val="24"/>
          <w:lang w:eastAsia="ru-RU"/>
        </w:rPr>
        <w:t xml:space="preserve"> Число определений</w:t>
      </w:r>
    </w:p>
    <w:p w14:paraId="51343465"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На каждой навеске проводят одно определение влаги.</w:t>
      </w:r>
    </w:p>
    <w:p w14:paraId="5D095F0C" w14:textId="59459B4F"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4.2.6.2 Определение</w:t>
      </w:r>
    </w:p>
    <w:p w14:paraId="7B410CD5" w14:textId="2CA1E786"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Вз</w:t>
      </w:r>
      <w:r>
        <w:rPr>
          <w:rFonts w:ascii="Arial" w:eastAsiaTheme="minorEastAsia" w:hAnsi="Arial" w:cs="Arial"/>
          <w:sz w:val="24"/>
          <w:szCs w:val="24"/>
          <w:lang w:eastAsia="ru-RU"/>
        </w:rPr>
        <w:t xml:space="preserve">вешивают сушильный противень </w:t>
      </w:r>
      <w:r w:rsidRPr="00DC41C4">
        <w:rPr>
          <w:rFonts w:ascii="Arial" w:eastAsiaTheme="minorEastAsia" w:hAnsi="Arial" w:cs="Arial"/>
          <w:sz w:val="24"/>
          <w:szCs w:val="24"/>
          <w:lang w:eastAsia="ru-RU"/>
        </w:rPr>
        <w:t>с точностью до 1 г.</w:t>
      </w:r>
    </w:p>
    <w:p w14:paraId="65D9161B"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Размещают навеску на сушильном противне слоем не более 10 мм и немедленно взвешивают с точностью до 1 г. Записывают массу сушильного противня и общую массу противня с навеской.</w:t>
      </w:r>
    </w:p>
    <w:p w14:paraId="4CFA090F"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Рассчитывают и записывают исходную массу навески.</w:t>
      </w:r>
    </w:p>
    <w:p w14:paraId="2C4C4625" w14:textId="367242A3"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Помещают сушильный противе</w:t>
      </w:r>
      <w:r>
        <w:rPr>
          <w:rFonts w:ascii="Arial" w:eastAsiaTheme="minorEastAsia" w:hAnsi="Arial" w:cs="Arial"/>
          <w:sz w:val="24"/>
          <w:szCs w:val="24"/>
          <w:lang w:eastAsia="ru-RU"/>
        </w:rPr>
        <w:t>нь с навеской в сушильную печь</w:t>
      </w:r>
      <w:r w:rsidRPr="00DC41C4">
        <w:rPr>
          <w:rFonts w:ascii="Arial" w:eastAsiaTheme="minorEastAsia" w:hAnsi="Arial" w:cs="Arial"/>
          <w:sz w:val="24"/>
          <w:szCs w:val="24"/>
          <w:lang w:eastAsia="ru-RU"/>
        </w:rPr>
        <w:t xml:space="preserve"> с температурой нагрева (105±5) °С и поддерживают эту температуру не менее 2 ч.</w:t>
      </w:r>
    </w:p>
    <w:p w14:paraId="6D388F33" w14:textId="77777777"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Для отжатых осадков выдерживают эту температуру в течение 5 ч. Удаляют сушильный противень с навеской из сушильной печи и сразу же взвешивают в горячем состоянии с целью свести к минимуму реабсорбцию атмосферной влаги. Альтернативно навеска может быть взвешена после охлаждения в сушильном шкафу с плотно прилегающей, обеспечивающей герметичность крышкой. В каждом случае метод взвешивания отмечают. Помещают снова сушильный противень с навеской в сушильную печь. Нагревают в течение 1 ч и повторяют взвешивание. Повторяют эти операции до тех пор, пока разность масс последовательных определений не будет 0,1% и менее от исходной массы навески.</w:t>
      </w:r>
    </w:p>
    <w:p w14:paraId="48C8BA7D" w14:textId="2FE451C5" w:rsidR="00DC41C4" w:rsidRPr="00DC41C4" w:rsidRDefault="00DC41C4" w:rsidP="00DC41C4">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DC41C4">
        <w:rPr>
          <w:rFonts w:ascii="Arial" w:eastAsiaTheme="minorEastAsia" w:hAnsi="Arial" w:cs="Arial"/>
          <w:sz w:val="24"/>
          <w:szCs w:val="24"/>
          <w:lang w:eastAsia="ru-RU"/>
        </w:rPr>
        <w:t>Примечание</w:t>
      </w:r>
      <w:r>
        <w:rPr>
          <w:rFonts w:ascii="Arial" w:eastAsiaTheme="minorEastAsia" w:hAnsi="Arial" w:cs="Arial"/>
          <w:sz w:val="24"/>
          <w:szCs w:val="24"/>
          <w:lang w:eastAsia="ru-RU"/>
        </w:rPr>
        <w:t xml:space="preserve"> – </w:t>
      </w:r>
      <w:r w:rsidRPr="00DC41C4">
        <w:rPr>
          <w:rFonts w:ascii="Arial" w:eastAsiaTheme="minorEastAsia" w:hAnsi="Arial" w:cs="Arial"/>
          <w:sz w:val="24"/>
          <w:szCs w:val="24"/>
          <w:lang w:eastAsia="ru-RU"/>
        </w:rPr>
        <w:t>Если серию определений влаги проводят на одном и том же виде плавикового шпата, требуемое время нагревания навески может быть определено по предварительно проведенным контрольным анализам.</w:t>
      </w:r>
    </w:p>
    <w:p w14:paraId="06DDA3A7" w14:textId="55F38E73"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2.7 Расчет и выражение результатов</w:t>
      </w:r>
    </w:p>
    <w:p w14:paraId="3795CDAF" w14:textId="55B1625F"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4.2.7.</w:t>
      </w:r>
      <w:r w:rsidRPr="00F82257">
        <w:rPr>
          <w:rFonts w:ascii="Arial" w:eastAsiaTheme="minorEastAsia" w:hAnsi="Arial" w:cs="Arial"/>
          <w:sz w:val="24"/>
          <w:szCs w:val="24"/>
          <w:lang w:eastAsia="ru-RU"/>
        </w:rPr>
        <w:t>1 Определение влаги в каждой навеске</w:t>
      </w:r>
    </w:p>
    <w:p w14:paraId="6EB72EAA" w14:textId="017DE498"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Массовую долю влаги </w:t>
      </w:r>
      <w:r w:rsidRPr="00F82257">
        <w:rPr>
          <w:rFonts w:ascii="Arial" w:eastAsiaTheme="minorEastAsia" w:hAnsi="Arial" w:cs="Arial"/>
          <w:i/>
          <w:sz w:val="24"/>
          <w:szCs w:val="24"/>
          <w:lang w:val="en-US" w:eastAsia="ru-RU"/>
        </w:rPr>
        <w:t>M</w:t>
      </w:r>
      <w:r>
        <w:rPr>
          <w:rFonts w:ascii="Arial" w:eastAsiaTheme="minorEastAsia" w:hAnsi="Arial" w:cs="Arial"/>
          <w:sz w:val="24"/>
          <w:szCs w:val="24"/>
          <w:lang w:val="en-US" w:eastAsia="ru-RU"/>
        </w:rPr>
        <w:t>i</w:t>
      </w:r>
      <w:r w:rsidRPr="00F82257">
        <w:rPr>
          <w:rFonts w:ascii="Arial" w:eastAsiaTheme="minorEastAsia" w:hAnsi="Arial" w:cs="Arial"/>
          <w:sz w:val="24"/>
          <w:szCs w:val="24"/>
          <w:lang w:eastAsia="ru-RU"/>
        </w:rPr>
        <w:t xml:space="preserve"> в пр</w:t>
      </w:r>
      <w:r>
        <w:rPr>
          <w:rFonts w:ascii="Arial" w:eastAsiaTheme="minorEastAsia" w:hAnsi="Arial" w:cs="Arial"/>
          <w:sz w:val="24"/>
          <w:szCs w:val="24"/>
          <w:lang w:eastAsia="ru-RU"/>
        </w:rPr>
        <w:t xml:space="preserve">оцентах вычисляют по </w:t>
      </w:r>
      <w:r w:rsidR="008062AE">
        <w:rPr>
          <w:rFonts w:ascii="Arial" w:eastAsiaTheme="minorEastAsia" w:hAnsi="Arial" w:cs="Arial"/>
          <w:sz w:val="24"/>
          <w:szCs w:val="24"/>
          <w:lang w:eastAsia="ru-RU"/>
        </w:rPr>
        <w:t>формуле</w:t>
      </w:r>
      <w:r>
        <w:rPr>
          <w:rFonts w:ascii="Arial" w:eastAsiaTheme="minorEastAsia" w:hAnsi="Arial" w:cs="Arial"/>
          <w:sz w:val="24"/>
          <w:szCs w:val="24"/>
          <w:lang w:eastAsia="ru-RU"/>
        </w:rPr>
        <w:t xml:space="preserve"> </w:t>
      </w:r>
      <w:r w:rsidRPr="00F82257">
        <w:rPr>
          <w:rFonts w:ascii="Arial" w:eastAsiaTheme="minorEastAsia" w:hAnsi="Arial" w:cs="Arial"/>
          <w:sz w:val="24"/>
          <w:szCs w:val="24"/>
          <w:lang w:eastAsia="ru-RU"/>
        </w:rPr>
        <w:t>и округляют результаты до второго десятичного знака</w:t>
      </w:r>
    </w:p>
    <w:p w14:paraId="7C6AA79D" w14:textId="4097D985" w:rsidR="00F82257" w:rsidRPr="00F82257" w:rsidRDefault="008B6727"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i/>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val="en-US" w:eastAsia="ru-RU"/>
              </w:rPr>
              <m:t>M</m:t>
            </m:r>
          </m:e>
          <m:sub>
            <m:r>
              <w:rPr>
                <w:rFonts w:ascii="Cambria Math" w:eastAsiaTheme="minorEastAsia" w:hAnsi="Cambria Math" w:cs="Arial"/>
                <w:sz w:val="28"/>
                <w:szCs w:val="24"/>
                <w:lang w:eastAsia="ru-RU"/>
              </w:rPr>
              <m:t>i</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2</m:t>
                </m:r>
              </m:sub>
            </m:sSub>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den>
        </m:f>
        <m:r>
          <w:rPr>
            <w:rFonts w:ascii="Cambria Math" w:eastAsiaTheme="minorEastAsia" w:hAnsi="Cambria Math" w:cs="Arial"/>
            <w:sz w:val="28"/>
            <w:szCs w:val="24"/>
            <w:lang w:eastAsia="ru-RU"/>
          </w:rPr>
          <m:t>∙100</m:t>
        </m:r>
      </m:oMath>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Pr>
          <w:rFonts w:ascii="Arial" w:eastAsiaTheme="minorEastAsia" w:hAnsi="Arial" w:cs="Arial"/>
          <w:i/>
          <w:sz w:val="24"/>
          <w:szCs w:val="24"/>
          <w:lang w:eastAsia="ru-RU"/>
        </w:rPr>
        <w:tab/>
      </w:r>
      <w:r w:rsidR="00B704FF" w:rsidRPr="00B704FF">
        <w:rPr>
          <w:rFonts w:ascii="Arial" w:eastAsiaTheme="minorEastAsia" w:hAnsi="Arial" w:cs="Arial"/>
          <w:sz w:val="24"/>
          <w:szCs w:val="24"/>
          <w:lang w:eastAsia="ru-RU"/>
        </w:rPr>
        <w:t>(4.</w:t>
      </w:r>
      <w:r w:rsidR="00B704FF" w:rsidRPr="009240F6">
        <w:rPr>
          <w:rFonts w:ascii="Arial" w:eastAsiaTheme="minorEastAsia" w:hAnsi="Arial" w:cs="Arial"/>
          <w:sz w:val="24"/>
          <w:szCs w:val="24"/>
          <w:lang w:eastAsia="ru-RU"/>
        </w:rPr>
        <w:t>3</w:t>
      </w:r>
      <w:r w:rsidR="00B704FF" w:rsidRPr="00B704FF">
        <w:rPr>
          <w:rFonts w:ascii="Arial" w:eastAsiaTheme="minorEastAsia" w:hAnsi="Arial" w:cs="Arial"/>
          <w:sz w:val="24"/>
          <w:szCs w:val="24"/>
          <w:lang w:eastAsia="ru-RU"/>
        </w:rPr>
        <w:t>)</w:t>
      </w:r>
    </w:p>
    <w:p w14:paraId="22AD27E6" w14:textId="29247BA1" w:rsidR="00F82257" w:rsidRPr="00F82257" w:rsidRDefault="00F82257" w:rsidP="00F82257">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Pr="00F82257">
        <w:rPr>
          <w:rFonts w:ascii="Arial" w:eastAsiaTheme="minorEastAsia" w:hAnsi="Arial" w:cs="Arial"/>
          <w:i/>
          <w:sz w:val="24"/>
          <w:szCs w:val="24"/>
          <w:lang w:eastAsia="ru-RU"/>
        </w:rPr>
        <w:t>M</w:t>
      </w:r>
      <w:r w:rsidRPr="00F82257">
        <w:rPr>
          <w:rFonts w:ascii="Arial" w:eastAsiaTheme="minorEastAsia" w:hAnsi="Arial" w:cs="Arial"/>
          <w:sz w:val="24"/>
          <w:szCs w:val="24"/>
          <w:vertAlign w:val="subscript"/>
          <w:lang w:eastAsia="ru-RU"/>
        </w:rPr>
        <w:t>i</w:t>
      </w:r>
      <w:r w:rsidRPr="00F82257">
        <w:rPr>
          <w:rFonts w:ascii="Arial" w:eastAsiaTheme="minorEastAsia" w:hAnsi="Arial" w:cs="Arial"/>
          <w:sz w:val="24"/>
          <w:szCs w:val="24"/>
          <w:lang w:eastAsia="ru-RU"/>
        </w:rPr>
        <w:t xml:space="preserve"> - массовая доля влаги в каждой -й навеске;</w:t>
      </w:r>
    </w:p>
    <w:p w14:paraId="3E390CB3" w14:textId="64C78236"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i/>
          <w:sz w:val="24"/>
          <w:szCs w:val="24"/>
          <w:lang w:val="en-US" w:eastAsia="ru-RU"/>
        </w:rPr>
        <w:t>m</w:t>
      </w:r>
      <w:r w:rsidRPr="00F82257">
        <w:rPr>
          <w:rFonts w:ascii="Arial" w:eastAsiaTheme="minorEastAsia" w:hAnsi="Arial" w:cs="Arial"/>
          <w:sz w:val="24"/>
          <w:szCs w:val="24"/>
          <w:vertAlign w:val="subscript"/>
          <w:lang w:eastAsia="ru-RU"/>
        </w:rPr>
        <w:t>1</w:t>
      </w:r>
      <w:r w:rsidRPr="00F82257">
        <w:rPr>
          <w:rFonts w:ascii="Arial" w:eastAsiaTheme="minorEastAsia" w:hAnsi="Arial" w:cs="Arial"/>
          <w:sz w:val="24"/>
          <w:szCs w:val="24"/>
          <w:lang w:eastAsia="ru-RU"/>
        </w:rPr>
        <w:t xml:space="preserve"> - исходная масса навески, г;</w:t>
      </w:r>
    </w:p>
    <w:p w14:paraId="6C762DCB" w14:textId="317EBC20"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i/>
          <w:sz w:val="24"/>
          <w:szCs w:val="24"/>
          <w:lang w:val="en-US" w:eastAsia="ru-RU"/>
        </w:rPr>
        <w:t>m</w:t>
      </w:r>
      <w:r w:rsidRPr="00F82257">
        <w:rPr>
          <w:rFonts w:ascii="Arial" w:eastAsiaTheme="minorEastAsia" w:hAnsi="Arial" w:cs="Arial"/>
          <w:sz w:val="24"/>
          <w:szCs w:val="24"/>
          <w:vertAlign w:val="subscript"/>
          <w:lang w:eastAsia="ru-RU"/>
        </w:rPr>
        <w:t>2</w:t>
      </w:r>
      <w:r w:rsidRPr="00F82257">
        <w:rPr>
          <w:rFonts w:ascii="Arial" w:eastAsiaTheme="minorEastAsia" w:hAnsi="Arial" w:cs="Arial"/>
          <w:sz w:val="24"/>
          <w:szCs w:val="24"/>
          <w:lang w:eastAsia="ru-RU"/>
        </w:rPr>
        <w:t xml:space="preserve"> - масса навески после высушивания, г.</w:t>
      </w:r>
    </w:p>
    <w:p w14:paraId="21C6A086" w14:textId="79FC5A36"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4.2.7.2 Определение влаги в партии</w:t>
      </w:r>
    </w:p>
    <w:p w14:paraId="64563943"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Массовую долю влаги в партии вычисляют по одному из уравнений, указанных ниже, и округляют результат до первого десятичного знака.</w:t>
      </w:r>
    </w:p>
    <w:p w14:paraId="2B0CA3CF" w14:textId="404DF67F"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определение влаги проводят для каждой подпробы при отборе проб на основе массы, содержание влаги партии вычисляют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как среднее арифметическое результатов для всех подпроб с учетом числа точечных проб в каждой подпробе</w:t>
      </w:r>
    </w:p>
    <w:p w14:paraId="4D7882A5" w14:textId="38F21A27" w:rsidR="00F82257" w:rsidRPr="00F82257" w:rsidRDefault="00B704FF"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m:t>M=</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N</m:t>
                        </m:r>
                      </m:e>
                      <m:sub>
                        <m:r>
                          <w:rPr>
                            <w:rFonts w:ascii="Cambria Math" w:eastAsiaTheme="minorEastAsia" w:hAnsi="Cambria Math" w:cs="Arial"/>
                            <w:sz w:val="32"/>
                            <w:szCs w:val="24"/>
                            <w:lang w:eastAsia="ru-RU"/>
                          </w:rPr>
                          <m:t>i</m:t>
                        </m:r>
                      </m:sub>
                    </m:sSub>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e>
            </m:nary>
          </m:num>
          <m:den>
            <m:nary>
              <m:naryPr>
                <m:chr m:val="∑"/>
                <m:limLoc m:val="subSup"/>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N</m:t>
                    </m:r>
                  </m:e>
                  <m:sub>
                    <m:r>
                      <w:rPr>
                        <w:rFonts w:ascii="Cambria Math" w:eastAsiaTheme="minorEastAsia" w:hAnsi="Cambria Math" w:cs="Arial"/>
                        <w:sz w:val="32"/>
                        <w:szCs w:val="24"/>
                        <w:lang w:eastAsia="ru-RU"/>
                      </w:rPr>
                      <m:t>i</m:t>
                    </m:r>
                  </m:sub>
                </m:sSub>
              </m:e>
            </m:nary>
          </m:den>
        </m:f>
      </m:oMath>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t>(4.4)</w:t>
      </w:r>
    </w:p>
    <w:p w14:paraId="50D10E59" w14:textId="6967E724" w:rsidR="00F82257" w:rsidRPr="00F82257" w:rsidRDefault="00F82257" w:rsidP="00B704F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B704FF" w:rsidRPr="00B704FF">
        <w:rPr>
          <w:rFonts w:ascii="Arial" w:eastAsiaTheme="minorEastAsia" w:hAnsi="Arial" w:cs="Arial"/>
          <w:i/>
          <w:sz w:val="24"/>
          <w:szCs w:val="24"/>
          <w:lang w:val="en-US" w:eastAsia="ru-RU"/>
        </w:rPr>
        <w:t>M</w:t>
      </w:r>
      <w:r w:rsidRPr="00F82257">
        <w:rPr>
          <w:rFonts w:ascii="Arial" w:eastAsiaTheme="minorEastAsia" w:hAnsi="Arial" w:cs="Arial"/>
          <w:sz w:val="24"/>
          <w:szCs w:val="24"/>
          <w:lang w:eastAsia="ru-RU"/>
        </w:rPr>
        <w:t xml:space="preserve"> - массовая доля в партии, %;</w:t>
      </w:r>
    </w:p>
    <w:p w14:paraId="30328FF6" w14:textId="0A9A90D6"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k</w:t>
      </w:r>
      <w:r w:rsidR="00F82257" w:rsidRPr="00F82257">
        <w:rPr>
          <w:rFonts w:ascii="Arial" w:eastAsiaTheme="minorEastAsia" w:hAnsi="Arial" w:cs="Arial"/>
          <w:sz w:val="24"/>
          <w:szCs w:val="24"/>
          <w:lang w:eastAsia="ru-RU"/>
        </w:rPr>
        <w:t xml:space="preserve"> - число подпроб;</w:t>
      </w:r>
    </w:p>
    <w:p w14:paraId="0CCC7C8A" w14:textId="19E96C5B"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N</w:t>
      </w:r>
      <w:r w:rsidRPr="00B704FF">
        <w:rPr>
          <w:rFonts w:ascii="Arial" w:eastAsiaTheme="minorEastAsia" w:hAnsi="Arial" w:cs="Arial"/>
          <w:sz w:val="24"/>
          <w:szCs w:val="24"/>
          <w:vertAlign w:val="subscript"/>
          <w:lang w:val="en-US" w:eastAsia="ru-RU"/>
        </w:rPr>
        <w:t>i</w:t>
      </w:r>
      <w:r w:rsidR="00F82257" w:rsidRPr="00F82257">
        <w:rPr>
          <w:rFonts w:ascii="Arial" w:eastAsiaTheme="minorEastAsia" w:hAnsi="Arial" w:cs="Arial"/>
          <w:sz w:val="24"/>
          <w:szCs w:val="24"/>
          <w:lang w:eastAsia="ru-RU"/>
        </w:rPr>
        <w:t xml:space="preserve"> - число точечных проб в </w:t>
      </w:r>
      <w:r w:rsidRPr="00B704FF">
        <w:rPr>
          <w:rFonts w:ascii="Arial" w:eastAsiaTheme="minorEastAsia" w:hAnsi="Arial" w:cs="Arial"/>
          <w:i/>
          <w:sz w:val="24"/>
          <w:szCs w:val="24"/>
          <w:lang w:val="en-US" w:eastAsia="ru-RU"/>
        </w:rPr>
        <w:t>i</w:t>
      </w:r>
      <w:r w:rsidR="00F82257" w:rsidRPr="00F82257">
        <w:rPr>
          <w:rFonts w:ascii="Arial" w:eastAsiaTheme="minorEastAsia" w:hAnsi="Arial" w:cs="Arial"/>
          <w:sz w:val="24"/>
          <w:szCs w:val="24"/>
          <w:lang w:eastAsia="ru-RU"/>
        </w:rPr>
        <w:t>-й подпробе;</w:t>
      </w:r>
    </w:p>
    <w:p w14:paraId="3EDC828C" w14:textId="681049FC"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M</w:t>
      </w:r>
      <w:r w:rsidRPr="00B704FF">
        <w:rPr>
          <w:rFonts w:ascii="Arial" w:eastAsiaTheme="minorEastAsia" w:hAnsi="Arial" w:cs="Arial"/>
          <w:sz w:val="24"/>
          <w:szCs w:val="24"/>
          <w:vertAlign w:val="subscript"/>
          <w:lang w:val="en-US" w:eastAsia="ru-RU"/>
        </w:rPr>
        <w:t>i</w:t>
      </w:r>
      <w:r w:rsidR="00F82257" w:rsidRPr="00F82257">
        <w:rPr>
          <w:rFonts w:ascii="Arial" w:eastAsiaTheme="minorEastAsia" w:hAnsi="Arial" w:cs="Arial"/>
          <w:sz w:val="24"/>
          <w:szCs w:val="24"/>
          <w:lang w:eastAsia="ru-RU"/>
        </w:rPr>
        <w:t xml:space="preserve"> - результат определения массовой доли влаги в </w:t>
      </w:r>
      <w:r w:rsidRPr="00B704FF">
        <w:rPr>
          <w:rFonts w:ascii="Arial" w:eastAsiaTheme="minorEastAsia" w:hAnsi="Arial" w:cs="Arial"/>
          <w:i/>
          <w:sz w:val="24"/>
          <w:szCs w:val="24"/>
          <w:lang w:val="en-US" w:eastAsia="ru-RU"/>
        </w:rPr>
        <w:t>i</w:t>
      </w:r>
      <w:r w:rsidR="00F82257" w:rsidRPr="00F82257">
        <w:rPr>
          <w:rFonts w:ascii="Arial" w:eastAsiaTheme="minorEastAsia" w:hAnsi="Arial" w:cs="Arial"/>
          <w:sz w:val="24"/>
          <w:szCs w:val="24"/>
          <w:lang w:eastAsia="ru-RU"/>
        </w:rPr>
        <w:t>-й подпробе, %.</w:t>
      </w:r>
    </w:p>
    <w:p w14:paraId="09FB2E31" w14:textId="3DC7EBB6"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нецелесообразно опробовать всю партию, или целесообразно опробовать партию отдельными частями, неравными по массе, как это имеет место при отборе проб на основе времени, содержание влаги в каждой части определяют независимо и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вычисляют содержание влаги в партии как среднее арифметическое отдельных результатов</w:t>
      </w:r>
    </w:p>
    <w:p w14:paraId="5A3DA27B" w14:textId="4D41E54D" w:rsidR="00F82257" w:rsidRPr="00B704FF" w:rsidRDefault="00B704FF"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m:t>M=</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e>
            </m:nary>
          </m:num>
          <m:den>
            <m:nary>
              <m:naryPr>
                <m:chr m:val="∑"/>
                <m:limLoc m:val="subSup"/>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k</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e>
            </m:nary>
          </m:den>
        </m:f>
      </m:oMath>
      <w:r w:rsidRPr="00B704FF">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t>(4.5)</w:t>
      </w:r>
    </w:p>
    <w:p w14:paraId="3CA0E953" w14:textId="5EB15F9B" w:rsidR="00F82257" w:rsidRPr="00F82257" w:rsidRDefault="00F82257" w:rsidP="00B704FF">
      <w:pPr>
        <w:widowControl w:val="0"/>
        <w:tabs>
          <w:tab w:val="left" w:pos="1134"/>
        </w:tabs>
        <w:autoSpaceDE w:val="0"/>
        <w:autoSpaceDN w:val="0"/>
        <w:adjustRightInd w:val="0"/>
        <w:spacing w:after="0" w:line="360" w:lineRule="auto"/>
        <w:ind w:left="284" w:hanging="284"/>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B704FF" w:rsidRPr="00B704FF">
        <w:rPr>
          <w:rFonts w:ascii="Arial" w:eastAsiaTheme="minorEastAsia" w:hAnsi="Arial" w:cs="Arial"/>
          <w:i/>
          <w:sz w:val="24"/>
          <w:szCs w:val="24"/>
          <w:lang w:val="en-US" w:eastAsia="ru-RU"/>
        </w:rPr>
        <w:t>M</w:t>
      </w:r>
      <w:r w:rsidRPr="00F82257">
        <w:rPr>
          <w:rFonts w:ascii="Arial" w:eastAsiaTheme="minorEastAsia" w:hAnsi="Arial" w:cs="Arial"/>
          <w:sz w:val="24"/>
          <w:szCs w:val="24"/>
          <w:lang w:eastAsia="ru-RU"/>
        </w:rPr>
        <w:t xml:space="preserve"> - массовая доля влаги в партии, %;</w:t>
      </w:r>
    </w:p>
    <w:p w14:paraId="6EE4851D" w14:textId="5AF79AD0" w:rsidR="00F82257" w:rsidRPr="00F82257" w:rsidRDefault="00B704FF"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k</w:t>
      </w:r>
      <w:r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 число частей в партии;</w:t>
      </w:r>
    </w:p>
    <w:p w14:paraId="017C8809" w14:textId="366D31A8" w:rsidR="00F82257" w:rsidRPr="00F82257" w:rsidRDefault="00B704FF"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r>
        <w:rPr>
          <w:rFonts w:ascii="Arial" w:eastAsiaTheme="minorEastAsia" w:hAnsi="Arial" w:cs="Arial"/>
          <w:i/>
          <w:sz w:val="24"/>
          <w:szCs w:val="24"/>
          <w:lang w:val="en-US" w:eastAsia="ru-RU"/>
        </w:rPr>
        <w:t>m</w:t>
      </w:r>
      <w:r w:rsidRPr="00B704FF">
        <w:rPr>
          <w:rFonts w:ascii="Arial" w:eastAsiaTheme="minorEastAsia" w:hAnsi="Arial" w:cs="Arial"/>
          <w:sz w:val="24"/>
          <w:szCs w:val="24"/>
          <w:vertAlign w:val="subscript"/>
          <w:lang w:val="en-US" w:eastAsia="ru-RU"/>
        </w:rPr>
        <w:t>i</w:t>
      </w:r>
      <w:r w:rsidR="00F82257" w:rsidRPr="00F82257">
        <w:rPr>
          <w:rFonts w:ascii="Arial" w:eastAsiaTheme="minorEastAsia" w:hAnsi="Arial" w:cs="Arial"/>
          <w:sz w:val="24"/>
          <w:szCs w:val="24"/>
          <w:lang w:eastAsia="ru-RU"/>
        </w:rPr>
        <w:t xml:space="preserve"> - масса </w:t>
      </w:r>
      <w:r w:rsidR="002F2B9D" w:rsidRPr="00B704FF">
        <w:rPr>
          <w:rFonts w:ascii="Arial" w:eastAsiaTheme="minorEastAsia" w:hAnsi="Arial" w:cs="Arial"/>
          <w:i/>
          <w:sz w:val="24"/>
          <w:szCs w:val="24"/>
          <w:lang w:val="en-US" w:eastAsia="ru-RU"/>
        </w:rPr>
        <w:t>i</w:t>
      </w:r>
      <w:r w:rsidR="002F2B9D"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-й частицы;</w:t>
      </w:r>
    </w:p>
    <w:p w14:paraId="551A3C20" w14:textId="6F4E92DC" w:rsidR="00F82257" w:rsidRPr="00F82257" w:rsidRDefault="00B704FF" w:rsidP="00B704FF">
      <w:pPr>
        <w:widowControl w:val="0"/>
        <w:tabs>
          <w:tab w:val="left" w:pos="1134"/>
        </w:tabs>
        <w:autoSpaceDE w:val="0"/>
        <w:autoSpaceDN w:val="0"/>
        <w:adjustRightInd w:val="0"/>
        <w:spacing w:after="0" w:line="360" w:lineRule="auto"/>
        <w:ind w:left="284" w:firstLine="142"/>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M</w:t>
      </w:r>
      <w:r w:rsidRPr="00B704FF">
        <w:rPr>
          <w:rFonts w:ascii="Arial" w:eastAsiaTheme="minorEastAsia" w:hAnsi="Arial" w:cs="Arial"/>
          <w:sz w:val="24"/>
          <w:szCs w:val="24"/>
          <w:vertAlign w:val="subscript"/>
          <w:lang w:val="en-US" w:eastAsia="ru-RU"/>
        </w:rPr>
        <w:t>i</w:t>
      </w:r>
      <w:r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 xml:space="preserve">- результат определения влаги в </w:t>
      </w:r>
      <w:r w:rsidR="002F2B9D" w:rsidRPr="00B704FF">
        <w:rPr>
          <w:rFonts w:ascii="Arial" w:eastAsiaTheme="minorEastAsia" w:hAnsi="Arial" w:cs="Arial"/>
          <w:i/>
          <w:sz w:val="24"/>
          <w:szCs w:val="24"/>
          <w:lang w:val="en-US" w:eastAsia="ru-RU"/>
        </w:rPr>
        <w:t>i</w:t>
      </w:r>
      <w:r w:rsidR="002F2B9D" w:rsidRPr="00F82257">
        <w:rPr>
          <w:rFonts w:ascii="Arial" w:eastAsiaTheme="minorEastAsia" w:hAnsi="Arial" w:cs="Arial"/>
          <w:sz w:val="24"/>
          <w:szCs w:val="24"/>
          <w:lang w:eastAsia="ru-RU"/>
        </w:rPr>
        <w:t xml:space="preserve"> </w:t>
      </w:r>
      <w:r w:rsidR="00F82257" w:rsidRPr="00F82257">
        <w:rPr>
          <w:rFonts w:ascii="Arial" w:eastAsiaTheme="minorEastAsia" w:hAnsi="Arial" w:cs="Arial"/>
          <w:sz w:val="24"/>
          <w:szCs w:val="24"/>
          <w:lang w:eastAsia="ru-RU"/>
        </w:rPr>
        <w:t>-й части, %.</w:t>
      </w:r>
    </w:p>
    <w:p w14:paraId="2203538C" w14:textId="3CBA639E"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Если определение массовой доли влаги проводят в каждой точечной пробе (навеске), массовую долю влаги в партии рассчитывают по </w:t>
      </w:r>
      <w:r w:rsidR="008062AE">
        <w:rPr>
          <w:rFonts w:ascii="Arial" w:eastAsiaTheme="minorEastAsia" w:hAnsi="Arial" w:cs="Arial"/>
          <w:sz w:val="24"/>
          <w:szCs w:val="24"/>
          <w:lang w:eastAsia="ru-RU"/>
        </w:rPr>
        <w:t>формуле</w:t>
      </w:r>
      <w:r w:rsidRPr="00F82257">
        <w:rPr>
          <w:rFonts w:ascii="Arial" w:eastAsiaTheme="minorEastAsia" w:hAnsi="Arial" w:cs="Arial"/>
          <w:sz w:val="24"/>
          <w:szCs w:val="24"/>
          <w:lang w:eastAsia="ru-RU"/>
        </w:rPr>
        <w:t xml:space="preserve"> как среднее арифметическое результатов, полученных в соответствии с п.</w:t>
      </w:r>
      <w:r w:rsidR="00B704FF" w:rsidRPr="00B704FF">
        <w:t xml:space="preserve"> </w:t>
      </w:r>
      <w:r w:rsidR="00B704FF" w:rsidRPr="00B704FF">
        <w:rPr>
          <w:rFonts w:ascii="Arial" w:eastAsiaTheme="minorEastAsia" w:hAnsi="Arial" w:cs="Arial"/>
          <w:sz w:val="24"/>
          <w:szCs w:val="24"/>
          <w:lang w:eastAsia="ru-RU"/>
        </w:rPr>
        <w:t>4.2.7.1</w:t>
      </w:r>
      <w:r w:rsidRPr="00F82257">
        <w:rPr>
          <w:rFonts w:ascii="Arial" w:eastAsiaTheme="minorEastAsia" w:hAnsi="Arial" w:cs="Arial"/>
          <w:sz w:val="24"/>
          <w:szCs w:val="24"/>
          <w:lang w:eastAsia="ru-RU"/>
        </w:rPr>
        <w:t>, для всех точечных проб</w:t>
      </w:r>
    </w:p>
    <w:p w14:paraId="52C07C40" w14:textId="36DA1FE5" w:rsidR="00F82257" w:rsidRPr="00F82257" w:rsidRDefault="00B704FF" w:rsidP="00B704FF">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32"/>
            <w:szCs w:val="24"/>
            <w:lang w:eastAsia="ru-RU"/>
          </w:rPr>
          <m:t>M=</m:t>
        </m:r>
        <m:f>
          <m:fPr>
            <m:ctrlPr>
              <w:rPr>
                <w:rFonts w:ascii="Cambria Math" w:eastAsiaTheme="minorEastAsia" w:hAnsi="Cambria Math" w:cs="Arial"/>
                <w:i/>
                <w:sz w:val="32"/>
                <w:szCs w:val="24"/>
                <w:lang w:eastAsia="ru-RU"/>
              </w:rPr>
            </m:ctrlPr>
          </m:fPr>
          <m:num>
            <m:nary>
              <m:naryPr>
                <m:chr m:val="∑"/>
                <m:limLoc m:val="undOvr"/>
                <m:ctrlPr>
                  <w:rPr>
                    <w:rFonts w:ascii="Cambria Math" w:eastAsiaTheme="minorEastAsia" w:hAnsi="Cambria Math" w:cs="Arial"/>
                    <w:i/>
                    <w:sz w:val="32"/>
                    <w:szCs w:val="24"/>
                    <w:lang w:eastAsia="ru-RU"/>
                  </w:rPr>
                </m:ctrlPr>
              </m:naryPr>
              <m:sub>
                <m:r>
                  <w:rPr>
                    <w:rFonts w:ascii="Cambria Math" w:eastAsiaTheme="minorEastAsia" w:hAnsi="Cambria Math" w:cs="Arial"/>
                    <w:sz w:val="32"/>
                    <w:szCs w:val="24"/>
                    <w:lang w:eastAsia="ru-RU"/>
                  </w:rPr>
                  <m:t>i=1</m:t>
                </m:r>
              </m:sub>
              <m:sup>
                <m:r>
                  <w:rPr>
                    <w:rFonts w:ascii="Cambria Math" w:eastAsiaTheme="minorEastAsia" w:hAnsi="Cambria Math" w:cs="Arial"/>
                    <w:sz w:val="32"/>
                    <w:szCs w:val="24"/>
                    <w:lang w:eastAsia="ru-RU"/>
                  </w:rPr>
                  <m:t>N</m:t>
                </m:r>
              </m:sup>
              <m:e>
                <m:sSub>
                  <m:sSubPr>
                    <m:ctrlPr>
                      <w:rPr>
                        <w:rFonts w:ascii="Cambria Math" w:eastAsiaTheme="minorEastAsia" w:hAnsi="Cambria Math" w:cs="Arial"/>
                        <w:i/>
                        <w:sz w:val="32"/>
                        <w:szCs w:val="24"/>
                        <w:lang w:eastAsia="ru-RU"/>
                      </w:rPr>
                    </m:ctrlPr>
                  </m:sSubPr>
                  <m:e>
                    <m:r>
                      <w:rPr>
                        <w:rFonts w:ascii="Cambria Math" w:eastAsiaTheme="minorEastAsia" w:hAnsi="Cambria Math" w:cs="Arial"/>
                        <w:sz w:val="32"/>
                        <w:szCs w:val="24"/>
                        <w:lang w:eastAsia="ru-RU"/>
                      </w:rPr>
                      <m:t>M</m:t>
                    </m:r>
                  </m:e>
                  <m:sub>
                    <m:r>
                      <w:rPr>
                        <w:rFonts w:ascii="Cambria Math" w:eastAsiaTheme="minorEastAsia" w:hAnsi="Cambria Math" w:cs="Arial"/>
                        <w:sz w:val="32"/>
                        <w:szCs w:val="24"/>
                        <w:lang w:eastAsia="ru-RU"/>
                      </w:rPr>
                      <m:t>i</m:t>
                    </m:r>
                  </m:sub>
                </m:sSub>
              </m:e>
            </m:nary>
          </m:num>
          <m:den>
            <m:r>
              <w:rPr>
                <w:rFonts w:ascii="Cambria Math" w:eastAsiaTheme="minorEastAsia" w:hAnsi="Cambria Math" w:cs="Arial"/>
                <w:sz w:val="32"/>
                <w:szCs w:val="24"/>
                <w:lang w:eastAsia="ru-RU"/>
              </w:rPr>
              <m:t>N</m:t>
            </m:r>
          </m:den>
        </m:f>
      </m:oMath>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r>
      <w:r w:rsidRPr="00B704FF">
        <w:rPr>
          <w:rFonts w:ascii="Arial" w:eastAsiaTheme="minorEastAsia" w:hAnsi="Arial" w:cs="Arial"/>
          <w:sz w:val="24"/>
          <w:szCs w:val="24"/>
          <w:lang w:eastAsia="ru-RU"/>
        </w:rPr>
        <w:tab/>
        <w:t>(4.</w:t>
      </w:r>
      <w:r w:rsidRPr="009240F6">
        <w:rPr>
          <w:rFonts w:ascii="Arial" w:eastAsiaTheme="minorEastAsia" w:hAnsi="Arial" w:cs="Arial"/>
          <w:sz w:val="24"/>
          <w:szCs w:val="24"/>
          <w:lang w:eastAsia="ru-RU"/>
        </w:rPr>
        <w:t>6</w:t>
      </w:r>
      <w:r w:rsidRPr="00B704FF">
        <w:rPr>
          <w:rFonts w:ascii="Arial" w:eastAsiaTheme="minorEastAsia" w:hAnsi="Arial" w:cs="Arial"/>
          <w:sz w:val="24"/>
          <w:szCs w:val="24"/>
          <w:lang w:eastAsia="ru-RU"/>
        </w:rPr>
        <w:t>)</w:t>
      </w:r>
    </w:p>
    <w:p w14:paraId="63838F3E" w14:textId="307C3521" w:rsidR="00F82257" w:rsidRPr="00F82257" w:rsidRDefault="00F82257" w:rsidP="00B704F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 xml:space="preserve">где </w:t>
      </w:r>
      <w:r w:rsidR="00B704FF" w:rsidRPr="00B704FF">
        <w:rPr>
          <w:rFonts w:ascii="Arial" w:eastAsiaTheme="minorEastAsia" w:hAnsi="Arial" w:cs="Arial"/>
          <w:i/>
          <w:sz w:val="24"/>
          <w:szCs w:val="24"/>
          <w:lang w:val="en-US" w:eastAsia="ru-RU"/>
        </w:rPr>
        <w:t>M</w:t>
      </w:r>
      <w:r w:rsidRPr="00F82257">
        <w:rPr>
          <w:rFonts w:ascii="Arial" w:eastAsiaTheme="minorEastAsia" w:hAnsi="Arial" w:cs="Arial"/>
          <w:sz w:val="24"/>
          <w:szCs w:val="24"/>
          <w:lang w:eastAsia="ru-RU"/>
        </w:rPr>
        <w:t xml:space="preserve"> - массовая доля влаги в партии, %;</w:t>
      </w:r>
    </w:p>
    <w:p w14:paraId="4E2B5BD2" w14:textId="33BC3A45" w:rsidR="00F82257" w:rsidRPr="00F82257"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N</w:t>
      </w:r>
      <w:r w:rsidR="00F82257" w:rsidRPr="00F82257">
        <w:rPr>
          <w:rFonts w:ascii="Arial" w:eastAsiaTheme="minorEastAsia" w:hAnsi="Arial" w:cs="Arial"/>
          <w:sz w:val="24"/>
          <w:szCs w:val="24"/>
          <w:lang w:eastAsia="ru-RU"/>
        </w:rPr>
        <w:t xml:space="preserve"> - число точечных проб, каждая из которых является представительной для равной пропорции партии;</w:t>
      </w:r>
    </w:p>
    <w:p w14:paraId="7BACC3D1" w14:textId="7620BF6B" w:rsidR="00DC41C4" w:rsidRPr="00DC41C4" w:rsidRDefault="00B704FF" w:rsidP="00B704FF">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B704FF">
        <w:rPr>
          <w:rFonts w:ascii="Arial" w:eastAsiaTheme="minorEastAsia" w:hAnsi="Arial" w:cs="Arial"/>
          <w:i/>
          <w:sz w:val="24"/>
          <w:szCs w:val="24"/>
          <w:lang w:val="en-US" w:eastAsia="ru-RU"/>
        </w:rPr>
        <w:t>M</w:t>
      </w:r>
      <w:r w:rsidRPr="00B704FF">
        <w:rPr>
          <w:rFonts w:ascii="Arial" w:eastAsiaTheme="minorEastAsia" w:hAnsi="Arial" w:cs="Arial"/>
          <w:sz w:val="24"/>
          <w:szCs w:val="24"/>
          <w:vertAlign w:val="subscript"/>
          <w:lang w:val="en-US" w:eastAsia="ru-RU"/>
        </w:rPr>
        <w:t>i</w:t>
      </w:r>
      <w:r w:rsidR="00F82257" w:rsidRPr="00F82257">
        <w:rPr>
          <w:rFonts w:ascii="Arial" w:eastAsiaTheme="minorEastAsia" w:hAnsi="Arial" w:cs="Arial"/>
          <w:sz w:val="24"/>
          <w:szCs w:val="24"/>
          <w:lang w:eastAsia="ru-RU"/>
        </w:rPr>
        <w:t xml:space="preserve"> - результат определения массовой доли влаги в </w:t>
      </w:r>
      <w:r w:rsidRPr="00B704FF">
        <w:rPr>
          <w:rFonts w:ascii="Arial" w:eastAsiaTheme="minorEastAsia" w:hAnsi="Arial" w:cs="Arial"/>
          <w:i/>
          <w:sz w:val="24"/>
          <w:szCs w:val="24"/>
          <w:lang w:val="en-US" w:eastAsia="ru-RU"/>
        </w:rPr>
        <w:t>i</w:t>
      </w:r>
      <w:r w:rsidR="00F82257" w:rsidRPr="00F82257">
        <w:rPr>
          <w:rFonts w:ascii="Arial" w:eastAsiaTheme="minorEastAsia" w:hAnsi="Arial" w:cs="Arial"/>
          <w:sz w:val="24"/>
          <w:szCs w:val="24"/>
          <w:lang w:eastAsia="ru-RU"/>
        </w:rPr>
        <w:t>-й точечной пробе, %.</w:t>
      </w:r>
    </w:p>
    <w:p w14:paraId="3C24DEF8" w14:textId="621C0AB9" w:rsidR="00DC41C4" w:rsidRDefault="00DC41C4" w:rsidP="003C5FF7">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4.</w:t>
      </w:r>
      <w:r w:rsidRPr="00DC41C4">
        <w:rPr>
          <w:rFonts w:ascii="Arial" w:eastAsiaTheme="minorEastAsia" w:hAnsi="Arial" w:cs="Arial"/>
          <w:b/>
          <w:sz w:val="24"/>
          <w:szCs w:val="24"/>
          <w:lang w:eastAsia="ru-RU"/>
        </w:rPr>
        <w:t>2.8 Отчет об анализе</w:t>
      </w:r>
    </w:p>
    <w:p w14:paraId="41F9EF19"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Отчет об анализе должен содержать:</w:t>
      </w:r>
    </w:p>
    <w:p w14:paraId="0EDAF617"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идентификацию пробы;</w:t>
      </w:r>
    </w:p>
    <w:p w14:paraId="39EBF7AD"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ссылку на использованный метод;</w:t>
      </w:r>
    </w:p>
    <w:p w14:paraId="7CEF871A"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результаты и способ их выражения;</w:t>
      </w:r>
    </w:p>
    <w:p w14:paraId="2199AF07"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справочный номер результата;</w:t>
      </w:r>
    </w:p>
    <w:p w14:paraId="395098E9" w14:textId="77777777" w:rsidR="00F82257" w:rsidRPr="00F82257"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любые особенности, отмеченные во время анализа;</w:t>
      </w:r>
    </w:p>
    <w:p w14:paraId="68D453D7" w14:textId="6D70A7C0" w:rsidR="00DC41C4" w:rsidRDefault="00F82257"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F82257">
        <w:rPr>
          <w:rFonts w:ascii="Arial" w:eastAsiaTheme="minorEastAsia" w:hAnsi="Arial" w:cs="Arial"/>
          <w:sz w:val="24"/>
          <w:szCs w:val="24"/>
          <w:lang w:eastAsia="ru-RU"/>
        </w:rPr>
        <w:t>операции, не предусмотренные настоящим</w:t>
      </w:r>
      <w:r>
        <w:rPr>
          <w:rFonts w:ascii="Arial" w:eastAsiaTheme="minorEastAsia" w:hAnsi="Arial" w:cs="Arial"/>
          <w:sz w:val="24"/>
          <w:szCs w:val="24"/>
          <w:lang w:eastAsia="ru-RU"/>
        </w:rPr>
        <w:t xml:space="preserve"> стандартом или стандартом, на </w:t>
      </w:r>
      <w:r w:rsidRPr="00F82257">
        <w:rPr>
          <w:rFonts w:ascii="Arial" w:eastAsiaTheme="minorEastAsia" w:hAnsi="Arial" w:cs="Arial"/>
          <w:sz w:val="24"/>
          <w:szCs w:val="24"/>
          <w:lang w:eastAsia="ru-RU"/>
        </w:rPr>
        <w:t>который дается ссылка, или рассматриваемые как необязательные.</w:t>
      </w:r>
    </w:p>
    <w:p w14:paraId="15E058D4" w14:textId="77777777" w:rsidR="002F2B9D" w:rsidRPr="00DC41C4" w:rsidRDefault="002F2B9D" w:rsidP="00F82257">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0B94518" w14:textId="05D85454" w:rsidR="00222857" w:rsidRDefault="00934447" w:rsidP="002F2B9D">
      <w:pPr>
        <w:pStyle w:val="1"/>
        <w:rPr>
          <w:rFonts w:eastAsiaTheme="minorEastAsia"/>
          <w:lang w:eastAsia="ru-RU"/>
        </w:rPr>
      </w:pPr>
      <w:bookmarkStart w:id="5" w:name="_Toc98341556"/>
      <w:r>
        <w:rPr>
          <w:rFonts w:eastAsiaTheme="minorEastAsia"/>
          <w:lang w:eastAsia="ru-RU"/>
        </w:rPr>
        <w:t>5</w:t>
      </w:r>
      <w:r w:rsidRPr="00934447">
        <w:rPr>
          <w:rFonts w:eastAsiaTheme="minorEastAsia"/>
          <w:lang w:eastAsia="ru-RU"/>
        </w:rPr>
        <w:t xml:space="preserve"> Метод определения </w:t>
      </w:r>
      <w:r w:rsidR="005A6F70">
        <w:rPr>
          <w:rFonts w:eastAsiaTheme="minorEastAsia"/>
          <w:lang w:eastAsia="ru-RU"/>
        </w:rPr>
        <w:t>карбоната</w:t>
      </w:r>
      <w:r>
        <w:rPr>
          <w:rFonts w:eastAsiaTheme="minorEastAsia"/>
          <w:lang w:eastAsia="ru-RU"/>
        </w:rPr>
        <w:t xml:space="preserve"> кальция</w:t>
      </w:r>
      <w:bookmarkEnd w:id="5"/>
    </w:p>
    <w:p w14:paraId="31B377C6" w14:textId="295BFFCA" w:rsidR="003C7DCE" w:rsidRDefault="0051488A" w:rsidP="00DE0F26">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DE0F26" w:rsidRPr="00E97B81">
        <w:rPr>
          <w:rStyle w:val="afe"/>
        </w:rPr>
        <w:t xml:space="preserve">.1 </w:t>
      </w:r>
      <w:r w:rsidR="003C7DCE">
        <w:rPr>
          <w:rStyle w:val="afe"/>
        </w:rPr>
        <w:t>Титриметрический метод</w:t>
      </w:r>
    </w:p>
    <w:p w14:paraId="4685B5C9" w14:textId="28BBE714" w:rsidR="00DE0F26" w:rsidRPr="00E97B81" w:rsidRDefault="003C7DCE" w:rsidP="00DE0F26">
      <w:pPr>
        <w:widowControl w:val="0"/>
        <w:tabs>
          <w:tab w:val="left" w:pos="1134"/>
        </w:tabs>
        <w:autoSpaceDE w:val="0"/>
        <w:autoSpaceDN w:val="0"/>
        <w:adjustRightInd w:val="0"/>
        <w:spacing w:after="0" w:line="360" w:lineRule="auto"/>
        <w:ind w:firstLine="709"/>
        <w:jc w:val="both"/>
        <w:rPr>
          <w:rStyle w:val="afe"/>
        </w:rPr>
      </w:pPr>
      <w:r>
        <w:rPr>
          <w:rStyle w:val="afe"/>
        </w:rPr>
        <w:t xml:space="preserve">5.1.1 </w:t>
      </w:r>
      <w:r w:rsidR="00DE0F26" w:rsidRPr="00E97B81">
        <w:rPr>
          <w:rStyle w:val="afe"/>
        </w:rPr>
        <w:t>Область применения метода</w:t>
      </w:r>
    </w:p>
    <w:p w14:paraId="607B889D" w14:textId="5DC13024" w:rsidR="00DE0F26" w:rsidRPr="00E97B81" w:rsidRDefault="003C7DCE" w:rsidP="00DE0F26">
      <w:pPr>
        <w:widowControl w:val="0"/>
        <w:tabs>
          <w:tab w:val="left" w:pos="1134"/>
        </w:tabs>
        <w:autoSpaceDE w:val="0"/>
        <w:autoSpaceDN w:val="0"/>
        <w:adjustRightInd w:val="0"/>
        <w:spacing w:after="0" w:line="360" w:lineRule="auto"/>
        <w:ind w:firstLine="709"/>
        <w:jc w:val="both"/>
        <w:rPr>
          <w:rFonts w:ascii="Arial" w:hAnsi="Arial" w:cs="Arial"/>
          <w:sz w:val="24"/>
          <w:shd w:val="clear" w:color="auto" w:fill="FFFFFF"/>
        </w:rPr>
      </w:pPr>
      <w:r>
        <w:rPr>
          <w:rFonts w:ascii="Arial" w:hAnsi="Arial" w:cs="Arial"/>
          <w:sz w:val="24"/>
          <w:shd w:val="clear" w:color="auto" w:fill="FFFFFF"/>
        </w:rPr>
        <w:t>Настоящий метод</w:t>
      </w:r>
      <w:r w:rsidR="00DE0F26" w:rsidRPr="00E97B81">
        <w:rPr>
          <w:rFonts w:ascii="Arial" w:hAnsi="Arial" w:cs="Arial"/>
          <w:sz w:val="24"/>
          <w:shd w:val="clear" w:color="auto" w:fill="FFFFFF"/>
        </w:rPr>
        <w:t xml:space="preserve"> распространяется на плавиковый шпат и устанавливает титриметрический метод определения </w:t>
      </w:r>
      <w:r w:rsidR="005A6F70" w:rsidRPr="00E97B81">
        <w:rPr>
          <w:rFonts w:ascii="Arial" w:hAnsi="Arial" w:cs="Arial"/>
          <w:sz w:val="24"/>
          <w:shd w:val="clear" w:color="auto" w:fill="FFFFFF"/>
        </w:rPr>
        <w:t>карбоната кальция</w:t>
      </w:r>
      <w:r w:rsidR="00DE0F26" w:rsidRPr="00E97B81">
        <w:rPr>
          <w:rFonts w:ascii="Arial" w:hAnsi="Arial" w:cs="Arial"/>
          <w:sz w:val="24"/>
          <w:shd w:val="clear" w:color="auto" w:fill="FFFFFF"/>
        </w:rPr>
        <w:t xml:space="preserve"> и других его соединений, растворимых в уксусной кислоте, в пересчете на </w:t>
      </w:r>
      <w:r w:rsidR="005A6F70" w:rsidRPr="00E97B81">
        <w:rPr>
          <w:rFonts w:ascii="Arial" w:hAnsi="Arial" w:cs="Arial"/>
          <w:sz w:val="24"/>
          <w:shd w:val="clear" w:color="auto" w:fill="FFFFFF"/>
        </w:rPr>
        <w:t>карбонат</w:t>
      </w:r>
      <w:r w:rsidR="00DE0F26" w:rsidRPr="00E97B81">
        <w:rPr>
          <w:rFonts w:ascii="Arial" w:hAnsi="Arial" w:cs="Arial"/>
          <w:sz w:val="24"/>
          <w:shd w:val="clear" w:color="auto" w:fill="FFFFFF"/>
        </w:rPr>
        <w:t xml:space="preserve"> кальци</w:t>
      </w:r>
      <w:r w:rsidR="005A6F70" w:rsidRPr="00E97B81">
        <w:rPr>
          <w:rFonts w:ascii="Arial" w:hAnsi="Arial" w:cs="Arial"/>
          <w:sz w:val="24"/>
          <w:shd w:val="clear" w:color="auto" w:fill="FFFFFF"/>
        </w:rPr>
        <w:t>я</w:t>
      </w:r>
      <w:r w:rsidR="00DE0F26" w:rsidRPr="00E97B81">
        <w:rPr>
          <w:rFonts w:ascii="Arial" w:hAnsi="Arial" w:cs="Arial"/>
          <w:sz w:val="24"/>
          <w:shd w:val="clear" w:color="auto" w:fill="FFFFFF"/>
        </w:rPr>
        <w:t xml:space="preserve"> при массовой доле его от 0,2 до 50% и оксида кальция в обожженных окатышах</w:t>
      </w:r>
      <w:r w:rsidR="005A6F70" w:rsidRPr="00E97B81">
        <w:rPr>
          <w:rFonts w:ascii="Arial" w:hAnsi="Arial" w:cs="Arial"/>
          <w:sz w:val="24"/>
          <w:shd w:val="clear" w:color="auto" w:fill="FFFFFF"/>
        </w:rPr>
        <w:t>.</w:t>
      </w:r>
    </w:p>
    <w:p w14:paraId="7FF11E4C" w14:textId="26609DD1" w:rsidR="0051488A" w:rsidRPr="00E97B81" w:rsidRDefault="0051488A" w:rsidP="00E97B81">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3C7DCE" w:rsidRPr="003C7DCE">
        <w:rPr>
          <w:rStyle w:val="afe"/>
        </w:rPr>
        <w:t>.1</w:t>
      </w:r>
      <w:r w:rsidRPr="00E97B81">
        <w:rPr>
          <w:rStyle w:val="afe"/>
        </w:rPr>
        <w:t>.2 Реактивы</w:t>
      </w:r>
      <w:r w:rsidR="00E97B81">
        <w:rPr>
          <w:rStyle w:val="afe"/>
        </w:rPr>
        <w:t xml:space="preserve">, </w:t>
      </w:r>
      <w:r w:rsidRPr="00E97B81">
        <w:rPr>
          <w:rStyle w:val="afe"/>
        </w:rPr>
        <w:t>растворы</w:t>
      </w:r>
      <w:r w:rsidR="00E97B81">
        <w:rPr>
          <w:rStyle w:val="afe"/>
        </w:rPr>
        <w:t xml:space="preserve"> и оборудование </w:t>
      </w:r>
      <w:r w:rsidR="00E97B81" w:rsidRPr="00E97B81">
        <w:rPr>
          <w:rStyle w:val="afe"/>
        </w:rPr>
        <w:t>для проведения испытания</w:t>
      </w:r>
    </w:p>
    <w:p w14:paraId="0FF4900A" w14:textId="47D0EC01" w:rsidR="0051488A" w:rsidRPr="00E97B81" w:rsidRDefault="0051488A" w:rsidP="00E97B81">
      <w:pPr>
        <w:spacing w:after="0" w:line="360" w:lineRule="auto"/>
        <w:ind w:firstLine="708"/>
        <w:rPr>
          <w:rFonts w:ascii="Arial" w:hAnsi="Arial" w:cs="Arial"/>
          <w:sz w:val="24"/>
          <w:lang w:eastAsia="ru-RU"/>
        </w:rPr>
      </w:pPr>
      <w:r w:rsidRPr="00E97B81">
        <w:rPr>
          <w:rFonts w:ascii="Arial" w:hAnsi="Arial" w:cs="Arial"/>
          <w:sz w:val="24"/>
          <w:lang w:eastAsia="ru-RU"/>
        </w:rPr>
        <w:t>Для проведения анализа применяют:</w:t>
      </w:r>
    </w:p>
    <w:p w14:paraId="3FCEFA6C" w14:textId="77777777" w:rsidR="0051488A" w:rsidRPr="00D32893" w:rsidRDefault="0051488A" w:rsidP="00E97B81">
      <w:pPr>
        <w:spacing w:after="0" w:line="360" w:lineRule="auto"/>
        <w:ind w:firstLine="708"/>
        <w:rPr>
          <w:rFonts w:ascii="Arial" w:hAnsi="Arial" w:cs="Arial"/>
          <w:sz w:val="24"/>
          <w:lang w:eastAsia="ru-RU"/>
        </w:rPr>
      </w:pPr>
      <w:r w:rsidRPr="00E97B81">
        <w:rPr>
          <w:rFonts w:ascii="Arial" w:hAnsi="Arial" w:cs="Arial"/>
          <w:sz w:val="24"/>
          <w:lang w:eastAsia="ru-RU"/>
        </w:rPr>
        <w:t xml:space="preserve">кислоту </w:t>
      </w:r>
      <w:r w:rsidRPr="00D32893">
        <w:rPr>
          <w:rFonts w:ascii="Arial" w:hAnsi="Arial" w:cs="Arial"/>
          <w:sz w:val="24"/>
          <w:lang w:eastAsia="ru-RU"/>
        </w:rPr>
        <w:t xml:space="preserve">уксусную по </w:t>
      </w:r>
      <w:hyperlink r:id="rId15" w:anchor="7D20K3" w:history="1">
        <w:r w:rsidRPr="00D32893">
          <w:rPr>
            <w:rFonts w:ascii="Arial" w:hAnsi="Arial" w:cs="Arial"/>
            <w:sz w:val="24"/>
            <w:lang w:eastAsia="ru-RU"/>
          </w:rPr>
          <w:t>ГОСТ 61</w:t>
        </w:r>
      </w:hyperlink>
      <w:r w:rsidRPr="00D32893">
        <w:rPr>
          <w:rFonts w:ascii="Arial" w:hAnsi="Arial" w:cs="Arial"/>
          <w:sz w:val="24"/>
          <w:lang w:eastAsia="ru-RU"/>
        </w:rPr>
        <w:t>, ледяную, х.ч., разбавленную 1:9;</w:t>
      </w:r>
    </w:p>
    <w:p w14:paraId="13CC908F" w14:textId="6FFF9B9D" w:rsidR="0051488A" w:rsidRPr="00D32893" w:rsidRDefault="0051488A" w:rsidP="00E97B81">
      <w:pPr>
        <w:spacing w:after="0" w:line="360" w:lineRule="auto"/>
        <w:ind w:firstLine="708"/>
        <w:rPr>
          <w:rFonts w:ascii="Arial" w:hAnsi="Arial" w:cs="Arial"/>
          <w:sz w:val="24"/>
          <w:lang w:eastAsia="ru-RU"/>
        </w:rPr>
      </w:pPr>
      <w:r w:rsidRPr="00D32893">
        <w:rPr>
          <w:rFonts w:ascii="Arial" w:hAnsi="Arial" w:cs="Arial"/>
          <w:sz w:val="24"/>
          <w:lang w:eastAsia="ru-RU"/>
        </w:rPr>
        <w:t>раствор гидроксида калия с концентрацией 280 г/</w:t>
      </w:r>
      <w:r w:rsidR="002B2633" w:rsidRPr="00D32893">
        <w:rPr>
          <w:rFonts w:ascii="Arial" w:hAnsi="Arial" w:cs="Arial"/>
          <w:sz w:val="24"/>
          <w:lang w:eastAsia="ru-RU"/>
        </w:rPr>
        <w:t>дм</w:t>
      </w:r>
      <w:r w:rsidR="002B2633" w:rsidRPr="00D32893">
        <w:rPr>
          <w:rFonts w:ascii="Arial" w:hAnsi="Arial" w:cs="Arial"/>
          <w:sz w:val="24"/>
          <w:vertAlign w:val="superscript"/>
          <w:lang w:eastAsia="ru-RU"/>
        </w:rPr>
        <w:t>3</w:t>
      </w:r>
      <w:r w:rsidRPr="00D32893">
        <w:rPr>
          <w:rFonts w:ascii="Arial" w:hAnsi="Arial" w:cs="Arial"/>
          <w:sz w:val="24"/>
          <w:lang w:eastAsia="ru-RU"/>
        </w:rPr>
        <w:t>;</w:t>
      </w:r>
    </w:p>
    <w:p w14:paraId="07F5793B" w14:textId="77777777" w:rsidR="00EB43F6" w:rsidRPr="00D32893" w:rsidRDefault="0051488A" w:rsidP="00E97B81">
      <w:pPr>
        <w:spacing w:after="0" w:line="360" w:lineRule="auto"/>
        <w:ind w:left="708"/>
        <w:rPr>
          <w:rFonts w:ascii="Arial" w:hAnsi="Arial" w:cs="Arial"/>
          <w:sz w:val="24"/>
          <w:lang w:eastAsia="ru-RU"/>
        </w:rPr>
      </w:pPr>
      <w:r w:rsidRPr="00D32893">
        <w:rPr>
          <w:rFonts w:ascii="Arial" w:hAnsi="Arial" w:cs="Arial"/>
          <w:sz w:val="24"/>
          <w:lang w:eastAsia="ru-RU"/>
        </w:rPr>
        <w:t>триэтаноламин, разбавленный 1:2;</w:t>
      </w:r>
    </w:p>
    <w:p w14:paraId="2ADE8B04" w14:textId="4D4FC2EA" w:rsidR="00EB43F6" w:rsidRPr="00D32893" w:rsidRDefault="0051488A" w:rsidP="00E97B81">
      <w:pPr>
        <w:spacing w:after="0" w:line="360" w:lineRule="auto"/>
        <w:ind w:left="708"/>
        <w:rPr>
          <w:rFonts w:ascii="Arial" w:hAnsi="Arial" w:cs="Arial"/>
          <w:sz w:val="24"/>
          <w:lang w:eastAsia="ru-RU"/>
        </w:rPr>
      </w:pPr>
      <w:r w:rsidRPr="00D32893">
        <w:rPr>
          <w:rFonts w:ascii="Arial" w:hAnsi="Arial" w:cs="Arial"/>
          <w:sz w:val="24"/>
          <w:lang w:eastAsia="ru-RU"/>
        </w:rPr>
        <w:t>калий хлористый по ГОСТ 4234;</w:t>
      </w:r>
    </w:p>
    <w:p w14:paraId="6349BAF3" w14:textId="6C704A48" w:rsidR="00EB43F6" w:rsidRPr="00D32893" w:rsidRDefault="0051488A" w:rsidP="00E97B81">
      <w:pPr>
        <w:spacing w:after="0" w:line="360" w:lineRule="auto"/>
        <w:ind w:left="708"/>
        <w:rPr>
          <w:rFonts w:ascii="Arial" w:hAnsi="Arial" w:cs="Arial"/>
          <w:sz w:val="24"/>
          <w:lang w:eastAsia="ru-RU"/>
        </w:rPr>
      </w:pPr>
      <w:r w:rsidRPr="00D32893">
        <w:rPr>
          <w:rFonts w:ascii="Arial" w:hAnsi="Arial" w:cs="Arial"/>
          <w:sz w:val="24"/>
          <w:lang w:eastAsia="ru-RU"/>
        </w:rPr>
        <w:t>флуорексон (в виде кислоты);</w:t>
      </w:r>
    </w:p>
    <w:p w14:paraId="23025D42" w14:textId="77777777" w:rsidR="00EB43F6" w:rsidRPr="00D32893" w:rsidRDefault="0051488A" w:rsidP="00E97B81">
      <w:pPr>
        <w:spacing w:after="0" w:line="360" w:lineRule="auto"/>
        <w:ind w:left="708"/>
        <w:rPr>
          <w:rFonts w:ascii="Arial" w:hAnsi="Arial" w:cs="Arial"/>
          <w:sz w:val="24"/>
          <w:lang w:eastAsia="ru-RU"/>
        </w:rPr>
      </w:pPr>
      <w:r w:rsidRPr="00D32893">
        <w:rPr>
          <w:rFonts w:ascii="Arial" w:hAnsi="Arial" w:cs="Arial"/>
          <w:sz w:val="24"/>
          <w:lang w:eastAsia="ru-RU"/>
        </w:rPr>
        <w:t>тимолфталеин;</w:t>
      </w:r>
    </w:p>
    <w:p w14:paraId="5144D5C7" w14:textId="6F07AD53" w:rsidR="0051488A" w:rsidRDefault="0051488A" w:rsidP="00E97B81">
      <w:pPr>
        <w:spacing w:after="0" w:line="360" w:lineRule="auto"/>
        <w:ind w:left="708"/>
        <w:rPr>
          <w:rFonts w:ascii="Arial" w:hAnsi="Arial" w:cs="Arial"/>
          <w:sz w:val="24"/>
          <w:lang w:eastAsia="ru-RU"/>
        </w:rPr>
      </w:pPr>
      <w:r w:rsidRPr="00E97B81">
        <w:rPr>
          <w:rFonts w:ascii="Arial" w:hAnsi="Arial" w:cs="Arial"/>
          <w:sz w:val="24"/>
          <w:lang w:eastAsia="ru-RU"/>
        </w:rPr>
        <w:t>спирт этиловы</w:t>
      </w:r>
      <w:r w:rsidR="00E97B81">
        <w:rPr>
          <w:rFonts w:ascii="Arial" w:hAnsi="Arial" w:cs="Arial"/>
          <w:sz w:val="24"/>
          <w:lang w:eastAsia="ru-RU"/>
        </w:rPr>
        <w:t>й (гидролизный) ректификованный;</w:t>
      </w:r>
    </w:p>
    <w:p w14:paraId="14912BE9" w14:textId="2A7C96D4" w:rsidR="00E97B81" w:rsidRDefault="00E97B81" w:rsidP="00E97B81">
      <w:pPr>
        <w:spacing w:after="0" w:line="360" w:lineRule="auto"/>
        <w:ind w:left="708"/>
        <w:rPr>
          <w:rFonts w:ascii="Arial" w:hAnsi="Arial" w:cs="Arial"/>
          <w:sz w:val="24"/>
          <w:lang w:eastAsia="ru-RU"/>
        </w:rPr>
      </w:pPr>
      <w:r>
        <w:rPr>
          <w:rFonts w:ascii="Arial" w:hAnsi="Arial" w:cs="Arial"/>
          <w:sz w:val="24"/>
          <w:lang w:eastAsia="ru-RU"/>
        </w:rPr>
        <w:t xml:space="preserve">колба коническая </w:t>
      </w:r>
      <w:r w:rsidRPr="00E97B81">
        <w:rPr>
          <w:rFonts w:ascii="Arial" w:hAnsi="Arial" w:cs="Arial"/>
          <w:sz w:val="24"/>
          <w:lang w:eastAsia="ru-RU"/>
        </w:rPr>
        <w:t>вместимостью 100</w:t>
      </w:r>
      <w:r w:rsidR="00BD34C4">
        <w:rPr>
          <w:rFonts w:ascii="Arial" w:hAnsi="Arial" w:cs="Arial"/>
          <w:sz w:val="24"/>
          <w:lang w:eastAsia="ru-RU"/>
        </w:rPr>
        <w:t xml:space="preserve"> </w:t>
      </w:r>
      <w:r w:rsidR="002B2633">
        <w:rPr>
          <w:rFonts w:ascii="Arial" w:hAnsi="Arial" w:cs="Arial"/>
          <w:sz w:val="24"/>
          <w:lang w:eastAsia="ru-RU"/>
        </w:rPr>
        <w:t>см</w:t>
      </w:r>
      <w:r w:rsidR="002B2633" w:rsidRPr="002B2633">
        <w:rPr>
          <w:rFonts w:ascii="Arial" w:hAnsi="Arial" w:cs="Arial"/>
          <w:sz w:val="24"/>
          <w:vertAlign w:val="superscript"/>
          <w:lang w:eastAsia="ru-RU"/>
        </w:rPr>
        <w:t>3</w:t>
      </w:r>
      <w:r w:rsidR="00675D55" w:rsidRPr="00675D55">
        <w:rPr>
          <w:rFonts w:ascii="Arial" w:hAnsi="Arial" w:cs="Arial"/>
          <w:sz w:val="24"/>
          <w:lang w:eastAsia="ru-RU"/>
        </w:rPr>
        <w:t>;</w:t>
      </w:r>
    </w:p>
    <w:p w14:paraId="7D3F5D6C" w14:textId="55A6E5EF" w:rsidR="00675D55" w:rsidRPr="0051488A" w:rsidRDefault="00675D55" w:rsidP="00E97B81">
      <w:pPr>
        <w:spacing w:after="0" w:line="360" w:lineRule="auto"/>
        <w:ind w:left="708"/>
        <w:rPr>
          <w:rFonts w:ascii="Arial" w:hAnsi="Arial" w:cs="Arial"/>
          <w:sz w:val="24"/>
          <w:lang w:eastAsia="ru-RU"/>
        </w:rPr>
      </w:pPr>
      <w:r w:rsidRPr="00675D55">
        <w:rPr>
          <w:rFonts w:ascii="Arial" w:hAnsi="Arial" w:cs="Arial"/>
          <w:sz w:val="24"/>
          <w:lang w:eastAsia="ru-RU"/>
        </w:rPr>
        <w:t xml:space="preserve">стакан </w:t>
      </w:r>
      <w:r>
        <w:rPr>
          <w:rFonts w:ascii="Arial" w:hAnsi="Arial" w:cs="Arial"/>
          <w:sz w:val="24"/>
          <w:lang w:eastAsia="ru-RU"/>
        </w:rPr>
        <w:t xml:space="preserve">лабораторный </w:t>
      </w:r>
      <w:r w:rsidRPr="00675D55">
        <w:rPr>
          <w:rFonts w:ascii="Arial" w:hAnsi="Arial" w:cs="Arial"/>
          <w:sz w:val="24"/>
          <w:lang w:eastAsia="ru-RU"/>
        </w:rPr>
        <w:t>вместимостью от 300 до 500</w:t>
      </w:r>
      <w:r w:rsidR="00BD34C4">
        <w:rPr>
          <w:rFonts w:ascii="Arial" w:hAnsi="Arial" w:cs="Arial"/>
          <w:sz w:val="24"/>
          <w:lang w:eastAsia="ru-RU"/>
        </w:rPr>
        <w:t xml:space="preserve"> </w:t>
      </w:r>
      <w:r w:rsidR="002B2633">
        <w:rPr>
          <w:rFonts w:ascii="Arial" w:hAnsi="Arial" w:cs="Arial"/>
          <w:sz w:val="24"/>
          <w:lang w:eastAsia="ru-RU"/>
        </w:rPr>
        <w:t>см</w:t>
      </w:r>
      <w:r w:rsidR="002B2633" w:rsidRPr="002B2633">
        <w:rPr>
          <w:rFonts w:ascii="Arial" w:hAnsi="Arial" w:cs="Arial"/>
          <w:sz w:val="24"/>
          <w:vertAlign w:val="superscript"/>
          <w:lang w:eastAsia="ru-RU"/>
        </w:rPr>
        <w:t>3</w:t>
      </w:r>
    </w:p>
    <w:p w14:paraId="0D2600DE" w14:textId="250E17D9" w:rsidR="0051488A" w:rsidRPr="00E97B81" w:rsidRDefault="00471B75" w:rsidP="00DE0F26">
      <w:pPr>
        <w:widowControl w:val="0"/>
        <w:tabs>
          <w:tab w:val="left" w:pos="1134"/>
        </w:tabs>
        <w:autoSpaceDE w:val="0"/>
        <w:autoSpaceDN w:val="0"/>
        <w:adjustRightInd w:val="0"/>
        <w:spacing w:after="0" w:line="360" w:lineRule="auto"/>
        <w:ind w:firstLine="709"/>
        <w:jc w:val="both"/>
        <w:rPr>
          <w:rStyle w:val="afe"/>
        </w:rPr>
      </w:pPr>
      <w:r w:rsidRPr="00E97B81">
        <w:rPr>
          <w:rStyle w:val="afe"/>
        </w:rPr>
        <w:t>5</w:t>
      </w:r>
      <w:r w:rsidR="003C7DCE" w:rsidRPr="003C7DCE">
        <w:rPr>
          <w:rStyle w:val="afe"/>
        </w:rPr>
        <w:t>.1</w:t>
      </w:r>
      <w:r w:rsidRPr="00E97B81">
        <w:rPr>
          <w:rStyle w:val="afe"/>
        </w:rPr>
        <w:t>.3 Подготовка к проведению испытания</w:t>
      </w:r>
    </w:p>
    <w:p w14:paraId="0DBF9F62" w14:textId="563A8195" w:rsidR="00471B75" w:rsidRPr="00E97B81" w:rsidRDefault="00471B75"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E97B81">
        <w:rPr>
          <w:rFonts w:ascii="Arial" w:hAnsi="Arial" w:cs="Arial"/>
          <w:sz w:val="24"/>
          <w:szCs w:val="24"/>
          <w:lang w:eastAsia="ru-RU"/>
        </w:rPr>
        <w:t>5</w:t>
      </w:r>
      <w:r w:rsidR="003C7DCE" w:rsidRPr="003C7DCE">
        <w:rPr>
          <w:rFonts w:ascii="Arial" w:hAnsi="Arial" w:cs="Arial"/>
          <w:sz w:val="24"/>
          <w:szCs w:val="24"/>
          <w:lang w:eastAsia="ru-RU"/>
        </w:rPr>
        <w:t>.1</w:t>
      </w:r>
      <w:r w:rsidRPr="00E97B81">
        <w:rPr>
          <w:rFonts w:ascii="Arial" w:hAnsi="Arial" w:cs="Arial"/>
          <w:sz w:val="24"/>
          <w:szCs w:val="24"/>
          <w:lang w:eastAsia="ru-RU"/>
        </w:rPr>
        <w:t>.3.1 Для приготовления индикаторной смеси смешивают и растирают 0,4 г флуорексона, 0,33 г тимолфталеина и 40 г хлористого калия.</w:t>
      </w:r>
    </w:p>
    <w:p w14:paraId="47D73B50" w14:textId="536EB61A" w:rsidR="00471B75" w:rsidRPr="006852B0" w:rsidRDefault="00471B75"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E97B81">
        <w:rPr>
          <w:rFonts w:ascii="Arial" w:hAnsi="Arial" w:cs="Arial"/>
          <w:sz w:val="24"/>
          <w:szCs w:val="24"/>
          <w:lang w:eastAsia="ru-RU"/>
        </w:rPr>
        <w:t>5</w:t>
      </w:r>
      <w:r w:rsidR="003C7DCE" w:rsidRPr="003C7DCE">
        <w:rPr>
          <w:rFonts w:ascii="Arial" w:hAnsi="Arial" w:cs="Arial"/>
          <w:sz w:val="24"/>
          <w:szCs w:val="24"/>
          <w:lang w:eastAsia="ru-RU"/>
        </w:rPr>
        <w:t>.1</w:t>
      </w:r>
      <w:r w:rsidRPr="00E97B81">
        <w:rPr>
          <w:rFonts w:ascii="Arial" w:hAnsi="Arial" w:cs="Arial"/>
          <w:sz w:val="24"/>
          <w:szCs w:val="24"/>
          <w:lang w:eastAsia="ru-RU"/>
        </w:rPr>
        <w:t xml:space="preserve">.3.2 Для </w:t>
      </w:r>
      <w:r w:rsidRPr="006852B0">
        <w:rPr>
          <w:rFonts w:ascii="Arial" w:hAnsi="Arial" w:cs="Arial"/>
          <w:sz w:val="24"/>
          <w:szCs w:val="24"/>
          <w:lang w:eastAsia="ru-RU"/>
        </w:rPr>
        <w:t>приготовления растворов трилон Б с концентрациями 0,025</w:t>
      </w:r>
      <w:r w:rsidRPr="006852B0">
        <w:rPr>
          <w:rFonts w:ascii="Arial" w:hAnsi="Arial" w:cs="Arial"/>
          <w:sz w:val="24"/>
          <w:szCs w:val="24"/>
        </w:rPr>
        <w:t> </w:t>
      </w:r>
      <w:r w:rsidRPr="006852B0">
        <w:rPr>
          <w:rFonts w:ascii="Arial" w:hAnsi="Arial" w:cs="Arial"/>
          <w:sz w:val="24"/>
          <w:szCs w:val="24"/>
          <w:lang w:eastAsia="ru-RU"/>
        </w:rPr>
        <w:t>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и 0,05 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в 1000</w:t>
      </w:r>
      <w:r w:rsidR="00BD34C4">
        <w:rPr>
          <w:rFonts w:ascii="Arial" w:hAnsi="Arial" w:cs="Arial"/>
          <w:sz w:val="24"/>
          <w:szCs w:val="24"/>
          <w:lang w:eastAsia="ru-RU"/>
        </w:rPr>
        <w:t xml:space="preserve"> </w:t>
      </w:r>
      <w:r w:rsidR="002B2633">
        <w:rPr>
          <w:rFonts w:ascii="Arial" w:hAnsi="Arial" w:cs="Arial"/>
          <w:sz w:val="24"/>
          <w:szCs w:val="24"/>
          <w:lang w:eastAsia="ru-RU"/>
        </w:rPr>
        <w:t>см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воды разбавляют 9,3</w:t>
      </w:r>
      <w:r w:rsidRPr="006852B0">
        <w:rPr>
          <w:rFonts w:ascii="Arial" w:hAnsi="Arial" w:cs="Arial"/>
          <w:sz w:val="24"/>
          <w:szCs w:val="24"/>
        </w:rPr>
        <w:t> г и</w:t>
      </w:r>
      <w:r w:rsidRPr="006852B0">
        <w:rPr>
          <w:rFonts w:ascii="Arial" w:hAnsi="Arial" w:cs="Arial"/>
          <w:sz w:val="24"/>
          <w:szCs w:val="24"/>
          <w:lang w:eastAsia="ru-RU"/>
        </w:rPr>
        <w:t xml:space="preserve"> 18,6 г сухого вещества соответственно</w:t>
      </w:r>
      <w:r w:rsidR="00A4580A" w:rsidRPr="006852B0">
        <w:rPr>
          <w:rFonts w:ascii="Arial" w:hAnsi="Arial" w:cs="Arial"/>
          <w:sz w:val="24"/>
          <w:szCs w:val="24"/>
          <w:lang w:eastAsia="ru-RU"/>
        </w:rPr>
        <w:t>.</w:t>
      </w:r>
    </w:p>
    <w:p w14:paraId="0B2B77B0" w14:textId="7395D96A" w:rsidR="00EB43F6" w:rsidRPr="006852B0" w:rsidRDefault="00EB43F6" w:rsidP="00471B75">
      <w:pPr>
        <w:widowControl w:val="0"/>
        <w:tabs>
          <w:tab w:val="left" w:pos="1134"/>
        </w:tabs>
        <w:autoSpaceDE w:val="0"/>
        <w:autoSpaceDN w:val="0"/>
        <w:adjustRightInd w:val="0"/>
        <w:spacing w:after="0" w:line="360" w:lineRule="auto"/>
        <w:ind w:firstLine="709"/>
        <w:jc w:val="both"/>
        <w:rPr>
          <w:rFonts w:ascii="Arial" w:hAnsi="Arial" w:cs="Arial"/>
          <w:sz w:val="24"/>
          <w:szCs w:val="24"/>
          <w:lang w:eastAsia="ru-RU"/>
        </w:rPr>
      </w:pPr>
      <w:r w:rsidRPr="006852B0">
        <w:rPr>
          <w:rFonts w:ascii="Arial" w:hAnsi="Arial" w:cs="Arial"/>
          <w:sz w:val="24"/>
          <w:szCs w:val="24"/>
          <w:lang w:eastAsia="ru-RU"/>
        </w:rPr>
        <w:t>5</w:t>
      </w:r>
      <w:r w:rsidR="003C7DCE" w:rsidRPr="003C7DCE">
        <w:rPr>
          <w:rFonts w:ascii="Arial" w:hAnsi="Arial" w:cs="Arial"/>
          <w:sz w:val="24"/>
          <w:szCs w:val="24"/>
          <w:lang w:eastAsia="ru-RU"/>
        </w:rPr>
        <w:t>.1</w:t>
      </w:r>
      <w:r w:rsidRPr="006852B0">
        <w:rPr>
          <w:rFonts w:ascii="Arial" w:hAnsi="Arial" w:cs="Arial"/>
          <w:sz w:val="24"/>
          <w:szCs w:val="24"/>
          <w:lang w:eastAsia="ru-RU"/>
        </w:rPr>
        <w:t xml:space="preserve">.3.3 Титр раствора трилона Б устанавливают по ГСО состава флюоритового концентрата, проведенному из трех навесок через все стадии анализа по </w:t>
      </w:r>
      <w:r w:rsidRPr="00910DE9">
        <w:rPr>
          <w:rFonts w:ascii="Arial" w:hAnsi="Arial" w:cs="Arial"/>
          <w:sz w:val="24"/>
          <w:szCs w:val="24"/>
          <w:lang w:eastAsia="ru-RU"/>
        </w:rPr>
        <w:t>п.</w:t>
      </w:r>
      <w:r w:rsidR="00910DE9" w:rsidRPr="00910DE9">
        <w:rPr>
          <w:rFonts w:ascii="Arial" w:hAnsi="Arial" w:cs="Arial"/>
          <w:sz w:val="24"/>
          <w:szCs w:val="24"/>
          <w:lang w:eastAsia="ru-RU"/>
        </w:rPr>
        <w:t>6</w:t>
      </w:r>
      <w:r w:rsidRPr="006852B0">
        <w:rPr>
          <w:rFonts w:ascii="Arial" w:hAnsi="Arial" w:cs="Arial"/>
          <w:sz w:val="24"/>
          <w:szCs w:val="24"/>
          <w:lang w:eastAsia="ru-RU"/>
        </w:rPr>
        <w:t>. Титр 0,025 и 0,05 моль/</w:t>
      </w:r>
      <w:r w:rsidR="002B2633">
        <w:rPr>
          <w:rFonts w:ascii="Arial" w:hAnsi="Arial" w:cs="Arial"/>
          <w:sz w:val="24"/>
          <w:szCs w:val="24"/>
          <w:lang w:eastAsia="ru-RU"/>
        </w:rPr>
        <w:t>дм</w:t>
      </w:r>
      <w:r w:rsidR="002B2633" w:rsidRPr="002B2633">
        <w:rPr>
          <w:rFonts w:ascii="Arial" w:hAnsi="Arial" w:cs="Arial"/>
          <w:sz w:val="24"/>
          <w:szCs w:val="24"/>
          <w:vertAlign w:val="superscript"/>
          <w:lang w:eastAsia="ru-RU"/>
        </w:rPr>
        <w:t>3</w:t>
      </w:r>
      <w:r w:rsidRPr="006852B0">
        <w:rPr>
          <w:rFonts w:ascii="Arial" w:hAnsi="Arial" w:cs="Arial"/>
          <w:sz w:val="24"/>
          <w:szCs w:val="24"/>
          <w:lang w:eastAsia="ru-RU"/>
        </w:rPr>
        <w:t xml:space="preserve"> растворов трилона Б (</w:t>
      </w:r>
      <w:r w:rsidRPr="006852B0">
        <w:rPr>
          <w:rFonts w:ascii="Arial" w:hAnsi="Arial" w:cs="Arial"/>
          <w:i/>
          <w:sz w:val="24"/>
          <w:szCs w:val="24"/>
          <w:lang w:eastAsia="ru-RU"/>
        </w:rPr>
        <w:t>Т</w:t>
      </w:r>
      <w:r w:rsidRPr="006852B0">
        <w:rPr>
          <w:rFonts w:ascii="Arial" w:hAnsi="Arial" w:cs="Arial"/>
          <w:sz w:val="24"/>
          <w:szCs w:val="24"/>
          <w:lang w:eastAsia="ru-RU"/>
        </w:rPr>
        <w:t>)</w:t>
      </w:r>
      <w:r w:rsidR="002368AF">
        <w:rPr>
          <w:rFonts w:ascii="Arial" w:hAnsi="Arial" w:cs="Arial"/>
          <w:sz w:val="24"/>
          <w:szCs w:val="24"/>
          <w:lang w:eastAsia="ru-RU"/>
        </w:rPr>
        <w:t xml:space="preserve"> </w:t>
      </w:r>
      <w:r w:rsidRPr="006852B0">
        <w:rPr>
          <w:rFonts w:ascii="Arial" w:hAnsi="Arial" w:cs="Arial"/>
          <w:sz w:val="24"/>
          <w:szCs w:val="24"/>
          <w:lang w:eastAsia="ru-RU"/>
        </w:rPr>
        <w:t xml:space="preserve">по </w:t>
      </w:r>
      <w:r w:rsidR="002368AF">
        <w:rPr>
          <w:rFonts w:ascii="Arial" w:hAnsi="Arial" w:cs="Arial"/>
          <w:sz w:val="24"/>
          <w:szCs w:val="24"/>
          <w:lang w:eastAsia="ru-RU"/>
        </w:rPr>
        <w:t>фториду</w:t>
      </w:r>
      <w:r w:rsidRPr="006852B0">
        <w:rPr>
          <w:rFonts w:ascii="Arial" w:hAnsi="Arial" w:cs="Arial"/>
          <w:sz w:val="24"/>
          <w:szCs w:val="24"/>
          <w:lang w:eastAsia="ru-RU"/>
        </w:rPr>
        <w:t xml:space="preserve"> кальцию вычисляют по формуле</w:t>
      </w:r>
    </w:p>
    <w:p w14:paraId="5BED4E81" w14:textId="50A407CA" w:rsidR="008062AE" w:rsidRPr="00F82257" w:rsidRDefault="00EB43F6"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i/>
          <w:sz w:val="24"/>
          <w:szCs w:val="24"/>
          <w:lang w:eastAsia="ru-RU"/>
        </w:rPr>
      </w:pPr>
      <m:oMath>
        <m:r>
          <w:rPr>
            <w:rFonts w:ascii="Cambria Math" w:eastAsiaTheme="minorEastAsia" w:hAnsi="Cambria Math" w:cs="Arial"/>
            <w:sz w:val="28"/>
            <w:szCs w:val="24"/>
            <w:lang w:eastAsia="ru-RU"/>
          </w:rPr>
          <m:t>T=</m:t>
        </m:r>
        <m:f>
          <m:fPr>
            <m:ctrlPr>
              <w:rPr>
                <w:rFonts w:ascii="Cambria Math" w:eastAsiaTheme="minorEastAsia" w:hAnsi="Cambria Math" w:cs="Arial"/>
                <w:i/>
                <w:sz w:val="28"/>
                <w:szCs w:val="24"/>
                <w:lang w:eastAsia="ru-RU"/>
              </w:rPr>
            </m:ctrlPr>
          </m:fPr>
          <m:num>
            <m:d>
              <m:dPr>
                <m:ctrlPr>
                  <w:rPr>
                    <w:rFonts w:ascii="Cambria Math" w:eastAsiaTheme="minorEastAsia" w:hAnsi="Cambria Math" w:cs="Arial"/>
                    <w:i/>
                    <w:sz w:val="28"/>
                    <w:szCs w:val="24"/>
                    <w:lang w:eastAsia="ru-RU"/>
                  </w:rPr>
                </m:ctrlPr>
              </m:dPr>
              <m:e>
                <m:r>
                  <w:rPr>
                    <w:rFonts w:ascii="Cambria Math" w:eastAsiaTheme="minorEastAsia" w:hAnsi="Cambria Math" w:cs="Arial"/>
                    <w:sz w:val="28"/>
                    <w:szCs w:val="24"/>
                    <w:lang w:eastAsia="ru-RU"/>
                  </w:rPr>
                  <m:t>C-K</m:t>
                </m:r>
              </m:e>
            </m:d>
            <m:r>
              <w:rPr>
                <w:rFonts w:ascii="Cambria Math" w:eastAsiaTheme="minorEastAsia" w:hAnsi="Cambria Math" w:cs="Arial"/>
                <w:sz w:val="28"/>
                <w:szCs w:val="24"/>
                <w:lang w:eastAsia="ru-RU"/>
              </w:rPr>
              <m:t>∙m∙</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num>
          <m:den>
            <m:r>
              <w:rPr>
                <w:rFonts w:ascii="Cambria Math" w:eastAsiaTheme="minorEastAsia" w:hAnsi="Cambria Math" w:cs="Arial"/>
                <w:sz w:val="28"/>
                <w:szCs w:val="24"/>
                <w:lang w:eastAsia="ru-RU"/>
              </w:rPr>
              <m:t>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den>
        </m:f>
      </m:oMath>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Pr>
          <w:rFonts w:ascii="Arial" w:eastAsiaTheme="minorEastAsia" w:hAnsi="Arial" w:cs="Arial"/>
          <w:i/>
          <w:sz w:val="24"/>
          <w:szCs w:val="24"/>
          <w:lang w:eastAsia="ru-RU"/>
        </w:rPr>
        <w:tab/>
      </w:r>
      <w:r w:rsidR="008062AE" w:rsidRPr="00B704FF">
        <w:rPr>
          <w:rFonts w:ascii="Arial" w:eastAsiaTheme="minorEastAsia" w:hAnsi="Arial" w:cs="Arial"/>
          <w:sz w:val="24"/>
          <w:szCs w:val="24"/>
          <w:lang w:eastAsia="ru-RU"/>
        </w:rPr>
        <w:t>(</w:t>
      </w:r>
      <w:r w:rsidR="008062AE">
        <w:rPr>
          <w:rFonts w:ascii="Arial" w:eastAsiaTheme="minorEastAsia" w:hAnsi="Arial" w:cs="Arial"/>
          <w:sz w:val="24"/>
          <w:szCs w:val="24"/>
          <w:lang w:eastAsia="ru-RU"/>
        </w:rPr>
        <w:t>5</w:t>
      </w:r>
      <w:r w:rsidR="008062AE" w:rsidRPr="00B704FF">
        <w:rPr>
          <w:rFonts w:ascii="Arial" w:eastAsiaTheme="minorEastAsia" w:hAnsi="Arial" w:cs="Arial"/>
          <w:sz w:val="24"/>
          <w:szCs w:val="24"/>
          <w:lang w:eastAsia="ru-RU"/>
        </w:rPr>
        <w:t>.</w:t>
      </w:r>
      <w:r w:rsidR="008062AE">
        <w:rPr>
          <w:rFonts w:ascii="Arial" w:eastAsiaTheme="minorEastAsia" w:hAnsi="Arial" w:cs="Arial"/>
          <w:sz w:val="24"/>
          <w:szCs w:val="24"/>
          <w:lang w:eastAsia="ru-RU"/>
        </w:rPr>
        <w:t>1</w:t>
      </w:r>
      <w:r w:rsidR="008062AE" w:rsidRPr="00B704FF">
        <w:rPr>
          <w:rFonts w:ascii="Arial" w:eastAsiaTheme="minorEastAsia" w:hAnsi="Arial" w:cs="Arial"/>
          <w:sz w:val="24"/>
          <w:szCs w:val="24"/>
          <w:lang w:eastAsia="ru-RU"/>
        </w:rPr>
        <w:t>)</w:t>
      </w:r>
    </w:p>
    <w:p w14:paraId="6AA72EEA" w14:textId="237F8964" w:rsidR="00EB43F6" w:rsidRPr="006852B0" w:rsidRDefault="00EB43F6" w:rsidP="00EB43F6">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 xml:space="preserve">где </w:t>
      </w:r>
      <w:r w:rsidRPr="006852B0">
        <w:rPr>
          <w:rFonts w:ascii="Arial" w:eastAsiaTheme="minorEastAsia" w:hAnsi="Arial" w:cs="Arial"/>
          <w:i/>
          <w:sz w:val="24"/>
          <w:szCs w:val="24"/>
          <w:lang w:val="en-US" w:eastAsia="ru-RU"/>
        </w:rPr>
        <w:t>C</w:t>
      </w:r>
      <w:r w:rsidRPr="006852B0">
        <w:rPr>
          <w:rFonts w:ascii="Arial" w:eastAsiaTheme="minorEastAsia" w:hAnsi="Arial" w:cs="Arial"/>
          <w:sz w:val="24"/>
          <w:szCs w:val="24"/>
          <w:lang w:eastAsia="ru-RU"/>
        </w:rPr>
        <w:t xml:space="preserve"> - аттестованное содержание фторида кальция, %;</w:t>
      </w:r>
    </w:p>
    <w:p w14:paraId="329E8CD7" w14:textId="6905089F"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K</w:t>
      </w:r>
      <w:r w:rsidRPr="006852B0">
        <w:rPr>
          <w:rFonts w:ascii="Arial" w:eastAsiaTheme="minorEastAsia" w:hAnsi="Arial" w:cs="Arial"/>
          <w:sz w:val="24"/>
          <w:szCs w:val="24"/>
          <w:lang w:eastAsia="ru-RU"/>
        </w:rPr>
        <w:t xml:space="preserve"> - поправка на растворимость </w:t>
      </w:r>
      <w:r w:rsidR="002368AF">
        <w:rPr>
          <w:rFonts w:ascii="Arial" w:eastAsiaTheme="minorEastAsia" w:hAnsi="Arial" w:cs="Arial"/>
          <w:sz w:val="24"/>
          <w:szCs w:val="24"/>
          <w:lang w:eastAsia="ru-RU"/>
        </w:rPr>
        <w:t>фторида</w:t>
      </w:r>
      <w:r w:rsidRPr="006852B0">
        <w:rPr>
          <w:rFonts w:ascii="Arial" w:eastAsiaTheme="minorEastAsia" w:hAnsi="Arial" w:cs="Arial"/>
          <w:sz w:val="24"/>
          <w:szCs w:val="24"/>
          <w:lang w:eastAsia="ru-RU"/>
        </w:rPr>
        <w:t xml:space="preserve"> кальция в уксусной кислоте, %;</w:t>
      </w:r>
    </w:p>
    <w:p w14:paraId="6B21EC41" w14:textId="09BBC8E9"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m</w:t>
      </w:r>
      <w:r w:rsidRPr="006852B0">
        <w:rPr>
          <w:rFonts w:ascii="Arial" w:eastAsiaTheme="minorEastAsia" w:hAnsi="Arial" w:cs="Arial"/>
          <w:sz w:val="24"/>
          <w:szCs w:val="24"/>
          <w:lang w:eastAsia="ru-RU"/>
        </w:rPr>
        <w:t xml:space="preserve"> - масса навески стандартного образца, г;</w:t>
      </w:r>
    </w:p>
    <w:p w14:paraId="0FAB950E" w14:textId="05EF1FCD"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2</w:t>
      </w:r>
      <w:r w:rsidRPr="006852B0">
        <w:rPr>
          <w:rFonts w:ascii="Arial" w:eastAsiaTheme="minorEastAsia" w:hAnsi="Arial" w:cs="Arial"/>
          <w:sz w:val="24"/>
          <w:szCs w:val="24"/>
          <w:lang w:eastAsia="ru-RU"/>
        </w:rPr>
        <w:t xml:space="preserve"> - объем аликвотной части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48721440" w14:textId="3EFA17C5"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lang w:eastAsia="ru-RU"/>
        </w:rPr>
        <w:t xml:space="preserve"> - объем раствора трилона Б, израсходованный на титрование,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6348700A" w14:textId="00EC653A" w:rsidR="00EB43F6" w:rsidRPr="006852B0" w:rsidRDefault="00EB43F6"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1</w:t>
      </w:r>
      <w:r w:rsidRPr="006852B0">
        <w:rPr>
          <w:rFonts w:ascii="Arial" w:eastAsiaTheme="minorEastAsia" w:hAnsi="Arial" w:cs="Arial"/>
          <w:sz w:val="24"/>
          <w:szCs w:val="24"/>
          <w:lang w:eastAsia="ru-RU"/>
        </w:rPr>
        <w:t xml:space="preserve"> - объем всего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2C89E2F0" w14:textId="36F2BF56" w:rsidR="00E97B81" w:rsidRPr="006852B0" w:rsidRDefault="00E97B81" w:rsidP="00EB43F6">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5</w:t>
      </w:r>
      <w:r w:rsidR="003C7DCE" w:rsidRPr="003C7DCE">
        <w:rPr>
          <w:rFonts w:ascii="Arial" w:eastAsiaTheme="minorEastAsia" w:hAnsi="Arial" w:cs="Arial"/>
          <w:sz w:val="24"/>
          <w:szCs w:val="24"/>
          <w:lang w:eastAsia="ru-RU"/>
        </w:rPr>
        <w:t>.1</w:t>
      </w:r>
      <w:r w:rsidRPr="006852B0">
        <w:rPr>
          <w:rFonts w:ascii="Arial" w:eastAsiaTheme="minorEastAsia" w:hAnsi="Arial" w:cs="Arial"/>
          <w:sz w:val="24"/>
          <w:szCs w:val="24"/>
          <w:lang w:eastAsia="ru-RU"/>
        </w:rPr>
        <w:t xml:space="preserve">.3.4 Содержание </w:t>
      </w:r>
      <w:r w:rsidR="00827FB8">
        <w:rPr>
          <w:rFonts w:ascii="Arial" w:eastAsiaTheme="minorEastAsia" w:hAnsi="Arial" w:cs="Arial"/>
          <w:sz w:val="24"/>
          <w:szCs w:val="24"/>
          <w:lang w:eastAsia="ru-RU"/>
        </w:rPr>
        <w:t>карбоната</w:t>
      </w:r>
      <w:r w:rsidRPr="006852B0">
        <w:rPr>
          <w:rFonts w:ascii="Arial" w:eastAsiaTheme="minorEastAsia" w:hAnsi="Arial" w:cs="Arial"/>
          <w:sz w:val="24"/>
          <w:szCs w:val="24"/>
          <w:lang w:eastAsia="ru-RU"/>
        </w:rPr>
        <w:t xml:space="preserve"> кальция в реактиве (</w:t>
      </w:r>
      <w:r w:rsidRPr="006852B0">
        <w:rPr>
          <w:rFonts w:ascii="Arial" w:eastAsiaTheme="minorEastAsia" w:hAnsi="Arial" w:cs="Arial"/>
          <w:i/>
          <w:sz w:val="24"/>
          <w:szCs w:val="24"/>
          <w:lang w:val="en-US" w:eastAsia="ru-RU"/>
        </w:rPr>
        <w:t>C</w:t>
      </w:r>
      <w:r w:rsidRPr="006852B0">
        <w:rPr>
          <w:rFonts w:ascii="Arial" w:eastAsiaTheme="minorEastAsia" w:hAnsi="Arial" w:cs="Arial"/>
          <w:sz w:val="24"/>
          <w:szCs w:val="24"/>
          <w:lang w:eastAsia="ru-RU"/>
        </w:rPr>
        <w:t>) в процентах вычисляют по формуле</w:t>
      </w:r>
    </w:p>
    <w:p w14:paraId="6B34A0F8" w14:textId="5DF6D410" w:rsidR="008062AE" w:rsidRDefault="00E97B81" w:rsidP="008062AE">
      <w:pPr>
        <w:widowControl w:val="0"/>
        <w:tabs>
          <w:tab w:val="left" w:pos="1134"/>
        </w:tabs>
        <w:autoSpaceDE w:val="0"/>
        <w:autoSpaceDN w:val="0"/>
        <w:adjustRightInd w:val="0"/>
        <w:spacing w:after="0" w:line="360" w:lineRule="auto"/>
        <w:ind w:firstLine="426"/>
        <w:jc w:val="right"/>
        <w:rPr>
          <w:rFonts w:ascii="Arial" w:eastAsiaTheme="minorEastAsia" w:hAnsi="Arial" w:cs="Arial"/>
          <w:sz w:val="24"/>
          <w:szCs w:val="24"/>
          <w:lang w:eastAsia="ru-RU"/>
        </w:rPr>
      </w:pPr>
      <m:oMath>
        <m:r>
          <w:rPr>
            <w:rFonts w:ascii="Cambria Math" w:eastAsiaTheme="minorEastAsia" w:hAnsi="Cambria Math" w:cs="Arial"/>
            <w:sz w:val="24"/>
            <w:szCs w:val="24"/>
            <w:lang w:eastAsia="ru-RU"/>
          </w:rPr>
          <m:t>C=</m:t>
        </m:r>
        <m:f>
          <m:fPr>
            <m:ctrlPr>
              <w:rPr>
                <w:rFonts w:ascii="Cambria Math" w:eastAsiaTheme="minorEastAsia" w:hAnsi="Cambria Math" w:cs="Arial"/>
                <w:i/>
                <w:sz w:val="24"/>
                <w:szCs w:val="24"/>
                <w:lang w:eastAsia="ru-RU"/>
              </w:rPr>
            </m:ctrlPr>
          </m:fPr>
          <m:num>
            <m:d>
              <m:dPr>
                <m:ctrlPr>
                  <w:rPr>
                    <w:rFonts w:ascii="Cambria Math" w:eastAsiaTheme="minorEastAsia" w:hAnsi="Cambria Math" w:cs="Arial"/>
                    <w:i/>
                    <w:sz w:val="24"/>
                    <w:szCs w:val="24"/>
                    <w:lang w:eastAsia="ru-RU"/>
                  </w:rPr>
                </m:ctrlPr>
              </m:dPr>
              <m:e>
                <m:r>
                  <w:rPr>
                    <w:rFonts w:ascii="Cambria Math" w:eastAsiaTheme="minorEastAsia" w:hAnsi="Cambria Math" w:cs="Arial"/>
                    <w:sz w:val="24"/>
                    <w:szCs w:val="24"/>
                    <w:lang w:eastAsia="ru-RU"/>
                  </w:rPr>
                  <m:t>V-</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V</m:t>
                    </m:r>
                  </m:e>
                  <m:sub>
                    <m:r>
                      <w:rPr>
                        <w:rFonts w:ascii="Cambria Math" w:eastAsiaTheme="minorEastAsia" w:hAnsi="Cambria Math" w:cs="Arial"/>
                        <w:sz w:val="24"/>
                        <w:szCs w:val="24"/>
                        <w:lang w:eastAsia="ru-RU"/>
                      </w:rPr>
                      <m:t>1</m:t>
                    </m:r>
                  </m:sub>
                </m:sSub>
              </m:e>
            </m:d>
            <m:r>
              <w:rPr>
                <w:rFonts w:ascii="Cambria Math" w:eastAsiaTheme="minorEastAsia" w:hAnsi="Cambria Math" w:cs="Arial"/>
                <w:sz w:val="24"/>
                <w:szCs w:val="24"/>
                <w:lang w:eastAsia="ru-RU"/>
              </w:rPr>
              <m:t>∙0.0050045∙100</m:t>
            </m:r>
          </m:num>
          <m:den>
            <m:r>
              <w:rPr>
                <w:rFonts w:ascii="Cambria Math" w:eastAsiaTheme="minorEastAsia" w:hAnsi="Cambria Math" w:cs="Arial"/>
                <w:sz w:val="24"/>
                <w:szCs w:val="24"/>
                <w:lang w:eastAsia="ru-RU"/>
              </w:rPr>
              <m:t>m</m:t>
            </m:r>
          </m:den>
        </m:f>
      </m:oMath>
      <w:r w:rsidR="008062AE" w:rsidRP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r>
      <w:r w:rsidR="008062AE">
        <w:rPr>
          <w:rFonts w:ascii="Arial" w:eastAsiaTheme="minorEastAsia" w:hAnsi="Arial" w:cs="Arial"/>
          <w:sz w:val="24"/>
          <w:szCs w:val="24"/>
          <w:lang w:eastAsia="ru-RU"/>
        </w:rPr>
        <w:tab/>
      </w:r>
      <w:r w:rsidR="008062AE" w:rsidRPr="008062AE">
        <w:rPr>
          <w:rFonts w:ascii="Arial" w:eastAsiaTheme="minorEastAsia" w:hAnsi="Arial" w:cs="Arial"/>
          <w:sz w:val="24"/>
          <w:szCs w:val="24"/>
          <w:lang w:eastAsia="ru-RU"/>
        </w:rPr>
        <w:tab/>
        <w:t>(5.</w:t>
      </w:r>
      <w:r w:rsidR="008062AE">
        <w:rPr>
          <w:rFonts w:ascii="Arial" w:eastAsiaTheme="minorEastAsia" w:hAnsi="Arial" w:cs="Arial"/>
          <w:sz w:val="24"/>
          <w:szCs w:val="24"/>
          <w:lang w:eastAsia="ru-RU"/>
        </w:rPr>
        <w:t>2</w:t>
      </w:r>
      <w:r w:rsidR="008062AE" w:rsidRPr="008062AE">
        <w:rPr>
          <w:rFonts w:ascii="Arial" w:eastAsiaTheme="minorEastAsia" w:hAnsi="Arial" w:cs="Arial"/>
          <w:sz w:val="24"/>
          <w:szCs w:val="24"/>
          <w:lang w:eastAsia="ru-RU"/>
        </w:rPr>
        <w:t>)</w:t>
      </w:r>
    </w:p>
    <w:p w14:paraId="50EC7858" w14:textId="388F9D2E" w:rsidR="00E97B81" w:rsidRPr="006852B0" w:rsidRDefault="00E97B81" w:rsidP="008062AE">
      <w:pPr>
        <w:widowControl w:val="0"/>
        <w:tabs>
          <w:tab w:val="left" w:pos="1134"/>
        </w:tabs>
        <w:autoSpaceDE w:val="0"/>
        <w:autoSpaceDN w:val="0"/>
        <w:adjustRightInd w:val="0"/>
        <w:spacing w:after="0" w:line="360" w:lineRule="auto"/>
        <w:ind w:hanging="142"/>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 xml:space="preserve">где </w:t>
      </w: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lang w:eastAsia="ru-RU"/>
        </w:rPr>
        <w:t>- объем 0,1 н. раствора соляной кислоты, взятый для растворения карбоната кальция,</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1B51542F" w14:textId="73D25AE8"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i/>
          <w:sz w:val="24"/>
          <w:szCs w:val="24"/>
          <w:lang w:eastAsia="ru-RU"/>
        </w:rPr>
      </w:pPr>
      <w:r w:rsidRPr="006852B0">
        <w:rPr>
          <w:rFonts w:ascii="Arial" w:eastAsiaTheme="minorEastAsia" w:hAnsi="Arial" w:cs="Arial"/>
          <w:i/>
          <w:sz w:val="24"/>
          <w:szCs w:val="24"/>
          <w:lang w:val="en-US" w:eastAsia="ru-RU"/>
        </w:rPr>
        <w:t>V</w:t>
      </w:r>
      <w:r w:rsidRPr="006852B0">
        <w:rPr>
          <w:rFonts w:ascii="Arial" w:eastAsiaTheme="minorEastAsia" w:hAnsi="Arial" w:cs="Arial"/>
          <w:sz w:val="24"/>
          <w:szCs w:val="24"/>
          <w:vertAlign w:val="subscript"/>
          <w:lang w:eastAsia="ru-RU"/>
        </w:rPr>
        <w:t>1</w:t>
      </w:r>
      <w:r w:rsidRPr="006852B0">
        <w:rPr>
          <w:rFonts w:ascii="Arial" w:eastAsiaTheme="minorEastAsia" w:hAnsi="Arial" w:cs="Arial"/>
          <w:sz w:val="24"/>
          <w:szCs w:val="24"/>
          <w:lang w:eastAsia="ru-RU"/>
        </w:rPr>
        <w:t xml:space="preserve"> - объем 0, 1 н. раствора гидроксида натрия, израсходованный на титрование избытка соляной кислоты,</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6852B0">
        <w:rPr>
          <w:rFonts w:ascii="Arial" w:eastAsiaTheme="minorEastAsia" w:hAnsi="Arial" w:cs="Arial"/>
          <w:sz w:val="24"/>
          <w:szCs w:val="24"/>
          <w:lang w:eastAsia="ru-RU"/>
        </w:rPr>
        <w:t>;</w:t>
      </w:r>
    </w:p>
    <w:p w14:paraId="1AD1B49E" w14:textId="2C3321E5"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sz w:val="24"/>
          <w:szCs w:val="24"/>
          <w:lang w:eastAsia="ru-RU"/>
        </w:rPr>
        <w:t>0,0050045 - титр 0,1 н. раствора соляной кислоты по карбонату кальцию;</w:t>
      </w:r>
    </w:p>
    <w:p w14:paraId="7A0AD368" w14:textId="6C317951" w:rsidR="00E97B81" w:rsidRPr="006852B0" w:rsidRDefault="00E97B81" w:rsidP="00E97B8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6852B0">
        <w:rPr>
          <w:rFonts w:ascii="Arial" w:eastAsiaTheme="minorEastAsia" w:hAnsi="Arial" w:cs="Arial"/>
          <w:i/>
          <w:sz w:val="24"/>
          <w:szCs w:val="24"/>
          <w:lang w:val="en-US" w:eastAsia="ru-RU"/>
        </w:rPr>
        <w:t>m</w:t>
      </w:r>
      <w:r w:rsidRPr="006852B0">
        <w:rPr>
          <w:rFonts w:ascii="Arial" w:eastAsiaTheme="minorEastAsia" w:hAnsi="Arial" w:cs="Arial"/>
          <w:sz w:val="24"/>
          <w:szCs w:val="24"/>
          <w:lang w:eastAsia="ru-RU"/>
        </w:rPr>
        <w:t xml:space="preserve"> - масса навески карбоната кальция, г.</w:t>
      </w:r>
    </w:p>
    <w:p w14:paraId="22B6B452" w14:textId="66B829BE" w:rsidR="00DE0F26" w:rsidRPr="006852B0" w:rsidRDefault="00E97B81" w:rsidP="00DE0F26">
      <w:pPr>
        <w:widowControl w:val="0"/>
        <w:tabs>
          <w:tab w:val="left" w:pos="1134"/>
        </w:tabs>
        <w:autoSpaceDE w:val="0"/>
        <w:autoSpaceDN w:val="0"/>
        <w:adjustRightInd w:val="0"/>
        <w:spacing w:after="0" w:line="360" w:lineRule="auto"/>
        <w:ind w:firstLine="709"/>
        <w:jc w:val="both"/>
        <w:rPr>
          <w:rStyle w:val="afe"/>
        </w:rPr>
      </w:pPr>
      <w:r w:rsidRPr="006852B0">
        <w:rPr>
          <w:rStyle w:val="afe"/>
        </w:rPr>
        <w:t>5</w:t>
      </w:r>
      <w:r w:rsidR="005327E4" w:rsidRPr="005327E4">
        <w:rPr>
          <w:rStyle w:val="afe"/>
        </w:rPr>
        <w:t>.1</w:t>
      </w:r>
      <w:r w:rsidR="00DE0F26" w:rsidRPr="006852B0">
        <w:rPr>
          <w:rStyle w:val="afe"/>
        </w:rPr>
        <w:t>.4 Проведение анализа</w:t>
      </w:r>
    </w:p>
    <w:p w14:paraId="6AED3D24" w14:textId="66132718" w:rsidR="00E97B81" w:rsidRPr="006852B0" w:rsidRDefault="00E97B81" w:rsidP="00E97B81">
      <w:pPr>
        <w:pStyle w:val="formattext0"/>
        <w:shd w:val="clear" w:color="auto" w:fill="FFFFFF"/>
        <w:spacing w:before="0" w:beforeAutospacing="0" w:after="0" w:afterAutospacing="0" w:line="360" w:lineRule="auto"/>
        <w:ind w:firstLine="482"/>
        <w:jc w:val="both"/>
        <w:textAlignment w:val="baseline"/>
        <w:rPr>
          <w:rStyle w:val="aff"/>
        </w:rPr>
      </w:pPr>
      <w:r w:rsidRPr="006852B0">
        <w:rPr>
          <w:rStyle w:val="aff"/>
        </w:rPr>
        <w:t>Навеску плавикового шпата массой 0,5 г (или 1 г в окатышах) помещают в коническую колбу вместимостью 100</w:t>
      </w:r>
      <w:r w:rsidR="00BD34C4">
        <w:rPr>
          <w:rStyle w:val="aff"/>
        </w:rPr>
        <w:t xml:space="preserve"> </w:t>
      </w:r>
      <w:r w:rsidR="002B2633">
        <w:rPr>
          <w:rStyle w:val="aff"/>
        </w:rPr>
        <w:t>см</w:t>
      </w:r>
      <w:r w:rsidR="002B2633" w:rsidRPr="002B2633">
        <w:rPr>
          <w:rStyle w:val="aff"/>
          <w:vertAlign w:val="superscript"/>
        </w:rPr>
        <w:t>3</w:t>
      </w:r>
      <w:r w:rsidRPr="006852B0">
        <w:rPr>
          <w:rStyle w:val="aff"/>
        </w:rPr>
        <w:t>, увлажняют несколькими каплями этилового спирта и приливают 10</w:t>
      </w:r>
      <w:r w:rsidR="00BD34C4">
        <w:rPr>
          <w:rStyle w:val="aff"/>
        </w:rPr>
        <w:t xml:space="preserve"> </w:t>
      </w:r>
      <w:r w:rsidR="002B2633">
        <w:rPr>
          <w:rStyle w:val="aff"/>
        </w:rPr>
        <w:t>см</w:t>
      </w:r>
      <w:r w:rsidR="002B2633" w:rsidRPr="002B2633">
        <w:rPr>
          <w:rStyle w:val="aff"/>
          <w:vertAlign w:val="superscript"/>
        </w:rPr>
        <w:t>3</w:t>
      </w:r>
      <w:r w:rsidRPr="006852B0">
        <w:rPr>
          <w:rStyle w:val="aff"/>
        </w:rPr>
        <w:t xml:space="preserve"> разбавленной уксусной кислоты. Колбу накрывают фарфоровой крышкой или часовым стеклом и оставляют на 30 мин на кипящей водяной бане.</w:t>
      </w:r>
    </w:p>
    <w:p w14:paraId="41DCA6A9" w14:textId="1D2AC4C3" w:rsidR="00E97B81" w:rsidRPr="006852B0" w:rsidRDefault="00E97B81" w:rsidP="00E97B81">
      <w:pPr>
        <w:pStyle w:val="formattext0"/>
        <w:shd w:val="clear" w:color="auto" w:fill="FFFFFF"/>
        <w:spacing w:before="0" w:beforeAutospacing="0" w:after="0" w:afterAutospacing="0" w:line="360" w:lineRule="auto"/>
        <w:ind w:firstLine="482"/>
        <w:jc w:val="both"/>
        <w:textAlignment w:val="baseline"/>
        <w:rPr>
          <w:rFonts w:ascii="Arial" w:hAnsi="Arial" w:cs="Arial"/>
        </w:rPr>
      </w:pPr>
      <w:r w:rsidRPr="006852B0">
        <w:rPr>
          <w:rFonts w:ascii="Arial" w:hAnsi="Arial" w:cs="Arial"/>
        </w:rPr>
        <w:t xml:space="preserve">Содержимое колбы через каждые 10 мин перемешивают встряхиванием. Затем нерастворимый остаток отфильтровывают на плотный фильтр, содержащий небольшое количество фильтробумажной массы. Фильтрат собирают в высокий стакан вместимостью </w:t>
      </w:r>
      <w:r w:rsidR="00675D55" w:rsidRPr="006852B0">
        <w:rPr>
          <w:rFonts w:ascii="Arial" w:hAnsi="Arial" w:cs="Arial"/>
        </w:rPr>
        <w:t xml:space="preserve">от </w:t>
      </w:r>
      <w:r w:rsidRPr="006852B0">
        <w:rPr>
          <w:rFonts w:ascii="Arial" w:hAnsi="Arial" w:cs="Arial"/>
        </w:rPr>
        <w:t>300</w:t>
      </w:r>
      <w:r w:rsidR="00675D55" w:rsidRPr="006852B0">
        <w:rPr>
          <w:rFonts w:ascii="Arial" w:hAnsi="Arial" w:cs="Arial"/>
        </w:rPr>
        <w:t xml:space="preserve"> до </w:t>
      </w:r>
      <w:r w:rsidRPr="006852B0">
        <w:rPr>
          <w:rFonts w:ascii="Arial" w:hAnsi="Arial" w:cs="Arial"/>
        </w:rPr>
        <w:t>500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Фильтр с остатком и колбу промывают небольшими порциями холодной воды 6-7 раз. Общий объем фильтрата и промывных вод должен составить не более 75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xml:space="preserve">. Если массовая доля </w:t>
      </w:r>
      <w:r w:rsidR="00675D55" w:rsidRPr="006852B0">
        <w:rPr>
          <w:rFonts w:ascii="Arial" w:hAnsi="Arial" w:cs="Arial"/>
        </w:rPr>
        <w:t>карбоната</w:t>
      </w:r>
      <w:r w:rsidRPr="006852B0">
        <w:rPr>
          <w:rFonts w:ascii="Arial" w:hAnsi="Arial" w:cs="Arial"/>
        </w:rPr>
        <w:t xml:space="preserve"> кальция превышает 15%, фильтрат из стакана переливают в мерную колбу вместимостью 200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Pr="006852B0">
        <w:rPr>
          <w:rFonts w:ascii="Arial" w:hAnsi="Arial" w:cs="Arial"/>
        </w:rPr>
        <w:t>. Доливают до метки водой и перемешивают. Отбирают 50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раствора в стакан для титрования и приливают 25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воды. К фильтрату или аликвотной части приливают 1,5</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 xml:space="preserve">раствора триэтаноламина, 0,01 г индикаторной </w:t>
      </w:r>
      <w:r w:rsidR="00930885" w:rsidRPr="006852B0">
        <w:rPr>
          <w:rFonts w:ascii="Arial" w:hAnsi="Arial" w:cs="Arial"/>
        </w:rPr>
        <w:t>с</w:t>
      </w:r>
      <w:r w:rsidRPr="006852B0">
        <w:rPr>
          <w:rFonts w:ascii="Arial" w:hAnsi="Arial" w:cs="Arial"/>
        </w:rPr>
        <w:t>меси, 10</w:t>
      </w:r>
      <w:r w:rsidR="00BD34C4">
        <w:rPr>
          <w:rFonts w:ascii="Arial" w:hAnsi="Arial" w:cs="Arial"/>
        </w:rPr>
        <w:t xml:space="preserve"> </w:t>
      </w:r>
      <w:r w:rsidR="002B2633">
        <w:rPr>
          <w:rFonts w:ascii="Arial" w:hAnsi="Arial" w:cs="Arial"/>
        </w:rPr>
        <w:t>см</w:t>
      </w:r>
      <w:r w:rsidR="002B2633" w:rsidRPr="002B2633">
        <w:rPr>
          <w:rFonts w:ascii="Arial" w:hAnsi="Arial" w:cs="Arial"/>
          <w:vertAlign w:val="superscript"/>
        </w:rPr>
        <w:t>3</w:t>
      </w:r>
      <w:r w:rsidR="00930885" w:rsidRPr="006852B0">
        <w:rPr>
          <w:rFonts w:ascii="Arial" w:hAnsi="Arial" w:cs="Arial"/>
        </w:rPr>
        <w:t xml:space="preserve"> </w:t>
      </w:r>
      <w:r w:rsidRPr="006852B0">
        <w:rPr>
          <w:rFonts w:ascii="Arial" w:hAnsi="Arial" w:cs="Arial"/>
        </w:rPr>
        <w:t>раствора гидро</w:t>
      </w:r>
      <w:r w:rsidR="002368AF">
        <w:rPr>
          <w:rFonts w:ascii="Arial" w:hAnsi="Arial" w:cs="Arial"/>
        </w:rPr>
        <w:t>оксида</w:t>
      </w:r>
      <w:r w:rsidRPr="006852B0">
        <w:rPr>
          <w:rFonts w:ascii="Arial" w:hAnsi="Arial" w:cs="Arial"/>
        </w:rPr>
        <w:t xml:space="preserve"> калия и титруют 0,025</w:t>
      </w:r>
      <w:r w:rsidR="00930885" w:rsidRPr="006852B0">
        <w:rPr>
          <w:rFonts w:ascii="Arial" w:hAnsi="Arial" w:cs="Arial"/>
        </w:rPr>
        <w:t> </w:t>
      </w:r>
      <w:r w:rsidRPr="006852B0">
        <w:rPr>
          <w:rFonts w:ascii="Arial" w:hAnsi="Arial" w:cs="Arial"/>
        </w:rPr>
        <w:t>М раствором трилона Б (в окатышах - 0,05</w:t>
      </w:r>
      <w:r w:rsidR="00930885" w:rsidRPr="006852B0">
        <w:rPr>
          <w:rFonts w:ascii="Arial" w:hAnsi="Arial" w:cs="Arial"/>
        </w:rPr>
        <w:t> </w:t>
      </w:r>
      <w:r w:rsidRPr="006852B0">
        <w:rPr>
          <w:rFonts w:ascii="Arial" w:hAnsi="Arial" w:cs="Arial"/>
        </w:rPr>
        <w:t>М раствором трилона Б) до перехода темно-зеленой окраски в фиолетовую (лучше титровать на черном фоне).</w:t>
      </w:r>
    </w:p>
    <w:p w14:paraId="5A5C1830" w14:textId="2F3967C5" w:rsidR="00DE0F26" w:rsidRPr="006852B0" w:rsidRDefault="00E95351" w:rsidP="00DE0F26">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5</w:t>
      </w:r>
      <w:r w:rsidR="005327E4" w:rsidRPr="005327E4">
        <w:rPr>
          <w:rFonts w:ascii="Arial" w:eastAsiaTheme="minorEastAsia" w:hAnsi="Arial" w:cs="Arial"/>
          <w:b/>
          <w:sz w:val="24"/>
          <w:szCs w:val="24"/>
          <w:lang w:eastAsia="ru-RU"/>
        </w:rPr>
        <w:t>.1</w:t>
      </w:r>
      <w:r w:rsidR="00DE0F26" w:rsidRPr="006852B0">
        <w:rPr>
          <w:rFonts w:ascii="Arial" w:eastAsiaTheme="minorEastAsia" w:hAnsi="Arial" w:cs="Arial"/>
          <w:b/>
          <w:sz w:val="24"/>
          <w:szCs w:val="24"/>
          <w:lang w:eastAsia="ru-RU"/>
        </w:rPr>
        <w:t>.5 Обработка результатов</w:t>
      </w:r>
    </w:p>
    <w:p w14:paraId="5F115009" w14:textId="2C30CB4F" w:rsidR="00E61D74"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w:t>
      </w:r>
      <w:r w:rsidR="00E61D74" w:rsidRPr="006852B0">
        <w:rPr>
          <w:rStyle w:val="aff"/>
          <w:sz w:val="24"/>
          <w:szCs w:val="24"/>
        </w:rPr>
        <w:t>.</w:t>
      </w:r>
      <w:r w:rsidR="005327E4">
        <w:rPr>
          <w:rStyle w:val="aff"/>
          <w:sz w:val="24"/>
          <w:szCs w:val="24"/>
        </w:rPr>
        <w:t>1</w:t>
      </w:r>
      <w:r w:rsidR="00E61D74" w:rsidRPr="006852B0">
        <w:rPr>
          <w:rStyle w:val="aff"/>
          <w:sz w:val="24"/>
          <w:szCs w:val="24"/>
        </w:rPr>
        <w:t xml:space="preserve"> Массовую долю </w:t>
      </w:r>
      <w:r w:rsidR="00827FB8">
        <w:rPr>
          <w:rStyle w:val="aff"/>
          <w:sz w:val="24"/>
          <w:szCs w:val="24"/>
        </w:rPr>
        <w:t>карбоната</w:t>
      </w:r>
      <w:r w:rsidR="00E61D74" w:rsidRPr="006852B0">
        <w:rPr>
          <w:rStyle w:val="aff"/>
          <w:sz w:val="24"/>
          <w:szCs w:val="24"/>
        </w:rPr>
        <w:t xml:space="preserve"> кальция (Х) в процентах вычисляют по формуле</w:t>
      </w:r>
    </w:p>
    <w:p w14:paraId="1BC7C6F5" w14:textId="3F45C726" w:rsidR="008062AE" w:rsidRDefault="00E61D74" w:rsidP="008062AE">
      <w:pPr>
        <w:widowControl w:val="0"/>
        <w:tabs>
          <w:tab w:val="left" w:pos="1134"/>
        </w:tabs>
        <w:autoSpaceDE w:val="0"/>
        <w:autoSpaceDN w:val="0"/>
        <w:adjustRightInd w:val="0"/>
        <w:spacing w:after="0" w:line="360" w:lineRule="auto"/>
        <w:ind w:firstLine="709"/>
        <w:jc w:val="right"/>
        <w:rPr>
          <w:rStyle w:val="aff"/>
          <w:sz w:val="24"/>
          <w:szCs w:val="24"/>
        </w:rPr>
      </w:pPr>
      <m:oMath>
        <m:r>
          <w:rPr>
            <w:rStyle w:val="aff"/>
            <w:rFonts w:ascii="Cambria Math" w:hAnsi="Cambria Math"/>
            <w:sz w:val="28"/>
            <w:szCs w:val="24"/>
          </w:rPr>
          <m:t>X=</m:t>
        </m:r>
        <m:f>
          <m:fPr>
            <m:ctrlPr>
              <w:rPr>
                <w:rStyle w:val="aff"/>
                <w:rFonts w:ascii="Cambria Math" w:hAnsi="Cambria Math"/>
                <w:sz w:val="28"/>
                <w:szCs w:val="24"/>
                <w:lang w:eastAsia="ru-RU"/>
              </w:rPr>
            </m:ctrlPr>
          </m:fPr>
          <m:num>
            <m:r>
              <w:rPr>
                <w:rStyle w:val="aff"/>
                <w:rFonts w:ascii="Cambria Math" w:hAnsi="Cambria Math"/>
                <w:sz w:val="28"/>
                <w:szCs w:val="24"/>
              </w:rPr>
              <m:t>T∙1,2818∙V∙100</m:t>
            </m:r>
          </m:num>
          <m:den>
            <m:r>
              <w:rPr>
                <w:rStyle w:val="aff"/>
                <w:rFonts w:ascii="Cambria Math" w:hAnsi="Cambria Math"/>
                <w:sz w:val="28"/>
                <w:szCs w:val="24"/>
              </w:rPr>
              <m:t>m</m:t>
            </m:r>
          </m:den>
        </m:f>
        <m:r>
          <w:rPr>
            <w:rStyle w:val="aff"/>
            <w:rFonts w:ascii="Cambria Math" w:hAnsi="Cambria Math"/>
            <w:sz w:val="28"/>
            <w:szCs w:val="24"/>
          </w:rPr>
          <m:t>-K</m:t>
        </m:r>
      </m:oMath>
      <w:r w:rsidR="008062AE" w:rsidRPr="008062AE">
        <w:rPr>
          <w:rStyle w:val="aff"/>
          <w:sz w:val="24"/>
          <w:szCs w:val="24"/>
        </w:rPr>
        <w:tab/>
      </w:r>
      <w:r w:rsidR="008062AE" w:rsidRPr="008062AE">
        <w:rPr>
          <w:rStyle w:val="aff"/>
          <w:sz w:val="24"/>
          <w:szCs w:val="24"/>
        </w:rPr>
        <w:tab/>
      </w:r>
      <w:r w:rsidR="008062AE">
        <w:rPr>
          <w:rStyle w:val="aff"/>
          <w:sz w:val="24"/>
          <w:szCs w:val="24"/>
        </w:rPr>
        <w:tab/>
      </w:r>
      <w:r w:rsidR="008062AE" w:rsidRPr="008062AE">
        <w:rPr>
          <w:rStyle w:val="aff"/>
          <w:sz w:val="24"/>
          <w:szCs w:val="24"/>
        </w:rPr>
        <w:tab/>
      </w:r>
      <w:r w:rsidR="008062AE" w:rsidRPr="008062AE">
        <w:rPr>
          <w:rStyle w:val="aff"/>
          <w:sz w:val="24"/>
          <w:szCs w:val="24"/>
        </w:rPr>
        <w:tab/>
        <w:t>(5.</w:t>
      </w:r>
      <w:r w:rsidR="008062AE">
        <w:rPr>
          <w:rStyle w:val="aff"/>
          <w:sz w:val="24"/>
          <w:szCs w:val="24"/>
        </w:rPr>
        <w:t>3</w:t>
      </w:r>
      <w:r w:rsidR="008062AE" w:rsidRPr="008062AE">
        <w:rPr>
          <w:rStyle w:val="aff"/>
          <w:sz w:val="24"/>
          <w:szCs w:val="24"/>
        </w:rPr>
        <w:t>)</w:t>
      </w:r>
    </w:p>
    <w:p w14:paraId="31CA1BC2" w14:textId="3496E479" w:rsidR="00E61D74" w:rsidRPr="006852B0" w:rsidRDefault="00E61D74"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где T - титр 0,025 М раствора трилона Б по фториду кальцию;</w:t>
      </w:r>
    </w:p>
    <w:p w14:paraId="79AF2BB3" w14:textId="41AC73F2"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1,2818 - коэффициент пересчета фторида кальция на карбонат кальция;</w:t>
      </w:r>
    </w:p>
    <w:p w14:paraId="29D0DC4B" w14:textId="68CBA7C6"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V - объем 0,025 М раствора трилона Б, израсходованный на титрование,</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3E7BBBE9" w14:textId="15F89824"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m - масса навески плавикового шпата, г;</w:t>
      </w:r>
    </w:p>
    <w:p w14:paraId="5C8E6819" w14:textId="3780450F"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K - поправка на растворимость </w:t>
      </w:r>
      <w:r w:rsidR="00827FB8">
        <w:rPr>
          <w:rStyle w:val="aff"/>
          <w:sz w:val="24"/>
          <w:szCs w:val="24"/>
        </w:rPr>
        <w:t>фторида</w:t>
      </w:r>
      <w:r w:rsidRPr="006852B0">
        <w:rPr>
          <w:rStyle w:val="aff"/>
          <w:sz w:val="24"/>
          <w:szCs w:val="24"/>
        </w:rPr>
        <w:t xml:space="preserve"> кальция в уксусной кислоте в пересчете на </w:t>
      </w:r>
      <w:r w:rsidR="00827FB8">
        <w:rPr>
          <w:rStyle w:val="aff"/>
          <w:sz w:val="24"/>
          <w:szCs w:val="24"/>
        </w:rPr>
        <w:t>карбонат</w:t>
      </w:r>
      <w:r w:rsidRPr="006852B0">
        <w:rPr>
          <w:rStyle w:val="aff"/>
          <w:sz w:val="24"/>
          <w:szCs w:val="24"/>
        </w:rPr>
        <w:t xml:space="preserve"> кальци</w:t>
      </w:r>
      <w:r w:rsidR="00827FB8">
        <w:rPr>
          <w:rStyle w:val="aff"/>
          <w:sz w:val="24"/>
          <w:szCs w:val="24"/>
        </w:rPr>
        <w:t>я</w:t>
      </w:r>
      <w:r w:rsidRPr="006852B0">
        <w:rPr>
          <w:rStyle w:val="aff"/>
          <w:sz w:val="24"/>
          <w:szCs w:val="24"/>
        </w:rPr>
        <w:t>, %.</w:t>
      </w:r>
    </w:p>
    <w:p w14:paraId="6F8763B9" w14:textId="07756629" w:rsidR="00E61D74" w:rsidRPr="006852B0" w:rsidRDefault="00E61D74"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При содержании </w:t>
      </w:r>
      <w:r w:rsidR="00827FB8">
        <w:rPr>
          <w:rStyle w:val="aff"/>
          <w:sz w:val="24"/>
          <w:szCs w:val="24"/>
        </w:rPr>
        <w:t>карбоната</w:t>
      </w:r>
      <w:r w:rsidRPr="006852B0">
        <w:rPr>
          <w:rStyle w:val="aff"/>
          <w:sz w:val="24"/>
          <w:szCs w:val="24"/>
        </w:rPr>
        <w:t xml:space="preserve"> кальция до 1% =0,27, свыше 1% =0,13.</w:t>
      </w:r>
    </w:p>
    <w:p w14:paraId="3FBEC58E" w14:textId="4BFF64DB" w:rsidR="00E61D74"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w:t>
      </w:r>
      <w:r w:rsidR="00E61D74" w:rsidRPr="006852B0">
        <w:rPr>
          <w:rStyle w:val="aff"/>
          <w:sz w:val="24"/>
          <w:szCs w:val="24"/>
        </w:rPr>
        <w:t>.</w:t>
      </w:r>
      <w:r w:rsidR="005327E4">
        <w:rPr>
          <w:rStyle w:val="aff"/>
          <w:sz w:val="24"/>
          <w:szCs w:val="24"/>
        </w:rPr>
        <w:t>2</w:t>
      </w:r>
      <w:r w:rsidR="00E61D74" w:rsidRPr="006852B0">
        <w:rPr>
          <w:rStyle w:val="aff"/>
          <w:sz w:val="24"/>
          <w:szCs w:val="24"/>
        </w:rPr>
        <w:t xml:space="preserve"> Массовую долю оксида кальция (Х1) в процентах вычисляют по формуле</w:t>
      </w:r>
    </w:p>
    <w:p w14:paraId="2EB4C1C8" w14:textId="4B6997F4" w:rsidR="008062AE" w:rsidRDefault="008B6727" w:rsidP="008062AE">
      <w:pPr>
        <w:widowControl w:val="0"/>
        <w:tabs>
          <w:tab w:val="left" w:pos="1134"/>
        </w:tabs>
        <w:autoSpaceDE w:val="0"/>
        <w:autoSpaceDN w:val="0"/>
        <w:adjustRightInd w:val="0"/>
        <w:spacing w:after="0" w:line="360" w:lineRule="auto"/>
        <w:ind w:firstLine="709"/>
        <w:jc w:val="right"/>
        <w:rPr>
          <w:rStyle w:val="aff"/>
          <w:sz w:val="24"/>
          <w:szCs w:val="24"/>
        </w:rPr>
      </w:pPr>
      <m:oMath>
        <m:sSub>
          <m:sSubPr>
            <m:ctrlPr>
              <w:rPr>
                <w:rStyle w:val="aff"/>
                <w:rFonts w:ascii="Cambria Math" w:hAnsi="Cambria Math"/>
                <w:sz w:val="28"/>
                <w:szCs w:val="24"/>
                <w:lang w:val="en-US" w:eastAsia="ru-RU"/>
              </w:rPr>
            </m:ctrlPr>
          </m:sSubPr>
          <m:e>
            <m:r>
              <w:rPr>
                <w:rStyle w:val="aff"/>
                <w:rFonts w:ascii="Cambria Math" w:hAnsi="Cambria Math"/>
                <w:sz w:val="28"/>
                <w:szCs w:val="24"/>
              </w:rPr>
              <m:t>X</m:t>
            </m:r>
          </m:e>
          <m:sub>
            <m:r>
              <w:rPr>
                <w:rStyle w:val="aff"/>
                <w:rFonts w:ascii="Cambria Math" w:hAnsi="Cambria Math"/>
                <w:sz w:val="28"/>
                <w:szCs w:val="24"/>
              </w:rPr>
              <m:t>1</m:t>
            </m:r>
          </m:sub>
        </m:sSub>
        <m:r>
          <w:rPr>
            <w:rStyle w:val="aff"/>
            <w:rFonts w:ascii="Cambria Math" w:hAnsi="Cambria Math"/>
            <w:sz w:val="28"/>
            <w:szCs w:val="24"/>
          </w:rPr>
          <m:t>=</m:t>
        </m:r>
        <m:f>
          <m:fPr>
            <m:ctrlPr>
              <w:rPr>
                <w:rStyle w:val="aff"/>
                <w:rFonts w:ascii="Cambria Math" w:hAnsi="Cambria Math"/>
                <w:sz w:val="28"/>
                <w:szCs w:val="24"/>
                <w:lang w:eastAsia="ru-RU"/>
              </w:rPr>
            </m:ctrlPr>
          </m:fPr>
          <m:num>
            <m:r>
              <w:rPr>
                <w:rStyle w:val="aff"/>
                <w:rFonts w:ascii="Cambria Math" w:hAnsi="Cambria Math"/>
                <w:sz w:val="28"/>
                <w:szCs w:val="24"/>
              </w:rPr>
              <m:t>T∙0,5603∙V∙100</m:t>
            </m:r>
          </m:num>
          <m:den>
            <m:r>
              <w:rPr>
                <w:rStyle w:val="aff"/>
                <w:rFonts w:ascii="Cambria Math" w:hAnsi="Cambria Math"/>
                <w:sz w:val="28"/>
                <w:szCs w:val="24"/>
              </w:rPr>
              <m:t>m</m:t>
            </m:r>
          </m:den>
        </m:f>
        <m:r>
          <w:rPr>
            <w:rStyle w:val="aff"/>
            <w:rFonts w:ascii="Cambria Math" w:hAnsi="Cambria Math"/>
            <w:sz w:val="28"/>
            <w:szCs w:val="24"/>
          </w:rPr>
          <m:t>-0,52</m:t>
        </m:r>
      </m:oMath>
      <w:r w:rsidR="008062AE" w:rsidRPr="008062AE">
        <w:rPr>
          <w:rStyle w:val="aff"/>
          <w:sz w:val="24"/>
          <w:szCs w:val="24"/>
        </w:rPr>
        <w:tab/>
      </w:r>
      <w:r w:rsidR="008062AE" w:rsidRPr="008062AE">
        <w:rPr>
          <w:rStyle w:val="aff"/>
          <w:sz w:val="24"/>
          <w:szCs w:val="24"/>
        </w:rPr>
        <w:tab/>
      </w:r>
      <w:r w:rsidR="008062AE" w:rsidRPr="008062AE">
        <w:rPr>
          <w:rStyle w:val="aff"/>
          <w:sz w:val="24"/>
          <w:szCs w:val="24"/>
        </w:rPr>
        <w:tab/>
      </w:r>
      <w:r w:rsidR="008062AE">
        <w:rPr>
          <w:rStyle w:val="aff"/>
          <w:sz w:val="24"/>
          <w:szCs w:val="24"/>
        </w:rPr>
        <w:tab/>
      </w:r>
      <w:r w:rsidR="008062AE" w:rsidRPr="008062AE">
        <w:rPr>
          <w:rStyle w:val="aff"/>
          <w:sz w:val="24"/>
          <w:szCs w:val="24"/>
        </w:rPr>
        <w:t>(5.</w:t>
      </w:r>
      <w:r w:rsidR="008062AE">
        <w:rPr>
          <w:rStyle w:val="aff"/>
          <w:sz w:val="24"/>
          <w:szCs w:val="24"/>
        </w:rPr>
        <w:t>4</w:t>
      </w:r>
      <w:r w:rsidR="008062AE" w:rsidRPr="008062AE">
        <w:rPr>
          <w:rStyle w:val="aff"/>
          <w:sz w:val="24"/>
          <w:szCs w:val="24"/>
        </w:rPr>
        <w:t>)</w:t>
      </w:r>
    </w:p>
    <w:p w14:paraId="62979C97" w14:textId="26127F92" w:rsidR="00E61D74" w:rsidRPr="006852B0" w:rsidRDefault="00E61D74"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где T - титр 0,05 М раствора трилона Б по углекислому кальцию;</w:t>
      </w:r>
    </w:p>
    <w:p w14:paraId="3F42DC15" w14:textId="09DB6A12"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V - объем 0,05 М раствора трилона Б, израсходованный на титрование,</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605F3B92" w14:textId="1600EDEC"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0,5603 - коэффициент пересчета углекислого кальция на окись кальция;</w:t>
      </w:r>
    </w:p>
    <w:p w14:paraId="1359E643" w14:textId="6DCA2BC9" w:rsidR="00E61D74" w:rsidRPr="006852B0" w:rsidRDefault="00E61D74"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m - масса навески обожженных флюоритовых окатышей, г;</w:t>
      </w:r>
    </w:p>
    <w:p w14:paraId="7693F27A" w14:textId="403612F1" w:rsidR="00E95351" w:rsidRPr="006852B0" w:rsidRDefault="009019EE" w:rsidP="009019EE">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sz w:val="24"/>
          <w:szCs w:val="24"/>
        </w:rPr>
        <w:t xml:space="preserve">0,52 </w:t>
      </w:r>
      <w:r w:rsidR="00E61D74" w:rsidRPr="006852B0">
        <w:rPr>
          <w:rStyle w:val="aff"/>
          <w:sz w:val="24"/>
          <w:szCs w:val="24"/>
        </w:rPr>
        <w:t>- поправка на растворимость в уксусной кислоте фторосодержащих соединений кальция в пересчете на окись кальция, %.</w:t>
      </w:r>
    </w:p>
    <w:p w14:paraId="466EC536" w14:textId="0B9988B7" w:rsidR="00E61D74" w:rsidRPr="006852B0" w:rsidRDefault="009019EE" w:rsidP="005327E4">
      <w:pPr>
        <w:spacing w:after="0" w:line="360" w:lineRule="auto"/>
        <w:ind w:firstLine="482"/>
        <w:jc w:val="both"/>
        <w:textAlignment w:val="baseline"/>
        <w:rPr>
          <w:rStyle w:val="aff"/>
          <w:sz w:val="24"/>
          <w:szCs w:val="24"/>
        </w:rPr>
      </w:pPr>
      <w:r w:rsidRPr="006852B0">
        <w:rPr>
          <w:rStyle w:val="aff"/>
          <w:sz w:val="24"/>
          <w:szCs w:val="24"/>
        </w:rPr>
        <w:t>5</w:t>
      </w:r>
      <w:r w:rsidR="005327E4" w:rsidRPr="005327E4">
        <w:rPr>
          <w:rStyle w:val="aff"/>
          <w:sz w:val="24"/>
          <w:szCs w:val="24"/>
        </w:rPr>
        <w:t>.1</w:t>
      </w:r>
      <w:r w:rsidRPr="006852B0">
        <w:rPr>
          <w:rStyle w:val="aff"/>
          <w:sz w:val="24"/>
          <w:szCs w:val="24"/>
        </w:rPr>
        <w:t>.5.3</w:t>
      </w:r>
      <w:r w:rsidR="00E61D74" w:rsidRPr="006852B0">
        <w:rPr>
          <w:rStyle w:val="aff"/>
          <w:sz w:val="24"/>
          <w:szCs w:val="24"/>
          <w:lang w:eastAsia="ru-RU"/>
        </w:rPr>
        <w:t xml:space="preserve"> Разность между результатами параллельных определений и результатами анализ</w:t>
      </w:r>
      <w:r w:rsidRPr="006852B0">
        <w:rPr>
          <w:rStyle w:val="aff"/>
          <w:sz w:val="24"/>
          <w:szCs w:val="24"/>
        </w:rPr>
        <w:t>а при доверительной вероятности Р</w:t>
      </w:r>
      <w:r w:rsidR="00E61D74" w:rsidRPr="006852B0">
        <w:rPr>
          <w:rStyle w:val="aff"/>
          <w:sz w:val="24"/>
          <w:szCs w:val="24"/>
          <w:lang w:eastAsia="ru-RU"/>
        </w:rPr>
        <w:t>=0,95 не должна превышать допускаемых расхождений, приведенных в табл</w:t>
      </w:r>
      <w:r w:rsidRPr="006852B0">
        <w:rPr>
          <w:rStyle w:val="aff"/>
          <w:sz w:val="24"/>
          <w:szCs w:val="24"/>
        </w:rPr>
        <w:t>ицах 2 и 3.</w:t>
      </w:r>
    </w:p>
    <w:p w14:paraId="1508138A" w14:textId="1E7DBE89" w:rsidR="009019EE" w:rsidRPr="006852B0" w:rsidRDefault="00FA15ED" w:rsidP="00D342DC">
      <w:pPr>
        <w:pStyle w:val="aff1"/>
      </w:pPr>
      <w:r>
        <w:t xml:space="preserve">Т а б л и ц а </w:t>
      </w:r>
      <w:fldSimple w:instr=" SEQ Таблица \* ARABIC ">
        <w:r>
          <w:rPr>
            <w:noProof/>
          </w:rPr>
          <w:t>2</w:t>
        </w:r>
      </w:fldSimple>
    </w:p>
    <w:tbl>
      <w:tblPr>
        <w:tblW w:w="9637" w:type="dxa"/>
        <w:tblInd w:w="-8" w:type="dxa"/>
        <w:tblCellMar>
          <w:left w:w="0" w:type="dxa"/>
          <w:right w:w="0" w:type="dxa"/>
        </w:tblCellMar>
        <w:tblLook w:val="04A0" w:firstRow="1" w:lastRow="0" w:firstColumn="1" w:lastColumn="0" w:noHBand="0" w:noVBand="1"/>
      </w:tblPr>
      <w:tblGrid>
        <w:gridCol w:w="4240"/>
        <w:gridCol w:w="2729"/>
        <w:gridCol w:w="2668"/>
      </w:tblGrid>
      <w:tr w:rsidR="00E61D74" w:rsidRPr="006852B0" w14:paraId="0139053C" w14:textId="77777777" w:rsidTr="009019EE">
        <w:tc>
          <w:tcPr>
            <w:tcW w:w="424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B924DA2" w14:textId="21F4443A" w:rsidR="00E61D74" w:rsidRPr="006852B0" w:rsidRDefault="00E61D74" w:rsidP="009019EE">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xml:space="preserve">Массовая доля </w:t>
            </w:r>
            <w:r w:rsidR="009019EE" w:rsidRPr="006852B0">
              <w:rPr>
                <w:rFonts w:ascii="Arial" w:eastAsia="Times New Roman" w:hAnsi="Arial" w:cs="Arial"/>
                <w:sz w:val="24"/>
                <w:szCs w:val="24"/>
                <w:lang w:eastAsia="ru-RU"/>
              </w:rPr>
              <w:t>карбоната</w:t>
            </w:r>
            <w:r w:rsidRPr="006852B0">
              <w:rPr>
                <w:rFonts w:ascii="Arial" w:eastAsia="Times New Roman" w:hAnsi="Arial" w:cs="Arial"/>
                <w:sz w:val="24"/>
                <w:szCs w:val="24"/>
                <w:lang w:eastAsia="ru-RU"/>
              </w:rPr>
              <w:t xml:space="preserve"> кальция, %</w:t>
            </w:r>
          </w:p>
        </w:tc>
        <w:tc>
          <w:tcPr>
            <w:tcW w:w="5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B8F91A"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Допускаемые расхождения, %</w:t>
            </w:r>
          </w:p>
        </w:tc>
      </w:tr>
      <w:tr w:rsidR="00E61D74" w:rsidRPr="006852B0" w14:paraId="68DA17BE" w14:textId="77777777" w:rsidTr="009019EE">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38A7769" w14:textId="77777777" w:rsidR="00E61D74" w:rsidRPr="006852B0" w:rsidRDefault="00E61D74" w:rsidP="00E61D74">
            <w:pPr>
              <w:spacing w:after="0" w:line="240" w:lineRule="auto"/>
              <w:rPr>
                <w:rFonts w:ascii="Arial" w:eastAsia="Times New Roman" w:hAnsi="Arial" w:cs="Arial"/>
                <w:sz w:val="24"/>
                <w:szCs w:val="24"/>
                <w:lang w:eastAsia="ru-RU"/>
              </w:rPr>
            </w:pPr>
          </w:p>
        </w:tc>
        <w:tc>
          <w:tcPr>
            <w:tcW w:w="2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213BBDA"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параллельных определений</w:t>
            </w:r>
          </w:p>
        </w:tc>
        <w:tc>
          <w:tcPr>
            <w:tcW w:w="266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1A952F"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результатов анализа</w:t>
            </w:r>
          </w:p>
        </w:tc>
      </w:tr>
      <w:tr w:rsidR="00E61D74" w:rsidRPr="006852B0" w14:paraId="41C8D2C3" w14:textId="77777777" w:rsidTr="009019EE">
        <w:tc>
          <w:tcPr>
            <w:tcW w:w="424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1CDD4FA"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От 0,20 до 0,50 включ.</w:t>
            </w:r>
          </w:p>
        </w:tc>
        <w:tc>
          <w:tcPr>
            <w:tcW w:w="272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070457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0,06</w:t>
            </w:r>
          </w:p>
        </w:tc>
        <w:tc>
          <w:tcPr>
            <w:tcW w:w="266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E25235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0,08</w:t>
            </w:r>
          </w:p>
        </w:tc>
      </w:tr>
      <w:tr w:rsidR="00E61D74" w:rsidRPr="006852B0" w14:paraId="29ED3D65"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04A51BD"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Св. 0,50  "   1,00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2EA3C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0,08</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4D637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0,10</w:t>
            </w:r>
          </w:p>
        </w:tc>
      </w:tr>
      <w:tr w:rsidR="00E61D74" w:rsidRPr="006852B0" w14:paraId="4F4B7B50"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592708"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1,00  "   3,00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3B217E"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780B277"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0,20</w:t>
            </w:r>
          </w:p>
        </w:tc>
      </w:tr>
      <w:tr w:rsidR="00E61D74" w:rsidRPr="006852B0" w14:paraId="5E0EBC06"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C67E1D"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3,00  " 10,00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E0CE0A"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0,25</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4D359D"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0,30</w:t>
            </w:r>
          </w:p>
        </w:tc>
      </w:tr>
      <w:tr w:rsidR="00E61D74" w:rsidRPr="006852B0" w14:paraId="02B2F22C" w14:textId="77777777" w:rsidTr="009019EE">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5012E9"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10,0    " 20,0       "</w:t>
            </w:r>
          </w:p>
        </w:tc>
        <w:tc>
          <w:tcPr>
            <w:tcW w:w="272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F26196"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0,3</w:t>
            </w:r>
          </w:p>
        </w:tc>
        <w:tc>
          <w:tcPr>
            <w:tcW w:w="266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96BBE5"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0,4</w:t>
            </w:r>
          </w:p>
        </w:tc>
      </w:tr>
      <w:tr w:rsidR="00E61D74" w:rsidRPr="006852B0" w14:paraId="2638AF39" w14:textId="77777777" w:rsidTr="009019EE">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013B62"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20,0    " 50,0      "</w:t>
            </w:r>
          </w:p>
        </w:tc>
        <w:tc>
          <w:tcPr>
            <w:tcW w:w="272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84FD754"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0,5</w:t>
            </w:r>
          </w:p>
        </w:tc>
        <w:tc>
          <w:tcPr>
            <w:tcW w:w="266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0468E3"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0,6</w:t>
            </w:r>
          </w:p>
        </w:tc>
      </w:tr>
    </w:tbl>
    <w:p w14:paraId="57CF5470" w14:textId="5677A19C" w:rsidR="009019EE" w:rsidRPr="006852B0" w:rsidRDefault="00FA15ED" w:rsidP="00D342DC">
      <w:pPr>
        <w:pStyle w:val="aff1"/>
      </w:pPr>
      <w:r>
        <w:t xml:space="preserve">Т а б л и ц а </w:t>
      </w:r>
      <w:fldSimple w:instr=" SEQ Таблица \* ARABIC ">
        <w:r>
          <w:rPr>
            <w:noProof/>
          </w:rPr>
          <w:t>3</w:t>
        </w:r>
      </w:fldSimple>
    </w:p>
    <w:tbl>
      <w:tblPr>
        <w:tblW w:w="9637" w:type="dxa"/>
        <w:tblInd w:w="-8" w:type="dxa"/>
        <w:tblCellMar>
          <w:left w:w="0" w:type="dxa"/>
          <w:right w:w="0" w:type="dxa"/>
        </w:tblCellMar>
        <w:tblLook w:val="04A0" w:firstRow="1" w:lastRow="0" w:firstColumn="1" w:lastColumn="0" w:noHBand="0" w:noVBand="1"/>
      </w:tblPr>
      <w:tblGrid>
        <w:gridCol w:w="4194"/>
        <w:gridCol w:w="2750"/>
        <w:gridCol w:w="2693"/>
      </w:tblGrid>
      <w:tr w:rsidR="00E61D74" w:rsidRPr="006852B0" w14:paraId="48906750" w14:textId="77777777" w:rsidTr="009019EE">
        <w:tc>
          <w:tcPr>
            <w:tcW w:w="41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3A5F852" w14:textId="21AC6C71" w:rsidR="00E61D74" w:rsidRPr="006852B0" w:rsidRDefault="00E61D74" w:rsidP="009019EE">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xml:space="preserve">Массовая доля </w:t>
            </w:r>
            <w:r w:rsidR="009019EE" w:rsidRPr="006852B0">
              <w:rPr>
                <w:rFonts w:ascii="Arial" w:eastAsia="Times New Roman" w:hAnsi="Arial" w:cs="Arial"/>
                <w:sz w:val="24"/>
                <w:szCs w:val="24"/>
                <w:lang w:eastAsia="ru-RU"/>
              </w:rPr>
              <w:t>оксида</w:t>
            </w:r>
            <w:r w:rsidRPr="006852B0">
              <w:rPr>
                <w:rFonts w:ascii="Arial" w:eastAsia="Times New Roman" w:hAnsi="Arial" w:cs="Arial"/>
                <w:sz w:val="24"/>
                <w:szCs w:val="24"/>
                <w:lang w:eastAsia="ru-RU"/>
              </w:rPr>
              <w:t xml:space="preserve"> кальция, %</w:t>
            </w:r>
          </w:p>
        </w:tc>
        <w:tc>
          <w:tcPr>
            <w:tcW w:w="5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1342587"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Допускаемые расхождения, %</w:t>
            </w:r>
          </w:p>
        </w:tc>
      </w:tr>
      <w:tr w:rsidR="00E61D74" w:rsidRPr="006852B0" w14:paraId="392D94ED" w14:textId="77777777" w:rsidTr="009019EE">
        <w:tc>
          <w:tcPr>
            <w:tcW w:w="41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D8358A" w14:textId="77777777" w:rsidR="00E61D74" w:rsidRPr="006852B0" w:rsidRDefault="00E61D74" w:rsidP="00E61D74">
            <w:pPr>
              <w:spacing w:after="0" w:line="240" w:lineRule="auto"/>
              <w:rPr>
                <w:rFonts w:ascii="Arial" w:eastAsia="Times New Roman" w:hAnsi="Arial" w:cs="Arial"/>
                <w:sz w:val="24"/>
                <w:szCs w:val="24"/>
                <w:lang w:eastAsia="ru-RU"/>
              </w:rPr>
            </w:pPr>
          </w:p>
        </w:tc>
        <w:tc>
          <w:tcPr>
            <w:tcW w:w="27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F8ACD65"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параллельных определений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F6627F"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результатов анализа</w:t>
            </w:r>
          </w:p>
        </w:tc>
      </w:tr>
      <w:tr w:rsidR="00E61D74" w:rsidRPr="006852B0" w14:paraId="26D041AD" w14:textId="77777777" w:rsidTr="009019EE">
        <w:tc>
          <w:tcPr>
            <w:tcW w:w="41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4B72C6E"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От 0,30 до 0,60 включ.</w:t>
            </w:r>
          </w:p>
        </w:tc>
        <w:tc>
          <w:tcPr>
            <w:tcW w:w="27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23033C2"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0,04</w:t>
            </w:r>
          </w:p>
        </w:tc>
        <w:tc>
          <w:tcPr>
            <w:tcW w:w="269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E3E4B01"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0,05</w:t>
            </w:r>
          </w:p>
        </w:tc>
      </w:tr>
      <w:tr w:rsidR="00E61D74" w:rsidRPr="006852B0" w14:paraId="55019767" w14:textId="77777777" w:rsidTr="009019EE">
        <w:tc>
          <w:tcPr>
            <w:tcW w:w="419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45B4C"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Св. 0,60  "  2,00     "</w:t>
            </w:r>
          </w:p>
        </w:tc>
        <w:tc>
          <w:tcPr>
            <w:tcW w:w="27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0DF3717"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0,03</w:t>
            </w:r>
          </w:p>
        </w:tc>
        <w:tc>
          <w:tcPr>
            <w:tcW w:w="269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E516E4F"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0,10</w:t>
            </w:r>
          </w:p>
        </w:tc>
      </w:tr>
      <w:tr w:rsidR="00E61D74" w:rsidRPr="006852B0" w14:paraId="7C04DAD2" w14:textId="77777777" w:rsidTr="009019EE">
        <w:tc>
          <w:tcPr>
            <w:tcW w:w="419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1A27EE"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2,00    "   6,00    "</w:t>
            </w:r>
          </w:p>
        </w:tc>
        <w:tc>
          <w:tcPr>
            <w:tcW w:w="27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7AA350"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0,12</w:t>
            </w:r>
          </w:p>
        </w:tc>
        <w:tc>
          <w:tcPr>
            <w:tcW w:w="269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D80356"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r>
      <w:tr w:rsidR="00E61D74" w:rsidRPr="006852B0" w14:paraId="1CD85826" w14:textId="77777777" w:rsidTr="009019EE">
        <w:tc>
          <w:tcPr>
            <w:tcW w:w="41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14BAFBC" w14:textId="77777777" w:rsidR="00E61D74" w:rsidRPr="006852B0" w:rsidRDefault="00E61D74" w:rsidP="00E61D74">
            <w:pPr>
              <w:spacing w:after="0" w:line="240" w:lineRule="auto"/>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  " 6,00    " 10,00    "</w:t>
            </w:r>
          </w:p>
        </w:tc>
        <w:tc>
          <w:tcPr>
            <w:tcW w:w="27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A1AC78"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0,15</w:t>
            </w:r>
          </w:p>
        </w:tc>
        <w:tc>
          <w:tcPr>
            <w:tcW w:w="269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624405" w14:textId="77777777" w:rsidR="00E61D74" w:rsidRPr="006852B0" w:rsidRDefault="00E61D74" w:rsidP="00E61D74">
            <w:pPr>
              <w:spacing w:after="0" w:line="240" w:lineRule="auto"/>
              <w:jc w:val="center"/>
              <w:textAlignment w:val="baseline"/>
              <w:rPr>
                <w:rFonts w:ascii="Arial" w:eastAsia="Times New Roman" w:hAnsi="Arial" w:cs="Arial"/>
                <w:sz w:val="24"/>
                <w:szCs w:val="24"/>
                <w:lang w:eastAsia="ru-RU"/>
              </w:rPr>
            </w:pPr>
            <w:r w:rsidRPr="006852B0">
              <w:rPr>
                <w:rFonts w:ascii="Arial" w:eastAsia="Times New Roman" w:hAnsi="Arial" w:cs="Arial"/>
                <w:sz w:val="24"/>
                <w:szCs w:val="24"/>
                <w:lang w:eastAsia="ru-RU"/>
              </w:rPr>
              <w:t>0,20</w:t>
            </w:r>
          </w:p>
        </w:tc>
      </w:tr>
    </w:tbl>
    <w:p w14:paraId="4F97C804" w14:textId="3E30CA69" w:rsidR="009019EE" w:rsidRPr="006852B0" w:rsidRDefault="009019EE" w:rsidP="009019EE">
      <w:pPr>
        <w:widowControl w:val="0"/>
        <w:tabs>
          <w:tab w:val="left" w:pos="1134"/>
        </w:tabs>
        <w:autoSpaceDE w:val="0"/>
        <w:autoSpaceDN w:val="0"/>
        <w:adjustRightInd w:val="0"/>
        <w:spacing w:before="120"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5.</w:t>
      </w:r>
      <w:r w:rsidR="005327E4">
        <w:rPr>
          <w:rFonts w:ascii="Arial" w:eastAsiaTheme="minorEastAsia" w:hAnsi="Arial" w:cs="Arial"/>
          <w:b/>
          <w:sz w:val="24"/>
          <w:szCs w:val="24"/>
          <w:lang w:eastAsia="ru-RU"/>
        </w:rPr>
        <w:t>2</w:t>
      </w:r>
      <w:r w:rsidRPr="006852B0">
        <w:rPr>
          <w:rFonts w:ascii="Arial" w:eastAsiaTheme="minorEastAsia" w:hAnsi="Arial" w:cs="Arial"/>
          <w:b/>
          <w:sz w:val="24"/>
          <w:szCs w:val="24"/>
          <w:lang w:eastAsia="ru-RU"/>
        </w:rPr>
        <w:t xml:space="preserve"> Титриметрический метод определения карбоната кальция по ИСО</w:t>
      </w:r>
      <w:r w:rsidR="005327E4">
        <w:rPr>
          <w:rFonts w:ascii="Arial" w:eastAsiaTheme="minorEastAsia" w:hAnsi="Arial" w:cs="Arial"/>
          <w:b/>
          <w:sz w:val="24"/>
          <w:szCs w:val="24"/>
          <w:lang w:eastAsia="ru-RU"/>
        </w:rPr>
        <w:t> </w:t>
      </w:r>
      <w:r w:rsidRPr="006852B0">
        <w:rPr>
          <w:rFonts w:ascii="Arial" w:eastAsiaTheme="minorEastAsia" w:hAnsi="Arial" w:cs="Arial"/>
          <w:b/>
          <w:sz w:val="24"/>
          <w:szCs w:val="24"/>
          <w:lang w:eastAsia="ru-RU"/>
        </w:rPr>
        <w:t>4283-78</w:t>
      </w:r>
    </w:p>
    <w:p w14:paraId="2205628D" w14:textId="0E59E2D1" w:rsidR="009019EE" w:rsidRPr="00910DE9" w:rsidRDefault="009019EE"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.1 Назначение и область применения</w:t>
      </w:r>
    </w:p>
    <w:p w14:paraId="43A27DFC" w14:textId="563F3543" w:rsidR="009019EE" w:rsidRPr="006852B0" w:rsidRDefault="003C7DCE"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Настоящий метод</w:t>
      </w:r>
      <w:r w:rsidR="009019EE" w:rsidRPr="006852B0">
        <w:rPr>
          <w:rStyle w:val="aff"/>
          <w:sz w:val="24"/>
          <w:szCs w:val="24"/>
        </w:rPr>
        <w:t xml:space="preserve"> устанавливает титриметрический метод определения содержания карбонатов в плавиковом шпате для производства плавиковой кислоты.</w:t>
      </w:r>
    </w:p>
    <w:p w14:paraId="512E2676"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Метод распространяется на продукты с массовой долей карбонатов, выраженных в виде карбоната кальция , равного или более 0,04%.</w:t>
      </w:r>
    </w:p>
    <w:p w14:paraId="1F580B2E" w14:textId="09FC3DF0"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.2</w:t>
      </w:r>
      <w:r w:rsidR="009019EE" w:rsidRPr="00910DE9">
        <w:rPr>
          <w:rStyle w:val="aff"/>
          <w:b/>
          <w:sz w:val="24"/>
          <w:szCs w:val="24"/>
        </w:rPr>
        <w:t xml:space="preserve"> </w:t>
      </w:r>
      <w:r w:rsidR="00B17927" w:rsidRPr="00910DE9">
        <w:rPr>
          <w:rStyle w:val="aff"/>
          <w:b/>
          <w:sz w:val="24"/>
          <w:szCs w:val="24"/>
        </w:rPr>
        <w:t>Подготовка пробы для анализа</w:t>
      </w:r>
    </w:p>
    <w:p w14:paraId="0FB19EE8" w14:textId="73121578"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Для приготовления пробы используют остаток от определения потери массы при 105</w:t>
      </w:r>
      <w:r w:rsidR="00B17927" w:rsidRPr="006852B0">
        <w:rPr>
          <w:rStyle w:val="aff"/>
          <w:sz w:val="24"/>
          <w:szCs w:val="24"/>
        </w:rPr>
        <w:t> </w:t>
      </w:r>
      <w:r w:rsidRPr="006852B0">
        <w:rPr>
          <w:rStyle w:val="aff"/>
          <w:sz w:val="24"/>
          <w:szCs w:val="24"/>
        </w:rPr>
        <w:t>°С.</w:t>
      </w:r>
    </w:p>
    <w:p w14:paraId="1306F46D" w14:textId="49DCBEA4"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.3</w:t>
      </w:r>
      <w:r w:rsidR="009019EE" w:rsidRPr="00910DE9">
        <w:rPr>
          <w:rStyle w:val="aff"/>
          <w:b/>
          <w:sz w:val="24"/>
          <w:szCs w:val="24"/>
        </w:rPr>
        <w:t xml:space="preserve"> Сущность метода</w:t>
      </w:r>
    </w:p>
    <w:p w14:paraId="0CDBB3E5"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Обработка пробы раствором соляной кислоты, абсорбция освобожденной диоксида углерода раствором гидроксида бария, нейтрализация избытка щелочи раствором соляной кислоты, добавление точно отмеренного избытка стандартного раствора соляной кислоты для растворения осадка карбоната бария и обратное титрование стандартным раствором гидроксида натрия с использованием в качестве индикатора метилоранжа или смеси метилоранжа с ксиленцианолом.</w:t>
      </w:r>
    </w:p>
    <w:p w14:paraId="3D6D3FD0" w14:textId="41A81CF2" w:rsidR="00B17927"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910DE9" w:rsidRPr="00910DE9">
        <w:rPr>
          <w:rStyle w:val="aff"/>
          <w:b/>
          <w:sz w:val="24"/>
          <w:szCs w:val="24"/>
        </w:rPr>
        <w:t>.4</w:t>
      </w:r>
      <w:r w:rsidR="00B17927" w:rsidRPr="00910DE9">
        <w:rPr>
          <w:rStyle w:val="aff"/>
          <w:b/>
          <w:sz w:val="24"/>
          <w:szCs w:val="24"/>
        </w:rPr>
        <w:t xml:space="preserve"> Реактивы</w:t>
      </w:r>
    </w:p>
    <w:p w14:paraId="515BCECA" w14:textId="669A02E0"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В процессе анализа используют реактивы только аналитической степени чистоты, дистиллированную воду или воду эквивалентной чистоты без примеси диоксида углерода.</w:t>
      </w:r>
    </w:p>
    <w:p w14:paraId="51FD88BF" w14:textId="21CCB24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Бутанол.</w:t>
      </w:r>
    </w:p>
    <w:p w14:paraId="005B7A01" w14:textId="1E323852"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Азот, без диоксида углерода.</w:t>
      </w:r>
    </w:p>
    <w:p w14:paraId="52EA6BEB" w14:textId="67260902"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Кислота борная.</w:t>
      </w:r>
    </w:p>
    <w:p w14:paraId="28F7F873" w14:textId="0A57475C" w:rsidR="009019EE" w:rsidRPr="006852B0" w:rsidRDefault="00B17927"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Бария хлорид дигидрат</w:t>
      </w:r>
      <w:r w:rsidR="009019EE" w:rsidRPr="006852B0">
        <w:rPr>
          <w:rStyle w:val="aff"/>
          <w:sz w:val="24"/>
          <w:szCs w:val="24"/>
        </w:rPr>
        <w:t xml:space="preserve"> раствор</w:t>
      </w:r>
      <w:r w:rsidRPr="006852B0">
        <w:rPr>
          <w:rStyle w:val="aff"/>
          <w:sz w:val="24"/>
          <w:szCs w:val="24"/>
        </w:rPr>
        <w:t xml:space="preserve"> (</w:t>
      </w:r>
      <w:r w:rsidRPr="006852B0">
        <w:rPr>
          <w:rStyle w:val="aff"/>
          <w:sz w:val="24"/>
          <w:szCs w:val="24"/>
          <w:lang w:val="en-US"/>
        </w:rPr>
        <w:t>BaCl</w:t>
      </w:r>
      <w:r w:rsidRPr="006852B0">
        <w:rPr>
          <w:rStyle w:val="aff"/>
          <w:sz w:val="24"/>
          <w:szCs w:val="24"/>
          <w:vertAlign w:val="subscript"/>
        </w:rPr>
        <w:t>2</w:t>
      </w:r>
      <w:r w:rsidRPr="006852B0">
        <w:rPr>
          <w:rStyle w:val="aff"/>
          <w:sz w:val="24"/>
          <w:szCs w:val="24"/>
        </w:rPr>
        <w:t>∙2</w:t>
      </w:r>
      <w:r w:rsidRPr="006852B0">
        <w:rPr>
          <w:rStyle w:val="aff"/>
          <w:sz w:val="24"/>
          <w:szCs w:val="24"/>
          <w:lang w:val="en-US"/>
        </w:rPr>
        <w:t>H</w:t>
      </w:r>
      <w:r w:rsidRPr="006852B0">
        <w:rPr>
          <w:rStyle w:val="aff"/>
          <w:sz w:val="24"/>
          <w:szCs w:val="24"/>
          <w:vertAlign w:val="subscript"/>
        </w:rPr>
        <w:t>2</w:t>
      </w:r>
      <w:r w:rsidRPr="006852B0">
        <w:rPr>
          <w:rStyle w:val="aff"/>
          <w:sz w:val="24"/>
          <w:szCs w:val="24"/>
          <w:lang w:val="en-US"/>
        </w:rPr>
        <w:t>O</w:t>
      </w:r>
      <w:r w:rsidRPr="006852B0">
        <w:rPr>
          <w:rStyle w:val="aff"/>
          <w:sz w:val="24"/>
          <w:szCs w:val="24"/>
        </w:rPr>
        <w:t>)</w:t>
      </w:r>
      <w:r w:rsidR="009019EE" w:rsidRPr="006852B0">
        <w:rPr>
          <w:rStyle w:val="aff"/>
          <w:sz w:val="24"/>
          <w:szCs w:val="24"/>
        </w:rPr>
        <w:t xml:space="preserve"> 122 г/</w:t>
      </w:r>
      <w:r w:rsidR="002B2633">
        <w:rPr>
          <w:rStyle w:val="aff"/>
          <w:sz w:val="24"/>
          <w:szCs w:val="24"/>
        </w:rPr>
        <w:t>дм</w:t>
      </w:r>
      <w:r w:rsidR="002B2633" w:rsidRPr="002B2633">
        <w:rPr>
          <w:rStyle w:val="aff"/>
          <w:sz w:val="24"/>
          <w:szCs w:val="24"/>
          <w:vertAlign w:val="superscript"/>
        </w:rPr>
        <w:t>3</w:t>
      </w:r>
      <w:r w:rsidR="009019EE" w:rsidRPr="006852B0">
        <w:rPr>
          <w:rStyle w:val="aff"/>
          <w:sz w:val="24"/>
          <w:szCs w:val="24"/>
        </w:rPr>
        <w:t>.</w:t>
      </w:r>
    </w:p>
    <w:p w14:paraId="6493DEBC" w14:textId="1F277932" w:rsidR="009019EE" w:rsidRPr="006852B0" w:rsidRDefault="00B17927"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Кислота соляная</w:t>
      </w:r>
      <w:r w:rsidR="009019EE" w:rsidRPr="006852B0">
        <w:rPr>
          <w:rStyle w:val="aff"/>
          <w:sz w:val="24"/>
          <w:szCs w:val="24"/>
        </w:rPr>
        <w:t xml:space="preserve"> </w:t>
      </w:r>
      <w:r w:rsidRPr="006852B0">
        <w:rPr>
          <w:rStyle w:val="aff"/>
          <w:sz w:val="24"/>
          <w:szCs w:val="24"/>
        </w:rPr>
        <w:t xml:space="preserve">с плотностью </w:t>
      </w:r>
      <w:r w:rsidR="009019EE" w:rsidRPr="006852B0">
        <w:rPr>
          <w:rStyle w:val="aff"/>
          <w:sz w:val="24"/>
          <w:szCs w:val="24"/>
        </w:rPr>
        <w:t>1,12 г/</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 xml:space="preserve">, раствор </w:t>
      </w:r>
      <w:r w:rsidR="00910DE9">
        <w:rPr>
          <w:rStyle w:val="aff"/>
          <w:sz w:val="24"/>
          <w:szCs w:val="24"/>
        </w:rPr>
        <w:t xml:space="preserve">с концентрацией примерно </w:t>
      </w:r>
      <w:r w:rsidR="009019EE" w:rsidRPr="006852B0">
        <w:rPr>
          <w:rStyle w:val="aff"/>
          <w:sz w:val="24"/>
          <w:szCs w:val="24"/>
        </w:rPr>
        <w:t>25% (по массе), приготовленный при разбавлении трех объемов соляной кислоты (</w:t>
      </w:r>
      <w:r w:rsidRPr="006852B0">
        <w:rPr>
          <w:rStyle w:val="aff"/>
          <w:sz w:val="24"/>
          <w:szCs w:val="24"/>
        </w:rPr>
        <w:t xml:space="preserve">с плотностью </w:t>
      </w:r>
      <w:r w:rsidR="009019EE" w:rsidRPr="006852B0">
        <w:rPr>
          <w:rStyle w:val="aff"/>
          <w:sz w:val="24"/>
          <w:szCs w:val="24"/>
        </w:rPr>
        <w:t>1,19 г/</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 двумя объемами воды.</w:t>
      </w:r>
    </w:p>
    <w:p w14:paraId="0C7C4460" w14:textId="785980D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Ртути (II) хлорид, насыщенный раствор.</w:t>
      </w:r>
    </w:p>
    <w:p w14:paraId="0A0B5F92" w14:textId="71FDC01F"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Калия гидроксид, 20%-ный раствор (по массе).</w:t>
      </w:r>
    </w:p>
    <w:p w14:paraId="4C77A2B1" w14:textId="55AEE9B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Кислота соляная, раствор 36,5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58A88977" w14:textId="521FADE4"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Натрия гидроксид, раствор 40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63FE6F9D" w14:textId="675F0FC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Кислота соляная, стандартный раствор </w:t>
      </w:r>
      <w:r w:rsidR="00B17927" w:rsidRPr="006852B0">
        <w:rPr>
          <w:rStyle w:val="aff"/>
          <w:sz w:val="24"/>
          <w:szCs w:val="24"/>
        </w:rPr>
        <w:t xml:space="preserve">с концентрацией </w:t>
      </w:r>
      <w:r w:rsidRPr="006852B0">
        <w:rPr>
          <w:rStyle w:val="aff"/>
          <w:sz w:val="24"/>
          <w:szCs w:val="24"/>
        </w:rPr>
        <w:t>0,1 моль/</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0EF403AD" w14:textId="797CC92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Натрия гидроксид, стандартный раствор </w:t>
      </w:r>
      <w:r w:rsidR="00B17927" w:rsidRPr="006852B0">
        <w:rPr>
          <w:rStyle w:val="aff"/>
          <w:sz w:val="24"/>
          <w:szCs w:val="24"/>
        </w:rPr>
        <w:t xml:space="preserve">с концентрацией </w:t>
      </w:r>
      <w:r w:rsidRPr="006852B0">
        <w:rPr>
          <w:rStyle w:val="aff"/>
          <w:sz w:val="24"/>
          <w:szCs w:val="24"/>
        </w:rPr>
        <w:t>0,1 моль/</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760DF299" w14:textId="5326F75C"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Метиловый оранжевый, раствор 1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3891F275" w14:textId="63B2C2B2" w:rsidR="009019EE" w:rsidRPr="006852B0" w:rsidRDefault="00970CF5"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Раствор смеси метилоранжа и ксилен-цианола</w:t>
      </w:r>
      <w:r w:rsidR="009019EE" w:rsidRPr="006852B0">
        <w:rPr>
          <w:rStyle w:val="aff"/>
          <w:sz w:val="24"/>
          <w:szCs w:val="24"/>
        </w:rPr>
        <w:t>.</w:t>
      </w:r>
    </w:p>
    <w:p w14:paraId="3C9E3BC1" w14:textId="40D48BE6"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Раствор 1 г метилоранжа и 1,4 г ксилен-цианола </w:t>
      </w:r>
      <w:r w:rsidR="00B17927" w:rsidRPr="006852B0">
        <w:rPr>
          <w:rStyle w:val="aff"/>
          <w:i/>
          <w:sz w:val="24"/>
          <w:szCs w:val="24"/>
          <w:lang w:val="en-US"/>
        </w:rPr>
        <w:t>FF</w:t>
      </w:r>
      <w:r w:rsidR="00B17927" w:rsidRPr="006852B0">
        <w:rPr>
          <w:rStyle w:val="aff"/>
          <w:i/>
          <w:sz w:val="24"/>
          <w:szCs w:val="24"/>
        </w:rPr>
        <w:t xml:space="preserve"> </w:t>
      </w:r>
      <w:r w:rsidRPr="006852B0">
        <w:rPr>
          <w:rStyle w:val="aff"/>
          <w:sz w:val="24"/>
          <w:szCs w:val="24"/>
        </w:rPr>
        <w:t>в 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50%-ного раствора этанола (по объему).</w:t>
      </w:r>
    </w:p>
    <w:p w14:paraId="11543C50" w14:textId="05A1FD96" w:rsidR="009019EE" w:rsidRPr="006852B0" w:rsidRDefault="00970CF5"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Раствор фенолфталеин с концентрацией</w:t>
      </w:r>
      <w:r w:rsidR="009019EE" w:rsidRPr="006852B0">
        <w:rPr>
          <w:rStyle w:val="aff"/>
          <w:sz w:val="24"/>
          <w:szCs w:val="24"/>
        </w:rPr>
        <w:t xml:space="preserve"> 0,25 г/</w:t>
      </w:r>
      <w:r w:rsidR="002B2633">
        <w:rPr>
          <w:rStyle w:val="aff"/>
          <w:sz w:val="24"/>
          <w:szCs w:val="24"/>
        </w:rPr>
        <w:t>дм</w:t>
      </w:r>
      <w:r w:rsidR="002B2633" w:rsidRPr="002B2633">
        <w:rPr>
          <w:rStyle w:val="aff"/>
          <w:sz w:val="24"/>
          <w:szCs w:val="24"/>
          <w:vertAlign w:val="superscript"/>
        </w:rPr>
        <w:t>3</w:t>
      </w:r>
      <w:r w:rsidR="009019EE" w:rsidRPr="006852B0">
        <w:rPr>
          <w:rStyle w:val="aff"/>
          <w:sz w:val="24"/>
          <w:szCs w:val="24"/>
        </w:rPr>
        <w:t xml:space="preserve"> в 50%-ном (по объему) этаноле.</w:t>
      </w:r>
    </w:p>
    <w:p w14:paraId="03D8B97D" w14:textId="519ABE12"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B17927" w:rsidRPr="00910DE9">
        <w:rPr>
          <w:rStyle w:val="aff"/>
          <w:b/>
          <w:sz w:val="24"/>
          <w:szCs w:val="24"/>
        </w:rPr>
        <w:t>.</w:t>
      </w:r>
      <w:r w:rsidR="00910DE9" w:rsidRPr="00910DE9">
        <w:rPr>
          <w:rStyle w:val="aff"/>
          <w:b/>
          <w:sz w:val="24"/>
          <w:szCs w:val="24"/>
        </w:rPr>
        <w:t>5</w:t>
      </w:r>
      <w:r w:rsidR="00B17927" w:rsidRPr="00910DE9">
        <w:rPr>
          <w:rStyle w:val="aff"/>
          <w:b/>
          <w:sz w:val="24"/>
          <w:szCs w:val="24"/>
        </w:rPr>
        <w:t xml:space="preserve"> </w:t>
      </w:r>
      <w:r w:rsidR="009019EE" w:rsidRPr="00910DE9">
        <w:rPr>
          <w:rStyle w:val="aff"/>
          <w:b/>
          <w:sz w:val="24"/>
          <w:szCs w:val="24"/>
        </w:rPr>
        <w:t>Оборудование</w:t>
      </w:r>
    </w:p>
    <w:p w14:paraId="4B08ED70" w14:textId="76411E08" w:rsidR="008C70EE" w:rsidRPr="006852B0" w:rsidRDefault="009019EE" w:rsidP="008C70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Аппарат для выделения и поглощения газа (</w:t>
      </w:r>
      <w:r w:rsidR="00B17927" w:rsidRPr="006852B0">
        <w:rPr>
          <w:rStyle w:val="aff"/>
          <w:sz w:val="24"/>
          <w:szCs w:val="24"/>
        </w:rPr>
        <w:t xml:space="preserve">рисунок 1), содержащий </w:t>
      </w:r>
      <w:r w:rsidRPr="006852B0">
        <w:rPr>
          <w:rStyle w:val="aff"/>
          <w:sz w:val="24"/>
          <w:szCs w:val="24"/>
        </w:rPr>
        <w:t>промывную склянку</w:t>
      </w:r>
      <w:r w:rsidR="00970CF5" w:rsidRPr="006852B0">
        <w:rPr>
          <w:rStyle w:val="aff"/>
          <w:sz w:val="24"/>
          <w:szCs w:val="24"/>
        </w:rPr>
        <w:t xml:space="preserve"> </w:t>
      </w:r>
      <w:r w:rsidR="00970CF5" w:rsidRPr="006852B0">
        <w:rPr>
          <w:rStyle w:val="aff"/>
          <w:i/>
          <w:sz w:val="24"/>
          <w:szCs w:val="24"/>
        </w:rPr>
        <w:t>4</w:t>
      </w:r>
      <w:r w:rsidRPr="006852B0">
        <w:rPr>
          <w:rStyle w:val="aff"/>
          <w:sz w:val="24"/>
          <w:szCs w:val="24"/>
        </w:rPr>
        <w:t xml:space="preserve">, с кругом из пористого стекла </w:t>
      </w:r>
      <w:r w:rsidR="00970CF5" w:rsidRPr="006852B0">
        <w:rPr>
          <w:rStyle w:val="aff"/>
          <w:i/>
          <w:sz w:val="24"/>
          <w:szCs w:val="24"/>
        </w:rPr>
        <w:t>5</w:t>
      </w:r>
      <w:r w:rsidR="00970CF5" w:rsidRPr="006852B0">
        <w:rPr>
          <w:rStyle w:val="aff"/>
          <w:sz w:val="24"/>
          <w:szCs w:val="24"/>
        </w:rPr>
        <w:t xml:space="preserve"> </w:t>
      </w:r>
      <w:r w:rsidRPr="006852B0">
        <w:rPr>
          <w:rStyle w:val="aff"/>
          <w:sz w:val="24"/>
          <w:szCs w:val="24"/>
        </w:rPr>
        <w:t>пористостью Р1 или Р2, или аналогичного типа, содер</w:t>
      </w:r>
      <w:r w:rsidR="00970CF5" w:rsidRPr="006852B0">
        <w:rPr>
          <w:rStyle w:val="aff"/>
          <w:sz w:val="24"/>
          <w:szCs w:val="24"/>
        </w:rPr>
        <w:t>жащая раствор гидроксида калия</w:t>
      </w:r>
      <w:r w:rsidR="008C70EE" w:rsidRPr="006852B0">
        <w:rPr>
          <w:rStyle w:val="aff"/>
          <w:sz w:val="24"/>
          <w:szCs w:val="24"/>
        </w:rPr>
        <w:t xml:space="preserve">, колбу с тремя горлышками </w:t>
      </w:r>
      <w:r w:rsidR="008C70EE" w:rsidRPr="006852B0">
        <w:rPr>
          <w:rStyle w:val="aff"/>
          <w:i/>
          <w:sz w:val="24"/>
          <w:szCs w:val="24"/>
        </w:rPr>
        <w:t>3</w:t>
      </w:r>
      <w:r w:rsidR="008C70EE" w:rsidRPr="006852B0">
        <w:rPr>
          <w:rStyle w:val="aff"/>
          <w:sz w:val="24"/>
          <w:szCs w:val="24"/>
        </w:rPr>
        <w:t>, вместимостью 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8C70EE" w:rsidRPr="006852B0">
        <w:rPr>
          <w:rStyle w:val="aff"/>
          <w:sz w:val="24"/>
          <w:szCs w:val="24"/>
        </w:rPr>
        <w:t xml:space="preserve">, снабженную капельной воронкой </w:t>
      </w:r>
      <w:r w:rsidR="008C70EE" w:rsidRPr="006852B0">
        <w:rPr>
          <w:rStyle w:val="aff"/>
          <w:i/>
          <w:sz w:val="24"/>
          <w:szCs w:val="24"/>
        </w:rPr>
        <w:t>1</w:t>
      </w:r>
      <w:r w:rsidR="008C70EE" w:rsidRPr="006852B0">
        <w:rPr>
          <w:rStyle w:val="aff"/>
          <w:sz w:val="24"/>
          <w:szCs w:val="24"/>
        </w:rPr>
        <w:t xml:space="preserve"> и обратным холодильником </w:t>
      </w:r>
      <w:r w:rsidR="008C70EE" w:rsidRPr="006852B0">
        <w:rPr>
          <w:rStyle w:val="aff"/>
          <w:i/>
          <w:sz w:val="24"/>
          <w:szCs w:val="24"/>
        </w:rPr>
        <w:t>2</w:t>
      </w:r>
      <w:r w:rsidR="008C70EE" w:rsidRPr="006852B0">
        <w:rPr>
          <w:rStyle w:val="aff"/>
          <w:sz w:val="24"/>
          <w:szCs w:val="24"/>
        </w:rPr>
        <w:t xml:space="preserve">, промывные склянки Дрекселя </w:t>
      </w:r>
      <w:r w:rsidR="008C70EE" w:rsidRPr="006852B0">
        <w:rPr>
          <w:rStyle w:val="aff"/>
          <w:i/>
          <w:sz w:val="24"/>
          <w:szCs w:val="24"/>
        </w:rPr>
        <w:t>6</w:t>
      </w:r>
      <w:r w:rsidR="008C70EE" w:rsidRPr="006852B0">
        <w:rPr>
          <w:rStyle w:val="aff"/>
          <w:sz w:val="24"/>
          <w:szCs w:val="24"/>
        </w:rPr>
        <w:t>.</w:t>
      </w:r>
    </w:p>
    <w:p w14:paraId="1B04EFD7" w14:textId="77777777" w:rsidR="00970CF5" w:rsidRPr="006852B0" w:rsidRDefault="00B17927" w:rsidP="00970CF5">
      <w:pPr>
        <w:keepNext/>
        <w:widowControl w:val="0"/>
        <w:tabs>
          <w:tab w:val="left" w:pos="1134"/>
        </w:tabs>
        <w:autoSpaceDE w:val="0"/>
        <w:autoSpaceDN w:val="0"/>
        <w:adjustRightInd w:val="0"/>
        <w:spacing w:after="0" w:line="360" w:lineRule="auto"/>
        <w:jc w:val="center"/>
        <w:rPr>
          <w:sz w:val="24"/>
          <w:szCs w:val="24"/>
        </w:rPr>
      </w:pPr>
      <w:r w:rsidRPr="006852B0">
        <w:rPr>
          <w:noProof/>
          <w:sz w:val="24"/>
          <w:szCs w:val="24"/>
          <w:lang w:eastAsia="ru-RU"/>
        </w:rPr>
        <w:drawing>
          <wp:inline distT="0" distB="0" distL="0" distR="0" wp14:anchorId="42EA134A" wp14:editId="42A68831">
            <wp:extent cx="3157124" cy="2407482"/>
            <wp:effectExtent l="0" t="0" r="5715" b="0"/>
            <wp:docPr id="3" name="Рисунок 3" descr="https://api.docs.cntd.ru/img/12/00/02/49/98/6775d350-4249-4c48-a254-783425742df7/P0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2/49/98/6775d350-4249-4c48-a254-783425742df7/P0073.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65482" cy="2413856"/>
                    </a:xfrm>
                    <a:prstGeom prst="rect">
                      <a:avLst/>
                    </a:prstGeom>
                    <a:noFill/>
                    <a:ln>
                      <a:noFill/>
                    </a:ln>
                  </pic:spPr>
                </pic:pic>
              </a:graphicData>
            </a:graphic>
          </wp:inline>
        </w:drawing>
      </w:r>
    </w:p>
    <w:p w14:paraId="3DB5EF1C" w14:textId="2D4B6A04" w:rsidR="009019EE" w:rsidRPr="006852B0" w:rsidRDefault="00970CF5" w:rsidP="00970CF5">
      <w:pPr>
        <w:pStyle w:val="aff0"/>
        <w:spacing w:after="120"/>
        <w:jc w:val="center"/>
        <w:rPr>
          <w:rFonts w:ascii="Arial" w:hAnsi="Arial" w:cs="Arial"/>
          <w:i w:val="0"/>
          <w:color w:val="auto"/>
          <w:sz w:val="24"/>
          <w:szCs w:val="24"/>
        </w:rPr>
      </w:pPr>
      <w:r w:rsidRPr="006852B0">
        <w:rPr>
          <w:rFonts w:ascii="Arial" w:hAnsi="Arial" w:cs="Arial"/>
          <w:i w:val="0"/>
          <w:color w:val="auto"/>
          <w:sz w:val="24"/>
          <w:szCs w:val="24"/>
        </w:rPr>
        <w:t xml:space="preserve">Рисунок </w:t>
      </w:r>
      <w:r w:rsidRPr="006852B0">
        <w:rPr>
          <w:rFonts w:ascii="Arial" w:hAnsi="Arial" w:cs="Arial"/>
          <w:i w:val="0"/>
          <w:color w:val="auto"/>
          <w:sz w:val="24"/>
          <w:szCs w:val="24"/>
        </w:rPr>
        <w:fldChar w:fldCharType="begin"/>
      </w:r>
      <w:r w:rsidRPr="006852B0">
        <w:rPr>
          <w:rFonts w:ascii="Arial" w:hAnsi="Arial" w:cs="Arial"/>
          <w:i w:val="0"/>
          <w:color w:val="auto"/>
          <w:sz w:val="24"/>
          <w:szCs w:val="24"/>
        </w:rPr>
        <w:instrText xml:space="preserve"> SEQ Рисунок \* ARABIC </w:instrText>
      </w:r>
      <w:r w:rsidRPr="006852B0">
        <w:rPr>
          <w:rFonts w:ascii="Arial" w:hAnsi="Arial" w:cs="Arial"/>
          <w:i w:val="0"/>
          <w:color w:val="auto"/>
          <w:sz w:val="24"/>
          <w:szCs w:val="24"/>
        </w:rPr>
        <w:fldChar w:fldCharType="separate"/>
      </w:r>
      <w:r w:rsidR="009F580E">
        <w:rPr>
          <w:rFonts w:ascii="Arial" w:hAnsi="Arial" w:cs="Arial"/>
          <w:i w:val="0"/>
          <w:noProof/>
          <w:color w:val="auto"/>
          <w:sz w:val="24"/>
          <w:szCs w:val="24"/>
        </w:rPr>
        <w:t>1</w:t>
      </w:r>
      <w:r w:rsidRPr="006852B0">
        <w:rPr>
          <w:rFonts w:ascii="Arial" w:hAnsi="Arial" w:cs="Arial"/>
          <w:i w:val="0"/>
          <w:color w:val="auto"/>
          <w:sz w:val="24"/>
          <w:szCs w:val="24"/>
        </w:rPr>
        <w:fldChar w:fldCharType="end"/>
      </w:r>
      <w:r w:rsidRPr="006852B0">
        <w:rPr>
          <w:rFonts w:ascii="Arial" w:hAnsi="Arial" w:cs="Arial"/>
          <w:i w:val="0"/>
          <w:color w:val="auto"/>
          <w:sz w:val="24"/>
          <w:szCs w:val="24"/>
        </w:rPr>
        <w:t>–Пример аппаратов для поглощения газа</w:t>
      </w:r>
    </w:p>
    <w:p w14:paraId="32B72CA2" w14:textId="5DE48B01" w:rsidR="00970CF5" w:rsidRPr="006852B0" w:rsidRDefault="00970CF5" w:rsidP="00970CF5">
      <w:pPr>
        <w:spacing w:after="0"/>
        <w:jc w:val="center"/>
        <w:rPr>
          <w:rFonts w:ascii="Arial" w:hAnsi="Arial" w:cs="Arial"/>
          <w:sz w:val="24"/>
          <w:szCs w:val="24"/>
        </w:rPr>
      </w:pPr>
      <w:r w:rsidRPr="006852B0">
        <w:rPr>
          <w:rFonts w:ascii="Arial" w:hAnsi="Arial" w:cs="Arial"/>
          <w:i/>
          <w:sz w:val="24"/>
          <w:szCs w:val="24"/>
        </w:rPr>
        <w:t>1</w:t>
      </w:r>
      <w:r w:rsidRPr="006852B0">
        <w:rPr>
          <w:rFonts w:ascii="Arial" w:hAnsi="Arial" w:cs="Arial"/>
          <w:sz w:val="24"/>
          <w:szCs w:val="24"/>
        </w:rPr>
        <w:t xml:space="preserve"> - капельная воронка; </w:t>
      </w:r>
      <w:r w:rsidRPr="006852B0">
        <w:rPr>
          <w:rFonts w:ascii="Arial" w:hAnsi="Arial" w:cs="Arial"/>
          <w:i/>
          <w:sz w:val="24"/>
          <w:szCs w:val="24"/>
        </w:rPr>
        <w:t>2</w:t>
      </w:r>
      <w:r w:rsidRPr="006852B0">
        <w:rPr>
          <w:rFonts w:ascii="Arial" w:hAnsi="Arial" w:cs="Arial"/>
          <w:sz w:val="24"/>
          <w:szCs w:val="24"/>
        </w:rPr>
        <w:t xml:space="preserve"> - обратный холодильник; </w:t>
      </w:r>
      <w:r w:rsidRPr="006852B0">
        <w:rPr>
          <w:rFonts w:ascii="Arial" w:hAnsi="Arial" w:cs="Arial"/>
          <w:i/>
          <w:sz w:val="24"/>
          <w:szCs w:val="24"/>
        </w:rPr>
        <w:t>3</w:t>
      </w:r>
      <w:r w:rsidRPr="006852B0">
        <w:rPr>
          <w:rFonts w:ascii="Arial" w:hAnsi="Arial" w:cs="Arial"/>
          <w:sz w:val="24"/>
          <w:szCs w:val="24"/>
        </w:rPr>
        <w:t xml:space="preserve"> - колба с тремя горлышками; </w:t>
      </w:r>
      <w:r w:rsidRPr="006852B0">
        <w:rPr>
          <w:rFonts w:ascii="Arial" w:hAnsi="Arial" w:cs="Arial"/>
          <w:i/>
          <w:sz w:val="24"/>
          <w:szCs w:val="24"/>
        </w:rPr>
        <w:t>4</w:t>
      </w:r>
      <w:r w:rsidRPr="006852B0">
        <w:rPr>
          <w:rFonts w:ascii="Arial" w:hAnsi="Arial" w:cs="Arial"/>
          <w:sz w:val="24"/>
          <w:szCs w:val="24"/>
        </w:rPr>
        <w:t xml:space="preserve"> - промывная склянка; </w:t>
      </w:r>
      <w:r w:rsidRPr="006852B0">
        <w:rPr>
          <w:rFonts w:ascii="Arial" w:hAnsi="Arial" w:cs="Arial"/>
          <w:i/>
          <w:sz w:val="24"/>
          <w:szCs w:val="24"/>
        </w:rPr>
        <w:t>5</w:t>
      </w:r>
      <w:r w:rsidRPr="006852B0">
        <w:rPr>
          <w:rFonts w:ascii="Arial" w:hAnsi="Arial" w:cs="Arial"/>
          <w:sz w:val="24"/>
          <w:szCs w:val="24"/>
        </w:rPr>
        <w:t xml:space="preserve"> - круг из пористого стекла; </w:t>
      </w:r>
      <w:r w:rsidRPr="006852B0">
        <w:rPr>
          <w:rFonts w:ascii="Arial" w:hAnsi="Arial" w:cs="Arial"/>
          <w:i/>
          <w:sz w:val="24"/>
          <w:szCs w:val="24"/>
        </w:rPr>
        <w:t>6</w:t>
      </w:r>
      <w:r w:rsidRPr="006852B0">
        <w:rPr>
          <w:rFonts w:ascii="Arial" w:hAnsi="Arial" w:cs="Arial"/>
          <w:sz w:val="24"/>
          <w:szCs w:val="24"/>
        </w:rPr>
        <w:t xml:space="preserve"> - промывная склянка</w:t>
      </w:r>
    </w:p>
    <w:p w14:paraId="6B790BB7" w14:textId="03F4ADCF" w:rsidR="009019EE" w:rsidRPr="006852B0" w:rsidRDefault="009019EE" w:rsidP="008C70EE">
      <w:pPr>
        <w:widowControl w:val="0"/>
        <w:tabs>
          <w:tab w:val="left" w:pos="1134"/>
        </w:tabs>
        <w:autoSpaceDE w:val="0"/>
        <w:autoSpaceDN w:val="0"/>
        <w:adjustRightInd w:val="0"/>
        <w:spacing w:before="120" w:after="0" w:line="360" w:lineRule="auto"/>
        <w:ind w:firstLine="709"/>
        <w:jc w:val="both"/>
        <w:rPr>
          <w:rStyle w:val="aff"/>
          <w:sz w:val="24"/>
          <w:szCs w:val="24"/>
        </w:rPr>
      </w:pPr>
      <w:r w:rsidRPr="006852B0">
        <w:rPr>
          <w:rStyle w:val="aff"/>
          <w:sz w:val="24"/>
          <w:szCs w:val="24"/>
        </w:rPr>
        <w:t>Электрошкаф с регулировочным устройством, позволяющим контролировать температуру (105±1) °С.</w:t>
      </w:r>
    </w:p>
    <w:p w14:paraId="03124F2A" w14:textId="02777E4B" w:rsidR="009019EE" w:rsidRPr="00910DE9" w:rsidRDefault="008C70EE"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w:t>
      </w:r>
      <w:r w:rsidR="00910DE9" w:rsidRPr="00910DE9">
        <w:rPr>
          <w:rStyle w:val="aff"/>
          <w:b/>
          <w:sz w:val="24"/>
          <w:szCs w:val="24"/>
        </w:rPr>
        <w:t>6</w:t>
      </w:r>
      <w:r w:rsidR="009019EE" w:rsidRPr="00910DE9">
        <w:rPr>
          <w:rStyle w:val="aff"/>
          <w:b/>
          <w:sz w:val="24"/>
          <w:szCs w:val="24"/>
        </w:rPr>
        <w:t xml:space="preserve"> Проведение анализа</w:t>
      </w:r>
    </w:p>
    <w:p w14:paraId="7073C0B7" w14:textId="3EE092EE" w:rsidR="009019EE" w:rsidRPr="006852B0" w:rsidRDefault="008C70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5.</w:t>
      </w:r>
      <w:r w:rsidR="005327E4">
        <w:rPr>
          <w:rStyle w:val="aff"/>
          <w:sz w:val="24"/>
          <w:szCs w:val="24"/>
        </w:rPr>
        <w:t>2</w:t>
      </w:r>
      <w:r w:rsidRPr="006852B0">
        <w:rPr>
          <w:rStyle w:val="aff"/>
          <w:sz w:val="24"/>
          <w:szCs w:val="24"/>
        </w:rPr>
        <w:t>.</w:t>
      </w:r>
      <w:r w:rsidR="00910DE9">
        <w:rPr>
          <w:rStyle w:val="aff"/>
          <w:sz w:val="24"/>
          <w:szCs w:val="24"/>
        </w:rPr>
        <w:t>6</w:t>
      </w:r>
      <w:r w:rsidRPr="006852B0">
        <w:rPr>
          <w:rStyle w:val="aff"/>
          <w:sz w:val="24"/>
          <w:szCs w:val="24"/>
        </w:rPr>
        <w:t>.1</w:t>
      </w:r>
      <w:r w:rsidR="009019EE" w:rsidRPr="006852B0">
        <w:rPr>
          <w:rStyle w:val="aff"/>
          <w:sz w:val="24"/>
          <w:szCs w:val="24"/>
        </w:rPr>
        <w:t xml:space="preserve"> </w:t>
      </w:r>
      <w:r w:rsidRPr="006852B0">
        <w:rPr>
          <w:rStyle w:val="aff"/>
          <w:sz w:val="24"/>
          <w:szCs w:val="24"/>
        </w:rPr>
        <w:t>Подготовка навески</w:t>
      </w:r>
    </w:p>
    <w:p w14:paraId="505294FE" w14:textId="631527BD"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Измельчают нескольк</w:t>
      </w:r>
      <w:r w:rsidR="008C70EE" w:rsidRPr="006852B0">
        <w:rPr>
          <w:rStyle w:val="aff"/>
          <w:sz w:val="24"/>
          <w:szCs w:val="24"/>
        </w:rPr>
        <w:t>о граммов пробы для анализа (п.5.6.2</w:t>
      </w:r>
      <w:r w:rsidRPr="006852B0">
        <w:rPr>
          <w:rStyle w:val="aff"/>
          <w:sz w:val="24"/>
          <w:szCs w:val="24"/>
        </w:rPr>
        <w:t>) в агатовой с</w:t>
      </w:r>
      <w:r w:rsidR="008C70EE" w:rsidRPr="006852B0">
        <w:rPr>
          <w:rStyle w:val="aff"/>
          <w:sz w:val="24"/>
          <w:szCs w:val="24"/>
        </w:rPr>
        <w:t>тупке до размера частиц 63 мкм по ГОСТ 7618</w:t>
      </w:r>
      <w:r w:rsidRPr="006852B0">
        <w:rPr>
          <w:rStyle w:val="aff"/>
          <w:sz w:val="24"/>
          <w:szCs w:val="24"/>
        </w:rPr>
        <w:t>. Высушивают просеянный материал в течение 2 ч в электрошкафу при температуре (105±1) °С, охлаждают в эксикаторе и взвешивают около 5 г этой пробы до третьего десятичного знака.</w:t>
      </w:r>
    </w:p>
    <w:p w14:paraId="6FED6025" w14:textId="4C17B4E4"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w:t>
      </w:r>
      <w:r w:rsidR="008C70EE" w:rsidRPr="006852B0">
        <w:rPr>
          <w:rStyle w:val="aff"/>
          <w:sz w:val="24"/>
          <w:szCs w:val="24"/>
        </w:rPr>
        <w:t xml:space="preserve"> </w:t>
      </w:r>
      <w:r w:rsidRPr="006852B0">
        <w:rPr>
          <w:rStyle w:val="aff"/>
          <w:sz w:val="24"/>
          <w:szCs w:val="24"/>
        </w:rPr>
        <w:t>р</w:t>
      </w:r>
      <w:r w:rsidR="008C70EE" w:rsidRPr="006852B0">
        <w:rPr>
          <w:rStyle w:val="aff"/>
          <w:sz w:val="24"/>
          <w:szCs w:val="24"/>
        </w:rPr>
        <w:t xml:space="preserve"> </w:t>
      </w:r>
      <w:r w:rsidRPr="006852B0">
        <w:rPr>
          <w:rStyle w:val="aff"/>
          <w:sz w:val="24"/>
          <w:szCs w:val="24"/>
        </w:rPr>
        <w:t>и</w:t>
      </w:r>
      <w:r w:rsidR="008C70EE" w:rsidRPr="006852B0">
        <w:rPr>
          <w:rStyle w:val="aff"/>
          <w:sz w:val="24"/>
          <w:szCs w:val="24"/>
        </w:rPr>
        <w:t xml:space="preserve"> </w:t>
      </w:r>
      <w:r w:rsidRPr="006852B0">
        <w:rPr>
          <w:rStyle w:val="aff"/>
          <w:sz w:val="24"/>
          <w:szCs w:val="24"/>
        </w:rPr>
        <w:t>м</w:t>
      </w:r>
      <w:r w:rsidR="008C70EE" w:rsidRPr="006852B0">
        <w:rPr>
          <w:rStyle w:val="aff"/>
          <w:sz w:val="24"/>
          <w:szCs w:val="24"/>
        </w:rPr>
        <w:t xml:space="preserve"> </w:t>
      </w:r>
      <w:r w:rsidRPr="006852B0">
        <w:rPr>
          <w:rStyle w:val="aff"/>
          <w:sz w:val="24"/>
          <w:szCs w:val="24"/>
        </w:rPr>
        <w:t>е</w:t>
      </w:r>
      <w:r w:rsidR="008C70EE" w:rsidRPr="006852B0">
        <w:rPr>
          <w:rStyle w:val="aff"/>
          <w:sz w:val="24"/>
          <w:szCs w:val="24"/>
        </w:rPr>
        <w:t xml:space="preserve"> </w:t>
      </w:r>
      <w:r w:rsidRPr="006852B0">
        <w:rPr>
          <w:rStyle w:val="aff"/>
          <w:sz w:val="24"/>
          <w:szCs w:val="24"/>
        </w:rPr>
        <w:t>ч</w:t>
      </w:r>
      <w:r w:rsidR="008C70EE" w:rsidRPr="006852B0">
        <w:rPr>
          <w:rStyle w:val="aff"/>
          <w:sz w:val="24"/>
          <w:szCs w:val="24"/>
        </w:rPr>
        <w:t xml:space="preserve"> </w:t>
      </w:r>
      <w:r w:rsidRPr="006852B0">
        <w:rPr>
          <w:rStyle w:val="aff"/>
          <w:sz w:val="24"/>
          <w:szCs w:val="24"/>
        </w:rPr>
        <w:t>а</w:t>
      </w:r>
      <w:r w:rsidR="008C70EE" w:rsidRPr="006852B0">
        <w:rPr>
          <w:rStyle w:val="aff"/>
          <w:sz w:val="24"/>
          <w:szCs w:val="24"/>
        </w:rPr>
        <w:t xml:space="preserve"> </w:t>
      </w:r>
      <w:r w:rsidRPr="006852B0">
        <w:rPr>
          <w:rStyle w:val="aff"/>
          <w:sz w:val="24"/>
          <w:szCs w:val="24"/>
        </w:rPr>
        <w:t>н</w:t>
      </w:r>
      <w:r w:rsidR="008C70EE" w:rsidRPr="006852B0">
        <w:rPr>
          <w:rStyle w:val="aff"/>
          <w:sz w:val="24"/>
          <w:szCs w:val="24"/>
        </w:rPr>
        <w:t xml:space="preserve"> </w:t>
      </w:r>
      <w:r w:rsidRPr="006852B0">
        <w:rPr>
          <w:rStyle w:val="aff"/>
          <w:sz w:val="24"/>
          <w:szCs w:val="24"/>
        </w:rPr>
        <w:t>и</w:t>
      </w:r>
      <w:r w:rsidR="008C70EE" w:rsidRPr="006852B0">
        <w:rPr>
          <w:rStyle w:val="aff"/>
          <w:sz w:val="24"/>
          <w:szCs w:val="24"/>
        </w:rPr>
        <w:t xml:space="preserve"> </w:t>
      </w:r>
      <w:r w:rsidRPr="006852B0">
        <w:rPr>
          <w:rStyle w:val="aff"/>
          <w:sz w:val="24"/>
          <w:szCs w:val="24"/>
        </w:rPr>
        <w:t>е</w:t>
      </w:r>
      <w:r w:rsidR="008C70EE" w:rsidRPr="006852B0">
        <w:rPr>
          <w:rStyle w:val="aff"/>
          <w:sz w:val="24"/>
          <w:szCs w:val="24"/>
        </w:rPr>
        <w:t xml:space="preserve"> –</w:t>
      </w:r>
      <w:r w:rsidRPr="006852B0">
        <w:rPr>
          <w:rStyle w:val="aff"/>
          <w:sz w:val="24"/>
          <w:szCs w:val="24"/>
        </w:rPr>
        <w:t xml:space="preserve"> Важно, чтобы общая масса диоксида углерода, выраженная в виде карбоната кальция, в навеске не превышала 100 мг. Для пробы с содержанием более 2</w:t>
      </w:r>
      <w:r w:rsidR="008C70EE" w:rsidRPr="006852B0">
        <w:rPr>
          <w:rStyle w:val="aff"/>
          <w:sz w:val="24"/>
          <w:szCs w:val="24"/>
        </w:rPr>
        <w:t xml:space="preserve"> </w:t>
      </w:r>
      <w:r w:rsidRPr="006852B0">
        <w:rPr>
          <w:rStyle w:val="aff"/>
          <w:sz w:val="24"/>
          <w:szCs w:val="24"/>
        </w:rPr>
        <w:t>% масса навески должна быть пропорционально уменьшена.</w:t>
      </w:r>
    </w:p>
    <w:p w14:paraId="688634F4" w14:textId="18D52EC0" w:rsidR="009019EE" w:rsidRPr="006852B0" w:rsidRDefault="005327E4"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5.2</w:t>
      </w:r>
      <w:r w:rsidR="008C70EE" w:rsidRPr="006852B0">
        <w:rPr>
          <w:rStyle w:val="aff"/>
          <w:sz w:val="24"/>
          <w:szCs w:val="24"/>
        </w:rPr>
        <w:t>.</w:t>
      </w:r>
      <w:r w:rsidR="00910DE9">
        <w:rPr>
          <w:rStyle w:val="aff"/>
          <w:sz w:val="24"/>
          <w:szCs w:val="24"/>
        </w:rPr>
        <w:t>6</w:t>
      </w:r>
      <w:r w:rsidR="009019EE" w:rsidRPr="006852B0">
        <w:rPr>
          <w:rStyle w:val="aff"/>
          <w:sz w:val="24"/>
          <w:szCs w:val="24"/>
        </w:rPr>
        <w:t>.2. Контрольный опыт</w:t>
      </w:r>
    </w:p>
    <w:p w14:paraId="77D32B3D"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Одновременно с определением проводят контрольный опыт, следуя той же процедуре и используя те же реактивы, но без навески.</w:t>
      </w:r>
    </w:p>
    <w:p w14:paraId="42E8D891" w14:textId="56FA8427" w:rsidR="009019EE" w:rsidRPr="006852B0" w:rsidRDefault="005327E4" w:rsidP="009019EE">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5.2</w:t>
      </w:r>
      <w:r w:rsidR="008C70EE" w:rsidRPr="006852B0">
        <w:rPr>
          <w:rStyle w:val="aff"/>
          <w:sz w:val="24"/>
          <w:szCs w:val="24"/>
        </w:rPr>
        <w:t>.</w:t>
      </w:r>
      <w:r w:rsidR="00910DE9">
        <w:rPr>
          <w:rStyle w:val="aff"/>
          <w:sz w:val="24"/>
          <w:szCs w:val="24"/>
        </w:rPr>
        <w:t>6</w:t>
      </w:r>
      <w:r w:rsidR="009019EE" w:rsidRPr="006852B0">
        <w:rPr>
          <w:rStyle w:val="aff"/>
          <w:sz w:val="24"/>
          <w:szCs w:val="24"/>
        </w:rPr>
        <w:t>.3. Определение</w:t>
      </w:r>
    </w:p>
    <w:p w14:paraId="4D87F1B2" w14:textId="4F72B8AF"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Переносят навеску (п.</w:t>
      </w:r>
      <w:r w:rsidR="005327E4">
        <w:rPr>
          <w:rStyle w:val="aff"/>
          <w:sz w:val="24"/>
          <w:szCs w:val="24"/>
        </w:rPr>
        <w:t>5.2</w:t>
      </w:r>
      <w:r w:rsidR="00E74EFE" w:rsidRPr="006852B0">
        <w:rPr>
          <w:rStyle w:val="aff"/>
          <w:sz w:val="24"/>
          <w:szCs w:val="24"/>
        </w:rPr>
        <w:t>.3.</w:t>
      </w:r>
      <w:r w:rsidRPr="006852B0">
        <w:rPr>
          <w:rStyle w:val="aff"/>
          <w:sz w:val="24"/>
          <w:szCs w:val="24"/>
        </w:rPr>
        <w:t>1) в колбу, используя 100 г воды</w:t>
      </w:r>
      <w:r w:rsidR="00E74EFE" w:rsidRPr="006852B0">
        <w:rPr>
          <w:rStyle w:val="aff"/>
          <w:sz w:val="24"/>
          <w:szCs w:val="24"/>
        </w:rPr>
        <w:t xml:space="preserve">. Добавляют 4 г борной кислоты </w:t>
      </w:r>
      <w:r w:rsidRPr="006852B0">
        <w:rPr>
          <w:rStyle w:val="aff"/>
          <w:sz w:val="24"/>
          <w:szCs w:val="24"/>
        </w:rPr>
        <w:t>и 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E74EFE" w:rsidRPr="006852B0">
        <w:rPr>
          <w:rStyle w:val="aff"/>
          <w:sz w:val="24"/>
          <w:szCs w:val="24"/>
        </w:rPr>
        <w:t xml:space="preserve"> раствора хлорида ртути (II)</w:t>
      </w:r>
      <w:r w:rsidRPr="006852B0">
        <w:rPr>
          <w:rStyle w:val="aff"/>
          <w:sz w:val="24"/>
          <w:szCs w:val="24"/>
        </w:rPr>
        <w:t xml:space="preserve">. Закрывают горлышки колбы и </w:t>
      </w:r>
      <w:r w:rsidR="00E74EFE" w:rsidRPr="006852B0">
        <w:rPr>
          <w:rStyle w:val="aff"/>
          <w:sz w:val="24"/>
          <w:szCs w:val="24"/>
        </w:rPr>
        <w:t xml:space="preserve">пропускают в колбу поток азота </w:t>
      </w:r>
      <w:r w:rsidRPr="006852B0">
        <w:rPr>
          <w:rStyle w:val="aff"/>
          <w:sz w:val="24"/>
          <w:szCs w:val="24"/>
        </w:rPr>
        <w:t>со скоростью 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/мин в течение 10 мин.</w:t>
      </w:r>
    </w:p>
    <w:p w14:paraId="68BACE91" w14:textId="2B2DD683"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Не прерывая потока азота, соединяют промывные склянки, в каждой из которых содержится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гидроксида натрия,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E74EFE" w:rsidRPr="006852B0">
        <w:rPr>
          <w:rStyle w:val="aff"/>
          <w:sz w:val="24"/>
          <w:szCs w:val="24"/>
        </w:rPr>
        <w:t xml:space="preserve"> раствора хлорида бария</w:t>
      </w:r>
      <w:r w:rsidRPr="006852B0">
        <w:rPr>
          <w:rStyle w:val="aff"/>
          <w:sz w:val="24"/>
          <w:szCs w:val="24"/>
        </w:rPr>
        <w:t>, 1</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фенолфталеина, 1</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бутанола и 20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воды. Приливают в колбу через капельную воронку 30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при необходимости используя резиновый шарик. Перекрывают кран капельной воронки.</w:t>
      </w:r>
    </w:p>
    <w:p w14:paraId="4CB9BAF0"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Медленно нагревают колбу и слабо кипятят 45 мин. Прекращают нагревание, дают остыть в течение 10 мин, не прерывая поток азота.</w:t>
      </w:r>
    </w:p>
    <w:p w14:paraId="4B25D570" w14:textId="59A717FB"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Отсоед</w:t>
      </w:r>
      <w:r w:rsidR="00E74EFE" w:rsidRPr="006852B0">
        <w:rPr>
          <w:rStyle w:val="aff"/>
          <w:sz w:val="24"/>
          <w:szCs w:val="24"/>
        </w:rPr>
        <w:t xml:space="preserve">иняют вторую промывную склянку </w:t>
      </w:r>
      <w:r w:rsidR="00E74EFE" w:rsidRPr="006852B0">
        <w:rPr>
          <w:rStyle w:val="aff"/>
          <w:i/>
          <w:sz w:val="24"/>
          <w:szCs w:val="24"/>
        </w:rPr>
        <w:t>4</w:t>
      </w:r>
      <w:r w:rsidR="00E74EFE" w:rsidRPr="006852B0">
        <w:rPr>
          <w:rStyle w:val="aff"/>
          <w:sz w:val="24"/>
          <w:szCs w:val="24"/>
        </w:rPr>
        <w:t xml:space="preserve"> от аппарата</w:t>
      </w:r>
      <w:r w:rsidRPr="006852B0">
        <w:rPr>
          <w:rStyle w:val="aff"/>
          <w:sz w:val="24"/>
          <w:szCs w:val="24"/>
        </w:rPr>
        <w:t>, удаляют и ополаскивают входную трубку, собирая в склянку промывные воды. Титруют содержимое скля</w:t>
      </w:r>
      <w:r w:rsidR="00E74EFE" w:rsidRPr="006852B0">
        <w:rPr>
          <w:rStyle w:val="aff"/>
          <w:sz w:val="24"/>
          <w:szCs w:val="24"/>
        </w:rPr>
        <w:t>нки раствором соляной кислоты</w:t>
      </w:r>
      <w:r w:rsidRPr="006852B0">
        <w:rPr>
          <w:rStyle w:val="aff"/>
          <w:sz w:val="24"/>
          <w:szCs w:val="24"/>
        </w:rPr>
        <w:t xml:space="preserve"> почти до достижения конечной точки.</w:t>
      </w:r>
    </w:p>
    <w:p w14:paraId="0C05E922" w14:textId="6714C508" w:rsidR="009019EE" w:rsidRPr="006852B0" w:rsidRDefault="00E74EF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П р и м е ч а н и е – </w:t>
      </w:r>
      <w:r w:rsidR="009019EE" w:rsidRPr="006852B0">
        <w:rPr>
          <w:rStyle w:val="aff"/>
          <w:sz w:val="24"/>
          <w:szCs w:val="24"/>
        </w:rPr>
        <w:t>Чтобы избежать абсорбции атмосферного диоксида углерода во время титрования избытка гидроксида натрия в абсорбционном рас</w:t>
      </w:r>
      <w:r w:rsidR="00A04676" w:rsidRPr="006852B0">
        <w:rPr>
          <w:rStyle w:val="aff"/>
          <w:sz w:val="24"/>
          <w:szCs w:val="24"/>
        </w:rPr>
        <w:t>творе, пропускают поток азота</w:t>
      </w:r>
      <w:r w:rsidR="009019EE" w:rsidRPr="006852B0">
        <w:rPr>
          <w:rStyle w:val="aff"/>
          <w:sz w:val="24"/>
          <w:szCs w:val="24"/>
        </w:rPr>
        <w:t xml:space="preserve"> в воздухе над раствором в промывной склянке.</w:t>
      </w:r>
    </w:p>
    <w:p w14:paraId="7634B6A2" w14:textId="55AA22B8"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Продолжают титрование раствором соляной кислоты до обесцвечивания фенолфталеина, следя за тем, чтобы не пропустить конечную точку.</w:t>
      </w:r>
    </w:p>
    <w:p w14:paraId="200485DB" w14:textId="42CD562D"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Добавляют точно отмеренный объем стандартного раствора соляной кислоты до полного растворения осадка. Погружают входную трубку в этот раствор, чтобы растворить прилипшие частицы карбоната бария, удаляют ее и ополаскивают снова.</w:t>
      </w:r>
    </w:p>
    <w:p w14:paraId="0AE00DA7" w14:textId="72A8F4D9"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Добавляют несколько капель раствора метилоранжа </w:t>
      </w:r>
      <w:r w:rsidR="00A04676" w:rsidRPr="006852B0">
        <w:rPr>
          <w:rStyle w:val="aff"/>
          <w:sz w:val="24"/>
          <w:szCs w:val="24"/>
        </w:rPr>
        <w:t>или смеси индикаторов</w:t>
      </w:r>
      <w:r w:rsidRPr="006852B0">
        <w:rPr>
          <w:rStyle w:val="aff"/>
          <w:sz w:val="24"/>
          <w:szCs w:val="24"/>
        </w:rPr>
        <w:t xml:space="preserve"> и проводят обратное титрование избытка соляной кислоты стандартным раствором гидроксида натрия.</w:t>
      </w:r>
    </w:p>
    <w:p w14:paraId="7584001C" w14:textId="371E7915"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Нейтрализуют и титруют содер</w:t>
      </w:r>
      <w:r w:rsidR="00A04676" w:rsidRPr="006852B0">
        <w:rPr>
          <w:rStyle w:val="aff"/>
          <w:sz w:val="24"/>
          <w:szCs w:val="24"/>
        </w:rPr>
        <w:t xml:space="preserve">жимое первой промывной склянки </w:t>
      </w:r>
      <w:r w:rsidRPr="006852B0">
        <w:rPr>
          <w:rStyle w:val="aff"/>
          <w:sz w:val="24"/>
          <w:szCs w:val="24"/>
        </w:rPr>
        <w:t>таким же образом.</w:t>
      </w:r>
    </w:p>
    <w:p w14:paraId="51968021" w14:textId="15B8D10E" w:rsidR="009019EE" w:rsidRPr="00910DE9" w:rsidRDefault="005327E4" w:rsidP="009019EE">
      <w:pPr>
        <w:widowControl w:val="0"/>
        <w:tabs>
          <w:tab w:val="left" w:pos="1134"/>
        </w:tabs>
        <w:autoSpaceDE w:val="0"/>
        <w:autoSpaceDN w:val="0"/>
        <w:adjustRightInd w:val="0"/>
        <w:spacing w:after="0" w:line="360" w:lineRule="auto"/>
        <w:ind w:firstLine="709"/>
        <w:jc w:val="both"/>
        <w:rPr>
          <w:rStyle w:val="aff"/>
          <w:b/>
          <w:sz w:val="24"/>
          <w:szCs w:val="24"/>
        </w:rPr>
      </w:pPr>
      <w:r>
        <w:rPr>
          <w:rStyle w:val="aff"/>
          <w:b/>
          <w:sz w:val="24"/>
          <w:szCs w:val="24"/>
        </w:rPr>
        <w:t>5.2</w:t>
      </w:r>
      <w:r w:rsidR="00A04676" w:rsidRPr="00910DE9">
        <w:rPr>
          <w:rStyle w:val="aff"/>
          <w:b/>
          <w:sz w:val="24"/>
          <w:szCs w:val="24"/>
        </w:rPr>
        <w:t>.</w:t>
      </w:r>
      <w:r w:rsidR="00910DE9" w:rsidRPr="00910DE9">
        <w:rPr>
          <w:rStyle w:val="aff"/>
          <w:b/>
          <w:sz w:val="24"/>
          <w:szCs w:val="24"/>
        </w:rPr>
        <w:t>7</w:t>
      </w:r>
      <w:r w:rsidR="009019EE" w:rsidRPr="00910DE9">
        <w:rPr>
          <w:rStyle w:val="aff"/>
          <w:b/>
          <w:sz w:val="24"/>
          <w:szCs w:val="24"/>
        </w:rPr>
        <w:t xml:space="preserve"> </w:t>
      </w:r>
      <w:r w:rsidR="00A04676" w:rsidRPr="00910DE9">
        <w:rPr>
          <w:rStyle w:val="aff"/>
          <w:b/>
          <w:sz w:val="24"/>
          <w:szCs w:val="24"/>
        </w:rPr>
        <w:t>Обработка результатов</w:t>
      </w:r>
    </w:p>
    <w:p w14:paraId="15BE53C6" w14:textId="1D3750C3"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Массовую долю карбонатов, в процентах по массе карбоната кальция</w:t>
      </w:r>
      <w:r w:rsidR="00A04676" w:rsidRPr="006852B0">
        <w:rPr>
          <w:rStyle w:val="aff"/>
          <w:sz w:val="24"/>
          <w:szCs w:val="24"/>
        </w:rPr>
        <w:t xml:space="preserve"> (</w:t>
      </w:r>
      <w:r w:rsidR="00A04676" w:rsidRPr="006852B0">
        <w:rPr>
          <w:rStyle w:val="aff"/>
          <w:i/>
          <w:sz w:val="24"/>
          <w:szCs w:val="24"/>
          <w:lang w:val="en-US"/>
        </w:rPr>
        <w:t>CaCO</w:t>
      </w:r>
      <w:r w:rsidR="00A04676" w:rsidRPr="006852B0">
        <w:rPr>
          <w:rStyle w:val="aff"/>
          <w:i/>
          <w:sz w:val="24"/>
          <w:szCs w:val="24"/>
          <w:vertAlign w:val="subscript"/>
        </w:rPr>
        <w:t>3</w:t>
      </w:r>
      <w:r w:rsidR="00A04676" w:rsidRPr="006852B0">
        <w:rPr>
          <w:rStyle w:val="aff"/>
          <w:sz w:val="24"/>
          <w:szCs w:val="24"/>
        </w:rPr>
        <w:t>)</w:t>
      </w:r>
      <w:r w:rsidRPr="006852B0">
        <w:rPr>
          <w:rStyle w:val="aff"/>
          <w:sz w:val="24"/>
          <w:szCs w:val="24"/>
        </w:rPr>
        <w:t>, вычисляют по формуле</w:t>
      </w:r>
    </w:p>
    <w:p w14:paraId="2489AD7F" w14:textId="77777777" w:rsidR="008062AE" w:rsidRDefault="00A04676" w:rsidP="008062AE">
      <w:pPr>
        <w:widowControl w:val="0"/>
        <w:tabs>
          <w:tab w:val="left" w:pos="1134"/>
        </w:tabs>
        <w:autoSpaceDE w:val="0"/>
        <w:autoSpaceDN w:val="0"/>
        <w:adjustRightInd w:val="0"/>
        <w:spacing w:after="0" w:line="360" w:lineRule="auto"/>
        <w:ind w:firstLine="709"/>
        <w:jc w:val="right"/>
        <w:rPr>
          <w:rStyle w:val="aff"/>
          <w:sz w:val="24"/>
          <w:szCs w:val="24"/>
        </w:rPr>
      </w:pPr>
      <m:oMath>
        <m:r>
          <w:rPr>
            <w:rFonts w:ascii="Cambria Math" w:eastAsiaTheme="minorEastAsia" w:hAnsi="Cambria Math" w:cs="Arial"/>
            <w:sz w:val="28"/>
            <w:szCs w:val="24"/>
            <w:lang w:eastAsia="ru-RU"/>
          </w:rPr>
          <m:t>CaCO3=</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e>
            </m:d>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3</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4</m:t>
                    </m:r>
                  </m:sub>
                </m:sSub>
              </m:e>
            </m:d>
            <m:r>
              <w:rPr>
                <w:rFonts w:ascii="Cambria Math" w:eastAsiaTheme="minorEastAsia" w:hAnsi="Cambria Math" w:cs="Arial"/>
                <w:sz w:val="28"/>
                <w:szCs w:val="24"/>
                <w:lang w:eastAsia="ru-RU"/>
              </w:rPr>
              <m:t>]∙0,5005</m:t>
            </m:r>
          </m:num>
          <m:den>
            <m:r>
              <w:rPr>
                <w:rFonts w:ascii="Cambria Math" w:eastAsiaTheme="minorEastAsia" w:hAnsi="Cambria Math" w:cs="Arial"/>
                <w:sz w:val="28"/>
                <w:szCs w:val="24"/>
                <w:lang w:eastAsia="ru-RU"/>
              </w:rPr>
              <m:t>m</m:t>
            </m:r>
          </m:den>
        </m:f>
      </m:oMath>
      <w:r w:rsidR="008062AE" w:rsidRPr="008062AE">
        <w:rPr>
          <w:rStyle w:val="aff"/>
          <w:sz w:val="24"/>
          <w:szCs w:val="24"/>
        </w:rPr>
        <w:tab/>
      </w:r>
      <w:r w:rsidR="008062AE" w:rsidRPr="008062AE">
        <w:rPr>
          <w:rStyle w:val="aff"/>
          <w:sz w:val="24"/>
          <w:szCs w:val="24"/>
        </w:rPr>
        <w:tab/>
      </w:r>
      <w:r w:rsidR="008062AE" w:rsidRPr="008062AE">
        <w:rPr>
          <w:rStyle w:val="aff"/>
          <w:sz w:val="24"/>
          <w:szCs w:val="24"/>
        </w:rPr>
        <w:tab/>
      </w:r>
      <w:r w:rsidR="008062AE" w:rsidRPr="008062AE">
        <w:rPr>
          <w:rStyle w:val="aff"/>
          <w:sz w:val="24"/>
          <w:szCs w:val="24"/>
        </w:rPr>
        <w:tab/>
        <w:t>(5.</w:t>
      </w:r>
      <w:r w:rsidR="008062AE">
        <w:rPr>
          <w:rStyle w:val="aff"/>
          <w:sz w:val="24"/>
          <w:szCs w:val="24"/>
        </w:rPr>
        <w:t>5</w:t>
      </w:r>
      <w:r w:rsidR="008062AE" w:rsidRPr="008062AE">
        <w:rPr>
          <w:rStyle w:val="aff"/>
          <w:sz w:val="24"/>
          <w:szCs w:val="24"/>
        </w:rPr>
        <w:t>)</w:t>
      </w:r>
    </w:p>
    <w:p w14:paraId="16A78C5B" w14:textId="2FED8538" w:rsidR="009019EE" w:rsidRPr="006852B0" w:rsidRDefault="009019EE" w:rsidP="008062AE">
      <w:pPr>
        <w:widowControl w:val="0"/>
        <w:tabs>
          <w:tab w:val="left" w:pos="1134"/>
        </w:tabs>
        <w:autoSpaceDE w:val="0"/>
        <w:autoSpaceDN w:val="0"/>
        <w:adjustRightInd w:val="0"/>
        <w:spacing w:after="0" w:line="360" w:lineRule="auto"/>
        <w:jc w:val="both"/>
        <w:rPr>
          <w:rStyle w:val="aff"/>
          <w:sz w:val="24"/>
          <w:szCs w:val="24"/>
        </w:rPr>
      </w:pPr>
      <w:r w:rsidRPr="006852B0">
        <w:rPr>
          <w:rStyle w:val="aff"/>
          <w:sz w:val="24"/>
          <w:szCs w:val="24"/>
        </w:rPr>
        <w:t xml:space="preserve">где </w:t>
      </w:r>
      <w:r w:rsidR="00A04676" w:rsidRPr="006852B0">
        <w:rPr>
          <w:rStyle w:val="aff"/>
          <w:i/>
          <w:sz w:val="24"/>
          <w:szCs w:val="24"/>
          <w:lang w:val="en-US"/>
        </w:rPr>
        <w:t>V</w:t>
      </w:r>
      <w:r w:rsidR="00A04676" w:rsidRPr="006852B0">
        <w:rPr>
          <w:rStyle w:val="aff"/>
          <w:sz w:val="24"/>
          <w:szCs w:val="24"/>
          <w:vertAlign w:val="subscript"/>
        </w:rPr>
        <w:t>1</w:t>
      </w:r>
      <w:r w:rsidRPr="006852B0">
        <w:rPr>
          <w:rStyle w:val="aff"/>
          <w:sz w:val="24"/>
          <w:szCs w:val="24"/>
        </w:rPr>
        <w:t xml:space="preserve"> - объем стандартного раствора соляной кислоты, использованный для растворения карбоната бария в обеих промывных склянках,</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w:t>
      </w:r>
    </w:p>
    <w:p w14:paraId="49DE7B52" w14:textId="517706B1" w:rsidR="009019EE" w:rsidRPr="006852B0" w:rsidRDefault="00A04676" w:rsidP="00A04676">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i/>
          <w:sz w:val="24"/>
          <w:szCs w:val="24"/>
          <w:lang w:val="en-US"/>
        </w:rPr>
        <w:t>V</w:t>
      </w:r>
      <w:r w:rsidRPr="006852B0">
        <w:rPr>
          <w:rStyle w:val="aff"/>
          <w:sz w:val="24"/>
          <w:szCs w:val="24"/>
          <w:vertAlign w:val="subscript"/>
        </w:rPr>
        <w:t>2</w:t>
      </w:r>
      <w:r w:rsidR="009019EE" w:rsidRPr="006852B0">
        <w:rPr>
          <w:rStyle w:val="aff"/>
          <w:sz w:val="24"/>
          <w:szCs w:val="24"/>
        </w:rPr>
        <w:t xml:space="preserve"> - объем стандартного раствора гидроксида натрия, использованный для обратного титрования избытка соляной кислоты в обеих промывных склянках,</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w:t>
      </w:r>
    </w:p>
    <w:p w14:paraId="040570B3" w14:textId="2333ADB7" w:rsidR="009019EE" w:rsidRPr="006852B0" w:rsidRDefault="00A04676" w:rsidP="00A04676">
      <w:pPr>
        <w:widowControl w:val="0"/>
        <w:tabs>
          <w:tab w:val="left" w:pos="1134"/>
        </w:tabs>
        <w:autoSpaceDE w:val="0"/>
        <w:autoSpaceDN w:val="0"/>
        <w:adjustRightInd w:val="0"/>
        <w:spacing w:after="0" w:line="360" w:lineRule="auto"/>
        <w:ind w:firstLine="426"/>
        <w:jc w:val="both"/>
        <w:rPr>
          <w:rStyle w:val="aff"/>
          <w:sz w:val="24"/>
          <w:szCs w:val="24"/>
        </w:rPr>
      </w:pPr>
      <w:r w:rsidRPr="006852B0">
        <w:rPr>
          <w:rStyle w:val="aff"/>
          <w:i/>
          <w:sz w:val="24"/>
          <w:szCs w:val="24"/>
          <w:lang w:val="en-US"/>
        </w:rPr>
        <w:t>V</w:t>
      </w:r>
      <w:r w:rsidRPr="006852B0">
        <w:rPr>
          <w:rStyle w:val="aff"/>
          <w:sz w:val="24"/>
          <w:szCs w:val="24"/>
          <w:vertAlign w:val="subscript"/>
        </w:rPr>
        <w:t>3</w:t>
      </w:r>
      <w:r w:rsidR="009019EE" w:rsidRPr="006852B0">
        <w:rPr>
          <w:rStyle w:val="aff"/>
          <w:sz w:val="24"/>
          <w:szCs w:val="24"/>
        </w:rPr>
        <w:t xml:space="preserve"> и </w:t>
      </w:r>
      <w:r w:rsidRPr="006852B0">
        <w:rPr>
          <w:rStyle w:val="aff"/>
          <w:i/>
          <w:sz w:val="24"/>
          <w:szCs w:val="24"/>
          <w:lang w:val="en-US"/>
        </w:rPr>
        <w:t>V</w:t>
      </w:r>
      <w:r w:rsidRPr="006852B0">
        <w:rPr>
          <w:rStyle w:val="aff"/>
          <w:sz w:val="24"/>
          <w:szCs w:val="24"/>
          <w:vertAlign w:val="subscript"/>
        </w:rPr>
        <w:t>4</w:t>
      </w:r>
      <w:r w:rsidR="009019EE" w:rsidRPr="006852B0">
        <w:rPr>
          <w:rStyle w:val="aff"/>
          <w:sz w:val="24"/>
          <w:szCs w:val="24"/>
        </w:rPr>
        <w:t xml:space="preserve"> - соответственно объемы стандартного раствора соляной кислоты и стандартного раствора гидроксида натрия, использованные для контрольного опыта,</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009019EE" w:rsidRPr="006852B0">
        <w:rPr>
          <w:rStyle w:val="aff"/>
          <w:sz w:val="24"/>
          <w:szCs w:val="24"/>
        </w:rPr>
        <w:t>;</w:t>
      </w:r>
    </w:p>
    <w:p w14:paraId="74409F96" w14:textId="64F1EDA7" w:rsidR="009019EE" w:rsidRPr="006852B0" w:rsidRDefault="00A04676"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i/>
          <w:sz w:val="24"/>
          <w:szCs w:val="24"/>
          <w:lang w:val="en-US"/>
        </w:rPr>
        <w:t>m</w:t>
      </w:r>
      <w:r w:rsidRPr="006852B0">
        <w:rPr>
          <w:rStyle w:val="aff"/>
          <w:sz w:val="24"/>
          <w:szCs w:val="24"/>
        </w:rPr>
        <w:t xml:space="preserve"> - масса навесок</w:t>
      </w:r>
      <w:r w:rsidR="009019EE" w:rsidRPr="006852B0">
        <w:rPr>
          <w:rStyle w:val="aff"/>
          <w:sz w:val="24"/>
          <w:szCs w:val="24"/>
        </w:rPr>
        <w:t>, г.</w:t>
      </w:r>
    </w:p>
    <w:p w14:paraId="5373CEA1" w14:textId="2A4D043A" w:rsidR="009019EE" w:rsidRPr="006852B0" w:rsidRDefault="00A04676"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П р и м е ч а н и е –</w:t>
      </w:r>
      <w:r w:rsidR="009019EE" w:rsidRPr="006852B0">
        <w:rPr>
          <w:rStyle w:val="aff"/>
          <w:sz w:val="24"/>
          <w:szCs w:val="24"/>
        </w:rPr>
        <w:t xml:space="preserve"> Если концентрация использованных стандартных растворов не соответствуют точно установленным в списке реактивов, следует произвести необходимые поправки.</w:t>
      </w:r>
    </w:p>
    <w:p w14:paraId="757AA008" w14:textId="705ED1C2" w:rsidR="009019EE" w:rsidRPr="00910DE9" w:rsidRDefault="000B4CEA" w:rsidP="009019EE">
      <w:pPr>
        <w:widowControl w:val="0"/>
        <w:tabs>
          <w:tab w:val="left" w:pos="1134"/>
        </w:tabs>
        <w:autoSpaceDE w:val="0"/>
        <w:autoSpaceDN w:val="0"/>
        <w:adjustRightInd w:val="0"/>
        <w:spacing w:after="0" w:line="360" w:lineRule="auto"/>
        <w:ind w:firstLine="709"/>
        <w:jc w:val="both"/>
        <w:rPr>
          <w:rStyle w:val="aff"/>
          <w:b/>
          <w:sz w:val="24"/>
          <w:szCs w:val="24"/>
        </w:rPr>
      </w:pPr>
      <w:r w:rsidRPr="00910DE9">
        <w:rPr>
          <w:rStyle w:val="aff"/>
          <w:b/>
          <w:sz w:val="24"/>
          <w:szCs w:val="24"/>
        </w:rPr>
        <w:t>5.</w:t>
      </w:r>
      <w:r w:rsidR="005327E4">
        <w:rPr>
          <w:rStyle w:val="aff"/>
          <w:b/>
          <w:sz w:val="24"/>
          <w:szCs w:val="24"/>
        </w:rPr>
        <w:t>2</w:t>
      </w:r>
      <w:r w:rsidRPr="00910DE9">
        <w:rPr>
          <w:rStyle w:val="aff"/>
          <w:b/>
          <w:sz w:val="24"/>
          <w:szCs w:val="24"/>
        </w:rPr>
        <w:t>.</w:t>
      </w:r>
      <w:r w:rsidR="00910DE9" w:rsidRPr="00910DE9">
        <w:rPr>
          <w:rStyle w:val="aff"/>
          <w:b/>
          <w:sz w:val="24"/>
          <w:szCs w:val="24"/>
        </w:rPr>
        <w:t>8</w:t>
      </w:r>
      <w:r w:rsidR="009019EE" w:rsidRPr="00910DE9">
        <w:rPr>
          <w:rStyle w:val="aff"/>
          <w:b/>
          <w:sz w:val="24"/>
          <w:szCs w:val="24"/>
        </w:rPr>
        <w:t xml:space="preserve"> </w:t>
      </w:r>
      <w:r w:rsidRPr="00910DE9">
        <w:rPr>
          <w:rStyle w:val="aff"/>
          <w:b/>
          <w:sz w:val="24"/>
          <w:szCs w:val="24"/>
        </w:rPr>
        <w:t>Подготовка отчета об анализе</w:t>
      </w:r>
    </w:p>
    <w:p w14:paraId="7C5A5727"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Отчет об анализе должен содержать:</w:t>
      </w:r>
    </w:p>
    <w:p w14:paraId="4554EFDC"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идентификацию пробы;</w:t>
      </w:r>
    </w:p>
    <w:p w14:paraId="771F8898"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ссылку на использованный метод;</w:t>
      </w:r>
    </w:p>
    <w:p w14:paraId="1E8F3DBE"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результаты и способ их выражения;</w:t>
      </w:r>
    </w:p>
    <w:p w14:paraId="77A206BA" w14:textId="77777777" w:rsidR="009019EE" w:rsidRPr="006852B0"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любые особенности, отмеченные во время анализа;</w:t>
      </w:r>
    </w:p>
    <w:p w14:paraId="5BAB028C" w14:textId="6AEE01A5" w:rsidR="00E61D74" w:rsidRDefault="009019EE" w:rsidP="009019EE">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операции, не предусмотренные настоящим стандартом или стандартом, на который дается ссылка, или рассматриваемые как необязательные.</w:t>
      </w:r>
    </w:p>
    <w:p w14:paraId="47C1FB6C" w14:textId="77777777" w:rsidR="002F2B9D" w:rsidRPr="006852B0" w:rsidRDefault="002F2B9D" w:rsidP="009019EE">
      <w:pPr>
        <w:widowControl w:val="0"/>
        <w:tabs>
          <w:tab w:val="left" w:pos="1134"/>
        </w:tabs>
        <w:autoSpaceDE w:val="0"/>
        <w:autoSpaceDN w:val="0"/>
        <w:adjustRightInd w:val="0"/>
        <w:spacing w:after="0" w:line="360" w:lineRule="auto"/>
        <w:ind w:firstLine="709"/>
        <w:jc w:val="both"/>
        <w:rPr>
          <w:rStyle w:val="aff"/>
          <w:sz w:val="24"/>
          <w:szCs w:val="24"/>
        </w:rPr>
      </w:pPr>
    </w:p>
    <w:p w14:paraId="09FBEE77" w14:textId="440DDF4F" w:rsidR="00222857" w:rsidRPr="00910DE9" w:rsidRDefault="00934447" w:rsidP="002F2B9D">
      <w:pPr>
        <w:pStyle w:val="1"/>
        <w:rPr>
          <w:rFonts w:eastAsiaTheme="minorEastAsia"/>
          <w:lang w:eastAsia="ru-RU"/>
        </w:rPr>
      </w:pPr>
      <w:bookmarkStart w:id="6" w:name="_Toc98341557"/>
      <w:r w:rsidRPr="00910DE9">
        <w:rPr>
          <w:rFonts w:eastAsiaTheme="minorEastAsia"/>
          <w:lang w:eastAsia="ru-RU"/>
        </w:rPr>
        <w:t xml:space="preserve">6 Метод определения </w:t>
      </w:r>
      <w:r w:rsidR="000B4CEA" w:rsidRPr="00910DE9">
        <w:rPr>
          <w:rFonts w:eastAsiaTheme="minorEastAsia"/>
          <w:lang w:eastAsia="ru-RU"/>
        </w:rPr>
        <w:t>фторида</w:t>
      </w:r>
      <w:r w:rsidRPr="00910DE9">
        <w:rPr>
          <w:rFonts w:eastAsiaTheme="minorEastAsia"/>
          <w:lang w:eastAsia="ru-RU"/>
        </w:rPr>
        <w:t xml:space="preserve"> кальция</w:t>
      </w:r>
      <w:bookmarkEnd w:id="6"/>
    </w:p>
    <w:p w14:paraId="48256877" w14:textId="77777777" w:rsidR="00BA1947"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w:t>
      </w:r>
      <w:r w:rsidR="000B4CEA" w:rsidRPr="006852B0">
        <w:rPr>
          <w:rStyle w:val="afe"/>
        </w:rPr>
        <w:t>.1</w:t>
      </w:r>
      <w:r w:rsidR="00BA1947" w:rsidRPr="006852B0">
        <w:rPr>
          <w:rStyle w:val="afe"/>
        </w:rPr>
        <w:t xml:space="preserve"> Титриметрический метод</w:t>
      </w:r>
    </w:p>
    <w:p w14:paraId="73FB4728" w14:textId="4F1A7B7C" w:rsidR="000B4CEA" w:rsidRPr="006852B0" w:rsidRDefault="00BA1947"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6.1.1</w:t>
      </w:r>
      <w:r w:rsidR="000B4CEA" w:rsidRPr="006852B0">
        <w:rPr>
          <w:rStyle w:val="afe"/>
        </w:rPr>
        <w:t xml:space="preserve"> Область применения метода</w:t>
      </w:r>
    </w:p>
    <w:p w14:paraId="63B319D6" w14:textId="0CDC3A36" w:rsidR="000B4CEA" w:rsidRPr="006852B0" w:rsidRDefault="000B4CEA" w:rsidP="000B4CE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Настоящий метод распространяется на плавиковый шпат и устанавливает титриметрический метод определения </w:t>
      </w:r>
      <w:r w:rsidR="00A4580A" w:rsidRPr="006852B0">
        <w:rPr>
          <w:rStyle w:val="aff"/>
          <w:sz w:val="24"/>
          <w:szCs w:val="24"/>
        </w:rPr>
        <w:t>фторида</w:t>
      </w:r>
      <w:r w:rsidRPr="006852B0">
        <w:rPr>
          <w:rStyle w:val="aff"/>
          <w:sz w:val="24"/>
          <w:szCs w:val="24"/>
        </w:rPr>
        <w:t xml:space="preserve"> кальция при массовой доле свыше 1%, а также потенциометрический метод </w:t>
      </w:r>
      <w:r w:rsidR="00A4580A" w:rsidRPr="006852B0">
        <w:rPr>
          <w:rStyle w:val="aff"/>
          <w:sz w:val="24"/>
          <w:szCs w:val="24"/>
        </w:rPr>
        <w:t xml:space="preserve">определения </w:t>
      </w:r>
      <w:r w:rsidR="002368AF">
        <w:rPr>
          <w:rStyle w:val="aff"/>
          <w:sz w:val="24"/>
          <w:szCs w:val="24"/>
        </w:rPr>
        <w:t>фторида</w:t>
      </w:r>
      <w:r w:rsidR="00A4580A" w:rsidRPr="006852B0">
        <w:rPr>
          <w:rStyle w:val="aff"/>
          <w:sz w:val="24"/>
          <w:szCs w:val="24"/>
        </w:rPr>
        <w:t xml:space="preserve"> кальция</w:t>
      </w:r>
      <w:r w:rsidRPr="006852B0">
        <w:rPr>
          <w:rStyle w:val="aff"/>
          <w:sz w:val="24"/>
          <w:szCs w:val="24"/>
        </w:rPr>
        <w:t>.</w:t>
      </w:r>
    </w:p>
    <w:p w14:paraId="391A6FB7" w14:textId="02BBEC01" w:rsidR="000B4CEA" w:rsidRPr="006852B0" w:rsidRDefault="000B4CEA" w:rsidP="000B4CE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 xml:space="preserve">Метод основан на разложении смесью борной и соляной кислот остатка, полученного после обработки навески уксусной кислотой при определении </w:t>
      </w:r>
      <w:r w:rsidR="00A4580A" w:rsidRPr="006852B0">
        <w:rPr>
          <w:rStyle w:val="aff"/>
          <w:sz w:val="24"/>
          <w:szCs w:val="24"/>
        </w:rPr>
        <w:t>карбоната</w:t>
      </w:r>
      <w:r w:rsidRPr="006852B0">
        <w:rPr>
          <w:rStyle w:val="aff"/>
          <w:sz w:val="24"/>
          <w:szCs w:val="24"/>
        </w:rPr>
        <w:t xml:space="preserve"> кальция по </w:t>
      </w:r>
      <w:r w:rsidR="002B2633">
        <w:rPr>
          <w:rStyle w:val="aff"/>
          <w:sz w:val="24"/>
          <w:szCs w:val="24"/>
        </w:rPr>
        <w:t>Разделу 5</w:t>
      </w:r>
      <w:r w:rsidRPr="006852B0">
        <w:rPr>
          <w:rStyle w:val="aff"/>
          <w:sz w:val="24"/>
          <w:szCs w:val="24"/>
        </w:rPr>
        <w:t>. Кальций в фильтрате титруют трилоном Б.</w:t>
      </w:r>
    </w:p>
    <w:p w14:paraId="09E5B2E2" w14:textId="59A54188" w:rsidR="000B4CEA"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w:t>
      </w:r>
      <w:r w:rsidR="000B4CEA" w:rsidRPr="006852B0">
        <w:rPr>
          <w:rStyle w:val="afe"/>
        </w:rPr>
        <w:t>.</w:t>
      </w:r>
      <w:r w:rsidR="00BA1947" w:rsidRPr="006852B0">
        <w:rPr>
          <w:rStyle w:val="afe"/>
        </w:rPr>
        <w:t>1.</w:t>
      </w:r>
      <w:r w:rsidR="000B4CEA" w:rsidRPr="006852B0">
        <w:rPr>
          <w:rStyle w:val="afe"/>
        </w:rPr>
        <w:t>2 Реактивы</w:t>
      </w:r>
      <w:r w:rsidR="00A4580A" w:rsidRPr="006852B0">
        <w:rPr>
          <w:rStyle w:val="afe"/>
        </w:rPr>
        <w:t xml:space="preserve"> и </w:t>
      </w:r>
      <w:r w:rsidR="000B4CEA" w:rsidRPr="006852B0">
        <w:rPr>
          <w:rStyle w:val="afe"/>
        </w:rPr>
        <w:t>растворы для проведения испытания</w:t>
      </w:r>
    </w:p>
    <w:p w14:paraId="5EB2F7E9"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Для проведения анализа применяют:</w:t>
      </w:r>
    </w:p>
    <w:p w14:paraId="7347A0EC" w14:textId="348D6708"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кислоту соляную по ГОСТ 3118, разбавленную 1:3;</w:t>
      </w:r>
    </w:p>
    <w:p w14:paraId="1EADE7B2" w14:textId="139572EE"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кислоту борную по ГОСТ 9656;</w:t>
      </w:r>
    </w:p>
    <w:p w14:paraId="4098CA0B" w14:textId="4BDB52F8"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калия гидроокись, раствор 280 г/</w:t>
      </w:r>
      <w:r w:rsidR="002B2633">
        <w:rPr>
          <w:rStyle w:val="aff"/>
          <w:sz w:val="24"/>
          <w:szCs w:val="24"/>
        </w:rPr>
        <w:t>дм</w:t>
      </w:r>
      <w:r w:rsidR="002B2633" w:rsidRPr="002B2633">
        <w:rPr>
          <w:rStyle w:val="aff"/>
          <w:sz w:val="24"/>
          <w:szCs w:val="24"/>
          <w:vertAlign w:val="superscript"/>
        </w:rPr>
        <w:t>3</w:t>
      </w:r>
      <w:r w:rsidRPr="006852B0">
        <w:rPr>
          <w:rStyle w:val="aff"/>
          <w:sz w:val="24"/>
          <w:szCs w:val="24"/>
        </w:rPr>
        <w:t>;</w:t>
      </w:r>
    </w:p>
    <w:p w14:paraId="6FFBD862" w14:textId="0C436B2D"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соль динатриевую этилендиамин-N, N, N', N'-тетрауксусной кислоты, 2-водную (трилон Б) по ГОС</w:t>
      </w:r>
      <w:r w:rsidR="002961AD">
        <w:rPr>
          <w:rStyle w:val="aff"/>
          <w:sz w:val="24"/>
          <w:szCs w:val="24"/>
        </w:rPr>
        <w:t>Т 10652</w:t>
      </w:r>
      <w:r w:rsidRPr="006852B0">
        <w:rPr>
          <w:rStyle w:val="aff"/>
          <w:sz w:val="24"/>
          <w:szCs w:val="24"/>
        </w:rPr>
        <w:t>, растворы с концентрацией 0,025 и 0,05 М по п.5.3.2;</w:t>
      </w:r>
    </w:p>
    <w:p w14:paraId="48ECCCDA"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триэтаноламин, разбавленный 1:2;</w:t>
      </w:r>
    </w:p>
    <w:p w14:paraId="48294BCA" w14:textId="4D91BC16" w:rsidR="00A4580A" w:rsidRPr="006852B0" w:rsidRDefault="002961AD" w:rsidP="00A4580A">
      <w:pPr>
        <w:widowControl w:val="0"/>
        <w:tabs>
          <w:tab w:val="left" w:pos="1134"/>
        </w:tabs>
        <w:autoSpaceDE w:val="0"/>
        <w:autoSpaceDN w:val="0"/>
        <w:adjustRightInd w:val="0"/>
        <w:spacing w:after="0" w:line="360" w:lineRule="auto"/>
        <w:ind w:firstLine="709"/>
        <w:jc w:val="both"/>
        <w:rPr>
          <w:rStyle w:val="aff"/>
          <w:sz w:val="24"/>
          <w:szCs w:val="24"/>
        </w:rPr>
      </w:pPr>
      <w:r>
        <w:rPr>
          <w:rStyle w:val="aff"/>
          <w:sz w:val="24"/>
          <w:szCs w:val="24"/>
        </w:rPr>
        <w:t>калий хлористый по ГОСТ 4234</w:t>
      </w:r>
      <w:r w:rsidR="00A4580A" w:rsidRPr="006852B0">
        <w:rPr>
          <w:rStyle w:val="aff"/>
          <w:sz w:val="24"/>
          <w:szCs w:val="24"/>
        </w:rPr>
        <w:t>;</w:t>
      </w:r>
    </w:p>
    <w:p w14:paraId="1C8008E2"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флуорексон (в виде кислоты);</w:t>
      </w:r>
    </w:p>
    <w:p w14:paraId="7B9B5F9D" w14:textId="77777777"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тимолфталеин;</w:t>
      </w:r>
    </w:p>
    <w:p w14:paraId="17743105" w14:textId="4ACF69F2" w:rsidR="00A4580A" w:rsidRPr="006852B0" w:rsidRDefault="00A4580A" w:rsidP="00A4580A">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смесь индикаторная по п.5.3.1.</w:t>
      </w:r>
    </w:p>
    <w:p w14:paraId="0E955493" w14:textId="6B6FBA10" w:rsidR="000B4CEA" w:rsidRPr="006852B0" w:rsidRDefault="00CE7684" w:rsidP="000B4CEA">
      <w:pPr>
        <w:widowControl w:val="0"/>
        <w:tabs>
          <w:tab w:val="left" w:pos="1134"/>
        </w:tabs>
        <w:autoSpaceDE w:val="0"/>
        <w:autoSpaceDN w:val="0"/>
        <w:adjustRightInd w:val="0"/>
        <w:spacing w:after="0" w:line="360" w:lineRule="auto"/>
        <w:ind w:firstLine="709"/>
        <w:jc w:val="both"/>
        <w:rPr>
          <w:rStyle w:val="afe"/>
        </w:rPr>
      </w:pPr>
      <w:r w:rsidRPr="006852B0">
        <w:rPr>
          <w:rStyle w:val="afe"/>
        </w:rPr>
        <w:t>6</w:t>
      </w:r>
      <w:r w:rsidR="000B4CEA" w:rsidRPr="006852B0">
        <w:rPr>
          <w:rStyle w:val="afe"/>
        </w:rPr>
        <w:t>.</w:t>
      </w:r>
      <w:r w:rsidR="00BA1947" w:rsidRPr="006852B0">
        <w:rPr>
          <w:rStyle w:val="afe"/>
        </w:rPr>
        <w:t>1.</w:t>
      </w:r>
      <w:r w:rsidRPr="006852B0">
        <w:rPr>
          <w:rStyle w:val="afe"/>
        </w:rPr>
        <w:t>3</w:t>
      </w:r>
      <w:r w:rsidR="000B4CEA" w:rsidRPr="006852B0">
        <w:rPr>
          <w:rStyle w:val="afe"/>
        </w:rPr>
        <w:t xml:space="preserve"> Проведение анализа</w:t>
      </w:r>
    </w:p>
    <w:p w14:paraId="6FE28750" w14:textId="2E730FE8"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 xml:space="preserve">3.1 Остаток, полученный при определении содержания кальция по </w:t>
      </w:r>
      <w:r w:rsidR="002B2633">
        <w:rPr>
          <w:rStyle w:val="aff"/>
          <w:sz w:val="24"/>
          <w:szCs w:val="24"/>
        </w:rPr>
        <w:t>Разделу 5</w:t>
      </w:r>
      <w:r w:rsidRPr="006852B0">
        <w:rPr>
          <w:rStyle w:val="aff"/>
          <w:sz w:val="24"/>
          <w:szCs w:val="24"/>
        </w:rPr>
        <w:t>, вместе с фильтром переносят в ту же колбу, в которой проводилась обработка уксусной кислотой, прибавляют 1 г борной кислоты, 40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и при умеренном кипении выдерживают на электроплитке в течение 30 мин (для окатышей - 2 г борной кислоты, 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соляной кислоты и кипятят 45 мин).</w:t>
      </w:r>
    </w:p>
    <w:p w14:paraId="51E31043" w14:textId="248CCE5B"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3.2 Горячий раствор фильтруют через фильтр средней плотности в мерную колбу вместимостью 250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промывают горячей водой 8-10 раз.</w:t>
      </w:r>
    </w:p>
    <w:p w14:paraId="2596719A" w14:textId="74319358" w:rsidR="00CE7684" w:rsidRPr="006852B0"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3.3 Раствор охлаждают до комнатной температуры, доливают до метки водой и перемешивают.</w:t>
      </w:r>
    </w:p>
    <w:p w14:paraId="6F216515" w14:textId="64C5174C" w:rsidR="00CE7684" w:rsidRDefault="00CE7684" w:rsidP="00CE7684">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rPr>
        <w:t>6.</w:t>
      </w:r>
      <w:r w:rsidR="00BA1947" w:rsidRPr="006852B0">
        <w:rPr>
          <w:rStyle w:val="aff"/>
          <w:sz w:val="24"/>
          <w:szCs w:val="24"/>
        </w:rPr>
        <w:t>1.</w:t>
      </w:r>
      <w:r w:rsidRPr="006852B0">
        <w:rPr>
          <w:rStyle w:val="aff"/>
          <w:sz w:val="24"/>
          <w:szCs w:val="24"/>
        </w:rPr>
        <w:t>3.4 Отбирают пипеткой 25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в стакан вместимостью 300-500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разбавляют водой до 100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приливают 3,5</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триэтаноламина, 0,01 г (на кончике шпателя) индикаторной смеси, 10</w:t>
      </w:r>
      <w:r w:rsidR="00BD34C4">
        <w:rPr>
          <w:rStyle w:val="aff"/>
          <w:sz w:val="24"/>
          <w:szCs w:val="24"/>
        </w:rPr>
        <w:t xml:space="preserve"> </w:t>
      </w:r>
      <w:r w:rsidR="002B2633">
        <w:rPr>
          <w:rStyle w:val="aff"/>
          <w:sz w:val="24"/>
          <w:szCs w:val="24"/>
        </w:rPr>
        <w:t>см</w:t>
      </w:r>
      <w:r w:rsidR="002B2633" w:rsidRPr="002B2633">
        <w:rPr>
          <w:rStyle w:val="aff"/>
          <w:sz w:val="24"/>
          <w:szCs w:val="24"/>
          <w:vertAlign w:val="superscript"/>
        </w:rPr>
        <w:t>3</w:t>
      </w:r>
      <w:r w:rsidRPr="006852B0">
        <w:rPr>
          <w:rStyle w:val="aff"/>
          <w:sz w:val="24"/>
          <w:szCs w:val="24"/>
        </w:rPr>
        <w:t xml:space="preserve"> раствора гидро</w:t>
      </w:r>
      <w:r w:rsidR="002368AF">
        <w:rPr>
          <w:rStyle w:val="aff"/>
          <w:sz w:val="24"/>
          <w:szCs w:val="24"/>
        </w:rPr>
        <w:t>оксида</w:t>
      </w:r>
      <w:r w:rsidRPr="006852B0">
        <w:rPr>
          <w:rStyle w:val="aff"/>
          <w:sz w:val="24"/>
          <w:szCs w:val="24"/>
        </w:rPr>
        <w:t xml:space="preserve"> калия и титруют 0,025 М раствором трилона Б (для окатышей - 0,05 М раствором трилона Б) до перехода темно-зеленой окраски раствора в фиолетовую (лучше титровать на черном фоне).</w:t>
      </w:r>
    </w:p>
    <w:p w14:paraId="781BAA94" w14:textId="40E51FEC" w:rsidR="00D32893" w:rsidRDefault="00D32893" w:rsidP="00CE7684">
      <w:pPr>
        <w:widowControl w:val="0"/>
        <w:tabs>
          <w:tab w:val="left" w:pos="1134"/>
        </w:tabs>
        <w:autoSpaceDE w:val="0"/>
        <w:autoSpaceDN w:val="0"/>
        <w:adjustRightInd w:val="0"/>
        <w:spacing w:after="0" w:line="360" w:lineRule="auto"/>
        <w:ind w:firstLine="709"/>
        <w:jc w:val="both"/>
        <w:rPr>
          <w:rStyle w:val="aff"/>
          <w:sz w:val="24"/>
          <w:szCs w:val="24"/>
        </w:rPr>
      </w:pPr>
    </w:p>
    <w:p w14:paraId="31068836" w14:textId="51C27A15" w:rsidR="00D32893" w:rsidRDefault="00D32893" w:rsidP="00CE7684">
      <w:pPr>
        <w:widowControl w:val="0"/>
        <w:tabs>
          <w:tab w:val="left" w:pos="1134"/>
        </w:tabs>
        <w:autoSpaceDE w:val="0"/>
        <w:autoSpaceDN w:val="0"/>
        <w:adjustRightInd w:val="0"/>
        <w:spacing w:after="0" w:line="360" w:lineRule="auto"/>
        <w:ind w:firstLine="709"/>
        <w:jc w:val="both"/>
        <w:rPr>
          <w:rStyle w:val="aff"/>
          <w:sz w:val="24"/>
          <w:szCs w:val="24"/>
        </w:rPr>
      </w:pPr>
    </w:p>
    <w:p w14:paraId="2CD25644" w14:textId="77777777" w:rsidR="00D32893" w:rsidRPr="006852B0" w:rsidRDefault="00D32893" w:rsidP="00CE7684">
      <w:pPr>
        <w:widowControl w:val="0"/>
        <w:tabs>
          <w:tab w:val="left" w:pos="1134"/>
        </w:tabs>
        <w:autoSpaceDE w:val="0"/>
        <w:autoSpaceDN w:val="0"/>
        <w:adjustRightInd w:val="0"/>
        <w:spacing w:after="0" w:line="360" w:lineRule="auto"/>
        <w:ind w:firstLine="709"/>
        <w:jc w:val="both"/>
        <w:rPr>
          <w:rStyle w:val="aff"/>
          <w:sz w:val="24"/>
          <w:szCs w:val="24"/>
        </w:rPr>
      </w:pPr>
    </w:p>
    <w:p w14:paraId="11DA5236" w14:textId="5DA39E91" w:rsidR="000B4CEA" w:rsidRPr="006852B0" w:rsidRDefault="00CE7684"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6852B0">
        <w:rPr>
          <w:rFonts w:ascii="Arial" w:eastAsiaTheme="minorEastAsia" w:hAnsi="Arial" w:cs="Arial"/>
          <w:b/>
          <w:sz w:val="24"/>
          <w:szCs w:val="24"/>
          <w:lang w:eastAsia="ru-RU"/>
        </w:rPr>
        <w:t>6</w:t>
      </w:r>
      <w:r w:rsidR="000B4CEA" w:rsidRPr="006852B0">
        <w:rPr>
          <w:rFonts w:ascii="Arial" w:eastAsiaTheme="minorEastAsia" w:hAnsi="Arial" w:cs="Arial"/>
          <w:b/>
          <w:sz w:val="24"/>
          <w:szCs w:val="24"/>
          <w:lang w:eastAsia="ru-RU"/>
        </w:rPr>
        <w:t>.</w:t>
      </w:r>
      <w:r w:rsidR="00BA1947" w:rsidRPr="006852B0">
        <w:rPr>
          <w:rFonts w:ascii="Arial" w:eastAsiaTheme="minorEastAsia" w:hAnsi="Arial" w:cs="Arial"/>
          <w:b/>
          <w:sz w:val="24"/>
          <w:szCs w:val="24"/>
          <w:lang w:eastAsia="ru-RU"/>
        </w:rPr>
        <w:t>1.</w:t>
      </w:r>
      <w:r w:rsidRPr="006852B0">
        <w:rPr>
          <w:rFonts w:ascii="Arial" w:eastAsiaTheme="minorEastAsia" w:hAnsi="Arial" w:cs="Arial"/>
          <w:b/>
          <w:sz w:val="24"/>
          <w:szCs w:val="24"/>
          <w:lang w:eastAsia="ru-RU"/>
        </w:rPr>
        <w:t>4</w:t>
      </w:r>
      <w:r w:rsidR="000B4CEA" w:rsidRPr="006852B0">
        <w:rPr>
          <w:rFonts w:ascii="Arial" w:eastAsiaTheme="minorEastAsia" w:hAnsi="Arial" w:cs="Arial"/>
          <w:b/>
          <w:sz w:val="24"/>
          <w:szCs w:val="24"/>
          <w:lang w:eastAsia="ru-RU"/>
        </w:rPr>
        <w:t xml:space="preserve"> Обработка результатов</w:t>
      </w:r>
    </w:p>
    <w:p w14:paraId="11467516" w14:textId="4EC32346" w:rsidR="00CE7684" w:rsidRPr="006852B0" w:rsidRDefault="00CE7684" w:rsidP="00BA1947">
      <w:pPr>
        <w:shd w:val="clear" w:color="auto" w:fill="FFFFFF"/>
        <w:spacing w:after="0" w:line="360" w:lineRule="auto"/>
        <w:ind w:firstLine="480"/>
        <w:jc w:val="both"/>
        <w:textAlignment w:val="baseline"/>
        <w:rPr>
          <w:rStyle w:val="aff"/>
          <w:sz w:val="24"/>
          <w:szCs w:val="24"/>
          <w:lang w:eastAsia="ru-RU"/>
        </w:rPr>
      </w:pPr>
      <w:r w:rsidRPr="006852B0">
        <w:rPr>
          <w:rStyle w:val="aff"/>
          <w:sz w:val="24"/>
          <w:szCs w:val="24"/>
        </w:rPr>
        <w:t>6.</w:t>
      </w:r>
      <w:r w:rsidR="00BA1947" w:rsidRPr="006852B0">
        <w:rPr>
          <w:rStyle w:val="aff"/>
          <w:sz w:val="24"/>
          <w:szCs w:val="24"/>
        </w:rPr>
        <w:t>1.</w:t>
      </w:r>
      <w:r w:rsidRPr="006852B0">
        <w:rPr>
          <w:rStyle w:val="aff"/>
          <w:sz w:val="24"/>
          <w:szCs w:val="24"/>
        </w:rPr>
        <w:t>4.1 М</w:t>
      </w:r>
      <w:r w:rsidRPr="006852B0">
        <w:rPr>
          <w:rStyle w:val="aff"/>
          <w:sz w:val="24"/>
          <w:szCs w:val="24"/>
          <w:lang w:eastAsia="ru-RU"/>
        </w:rPr>
        <w:t xml:space="preserve">ассовую долю </w:t>
      </w:r>
      <w:r w:rsidR="002368AF">
        <w:rPr>
          <w:rStyle w:val="aff"/>
          <w:sz w:val="24"/>
          <w:szCs w:val="24"/>
          <w:lang w:eastAsia="ru-RU"/>
        </w:rPr>
        <w:t>фторида</w:t>
      </w:r>
      <w:r w:rsidRPr="006852B0">
        <w:rPr>
          <w:rStyle w:val="aff"/>
          <w:sz w:val="24"/>
          <w:szCs w:val="24"/>
          <w:lang w:eastAsia="ru-RU"/>
        </w:rPr>
        <w:t xml:space="preserve"> кальция в плавиковом шпате, за </w:t>
      </w:r>
      <w:r w:rsidRPr="006852B0">
        <w:rPr>
          <w:rStyle w:val="aff"/>
          <w:sz w:val="24"/>
          <w:szCs w:val="24"/>
        </w:rPr>
        <w:t xml:space="preserve">исключением обожженных окатышей (X) </w:t>
      </w:r>
      <w:r w:rsidRPr="006852B0">
        <w:rPr>
          <w:rStyle w:val="aff"/>
          <w:sz w:val="24"/>
          <w:szCs w:val="24"/>
          <w:lang w:eastAsia="ru-RU"/>
        </w:rPr>
        <w:t xml:space="preserve">в процентах и </w:t>
      </w:r>
      <w:r w:rsidR="002368AF">
        <w:rPr>
          <w:rStyle w:val="aff"/>
          <w:sz w:val="24"/>
          <w:szCs w:val="24"/>
          <w:lang w:eastAsia="ru-RU"/>
        </w:rPr>
        <w:t>фторида</w:t>
      </w:r>
      <w:r w:rsidRPr="006852B0">
        <w:rPr>
          <w:rStyle w:val="aff"/>
          <w:sz w:val="24"/>
          <w:szCs w:val="24"/>
          <w:lang w:eastAsia="ru-RU"/>
        </w:rPr>
        <w:t xml:space="preserve"> кальция в </w:t>
      </w:r>
      <w:r w:rsidRPr="006852B0">
        <w:rPr>
          <w:rStyle w:val="aff"/>
          <w:sz w:val="24"/>
          <w:szCs w:val="24"/>
        </w:rPr>
        <w:t>обожженных флюоритовых окатышах (X</w:t>
      </w:r>
      <w:r w:rsidR="00BA1947" w:rsidRPr="006852B0">
        <w:rPr>
          <w:rStyle w:val="aff"/>
          <w:sz w:val="24"/>
          <w:szCs w:val="24"/>
        </w:rPr>
        <w:t>1</w:t>
      </w:r>
      <w:r w:rsidRPr="006852B0">
        <w:rPr>
          <w:rStyle w:val="aff"/>
          <w:sz w:val="24"/>
          <w:szCs w:val="24"/>
        </w:rPr>
        <w:t xml:space="preserve">) </w:t>
      </w:r>
      <w:r w:rsidRPr="006852B0">
        <w:rPr>
          <w:rStyle w:val="aff"/>
          <w:sz w:val="24"/>
          <w:szCs w:val="24"/>
          <w:lang w:eastAsia="ru-RU"/>
        </w:rPr>
        <w:t>в процентах вычисляют по формулам:</w:t>
      </w:r>
    </w:p>
    <w:p w14:paraId="315597EE" w14:textId="16635C24" w:rsidR="00CE7684" w:rsidRPr="006852B0" w:rsidRDefault="008062AE" w:rsidP="008062AE">
      <w:pPr>
        <w:shd w:val="clear" w:color="auto" w:fill="FFFFFF"/>
        <w:spacing w:after="0" w:line="360" w:lineRule="auto"/>
        <w:jc w:val="right"/>
        <w:textAlignment w:val="baseline"/>
        <w:rPr>
          <w:rStyle w:val="aff"/>
          <w:sz w:val="24"/>
          <w:szCs w:val="24"/>
          <w:lang w:eastAsia="ru-RU"/>
        </w:rPr>
      </w:pPr>
      <m:oMath>
        <m:r>
          <w:rPr>
            <w:rStyle w:val="aff"/>
            <w:rFonts w:ascii="Cambria Math" w:hAnsi="Cambria Math"/>
            <w:sz w:val="28"/>
            <w:szCs w:val="24"/>
            <w:lang w:eastAsia="ru-RU"/>
          </w:rPr>
          <m:t>X=</m:t>
        </m:r>
        <m:f>
          <m:fPr>
            <m:ctrlPr>
              <w:rPr>
                <w:rStyle w:val="aff"/>
                <w:rFonts w:ascii="Cambria Math" w:hAnsi="Cambria Math"/>
                <w:i/>
                <w:sz w:val="28"/>
                <w:szCs w:val="24"/>
                <w:lang w:eastAsia="ru-RU"/>
              </w:rPr>
            </m:ctrlPr>
          </m:fPr>
          <m:num>
            <m:r>
              <w:rPr>
                <w:rStyle w:val="aff"/>
                <w:rFonts w:ascii="Cambria Math" w:hAnsi="Cambria Math"/>
                <w:sz w:val="28"/>
                <w:szCs w:val="24"/>
                <w:lang w:eastAsia="ru-RU"/>
              </w:rPr>
              <m:t>V∙T∙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1</m:t>
                </m:r>
              </m:sub>
            </m:sSub>
            <m:r>
              <w:rPr>
                <w:rStyle w:val="aff"/>
                <w:rFonts w:ascii="Cambria Math" w:hAnsi="Cambria Math"/>
                <w:sz w:val="28"/>
                <w:szCs w:val="24"/>
                <w:lang w:eastAsia="ru-RU"/>
              </w:rPr>
              <m:t>∙100</m:t>
            </m:r>
          </m:num>
          <m:den>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2</m:t>
                </m:r>
              </m:sub>
            </m:sSub>
            <m:r>
              <w:rPr>
                <w:rStyle w:val="aff"/>
                <w:rFonts w:ascii="Cambria Math" w:hAnsi="Cambria Math"/>
                <w:sz w:val="28"/>
                <w:szCs w:val="24"/>
                <w:lang w:eastAsia="ru-RU"/>
              </w:rPr>
              <m:t>∙M</m:t>
            </m:r>
          </m:den>
        </m:f>
        <m:r>
          <w:rPr>
            <w:rStyle w:val="aff"/>
            <w:rFonts w:ascii="Cambria Math" w:hAnsi="Cambria Math"/>
            <w:sz w:val="28"/>
            <w:szCs w:val="24"/>
            <w:lang w:eastAsia="ru-RU"/>
          </w:rPr>
          <m:t>+K</m:t>
        </m:r>
      </m:oMath>
      <w:r w:rsidRPr="008062AE">
        <w:rPr>
          <w:rStyle w:val="aff"/>
          <w:sz w:val="24"/>
          <w:szCs w:val="24"/>
          <w:lang w:eastAsia="ru-RU"/>
        </w:rPr>
        <w:tab/>
      </w:r>
      <w:r w:rsidRPr="008062AE">
        <w:rPr>
          <w:rStyle w:val="aff"/>
          <w:sz w:val="24"/>
          <w:szCs w:val="24"/>
          <w:lang w:eastAsia="ru-RU"/>
        </w:rPr>
        <w:tab/>
      </w:r>
      <w:r w:rsidRPr="008062AE">
        <w:rPr>
          <w:rStyle w:val="aff"/>
          <w:sz w:val="24"/>
          <w:szCs w:val="24"/>
          <w:lang w:eastAsia="ru-RU"/>
        </w:rPr>
        <w:tab/>
      </w:r>
      <w:r>
        <w:rPr>
          <w:rStyle w:val="aff"/>
          <w:sz w:val="24"/>
          <w:szCs w:val="24"/>
          <w:lang w:eastAsia="ru-RU"/>
        </w:rPr>
        <w:tab/>
      </w:r>
      <w:r>
        <w:rPr>
          <w:rStyle w:val="aff"/>
          <w:sz w:val="24"/>
          <w:szCs w:val="24"/>
          <w:lang w:eastAsia="ru-RU"/>
        </w:rPr>
        <w:tab/>
      </w:r>
      <w:r w:rsidRPr="008062AE">
        <w:rPr>
          <w:rStyle w:val="aff"/>
          <w:sz w:val="24"/>
          <w:szCs w:val="24"/>
          <w:lang w:eastAsia="ru-RU"/>
        </w:rPr>
        <w:tab/>
        <w:t>(</w:t>
      </w:r>
      <w:r>
        <w:rPr>
          <w:rStyle w:val="aff"/>
          <w:sz w:val="24"/>
          <w:szCs w:val="24"/>
          <w:lang w:eastAsia="ru-RU"/>
        </w:rPr>
        <w:t>6</w:t>
      </w:r>
      <w:r w:rsidRPr="008062AE">
        <w:rPr>
          <w:rStyle w:val="aff"/>
          <w:sz w:val="24"/>
          <w:szCs w:val="24"/>
          <w:lang w:eastAsia="ru-RU"/>
        </w:rPr>
        <w:t>.1)</w:t>
      </w:r>
    </w:p>
    <w:p w14:paraId="3BB2430D" w14:textId="5CD5DC22" w:rsidR="00CE7684" w:rsidRPr="006852B0" w:rsidRDefault="008B6727" w:rsidP="008062AE">
      <w:pPr>
        <w:shd w:val="clear" w:color="auto" w:fill="FFFFFF"/>
        <w:spacing w:after="0" w:line="360" w:lineRule="auto"/>
        <w:jc w:val="right"/>
        <w:textAlignment w:val="baseline"/>
        <w:rPr>
          <w:rStyle w:val="aff"/>
          <w:sz w:val="24"/>
          <w:szCs w:val="24"/>
          <w:lang w:eastAsia="ru-RU"/>
        </w:rPr>
      </w:pPr>
      <m:oMath>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X</m:t>
            </m:r>
          </m:e>
          <m:sub>
            <m:r>
              <w:rPr>
                <w:rStyle w:val="aff"/>
                <w:rFonts w:ascii="Cambria Math" w:hAnsi="Cambria Math"/>
                <w:sz w:val="28"/>
                <w:szCs w:val="24"/>
                <w:lang w:eastAsia="ru-RU"/>
              </w:rPr>
              <m:t>1</m:t>
            </m:r>
          </m:sub>
        </m:sSub>
        <m:r>
          <w:rPr>
            <w:rStyle w:val="aff"/>
            <w:rFonts w:ascii="Cambria Math" w:hAnsi="Cambria Math"/>
            <w:sz w:val="28"/>
            <w:szCs w:val="24"/>
            <w:lang w:eastAsia="ru-RU"/>
          </w:rPr>
          <m:t>=</m:t>
        </m:r>
        <m:f>
          <m:fPr>
            <m:ctrlPr>
              <w:rPr>
                <w:rStyle w:val="aff"/>
                <w:rFonts w:ascii="Cambria Math" w:hAnsi="Cambria Math"/>
                <w:i/>
                <w:sz w:val="28"/>
                <w:szCs w:val="24"/>
                <w:lang w:eastAsia="ru-RU"/>
              </w:rPr>
            </m:ctrlPr>
          </m:fPr>
          <m:num>
            <m:r>
              <w:rPr>
                <w:rStyle w:val="aff"/>
                <w:rFonts w:ascii="Cambria Math" w:hAnsi="Cambria Math"/>
                <w:sz w:val="28"/>
                <w:szCs w:val="24"/>
                <w:lang w:eastAsia="ru-RU"/>
              </w:rPr>
              <m:t>V∙</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T</m:t>
                </m:r>
              </m:e>
              <m:sub>
                <m:r>
                  <w:rPr>
                    <w:rStyle w:val="aff"/>
                    <w:rFonts w:ascii="Cambria Math" w:hAnsi="Cambria Math"/>
                    <w:sz w:val="28"/>
                    <w:szCs w:val="24"/>
                    <w:lang w:eastAsia="ru-RU"/>
                  </w:rPr>
                  <m:t>1</m:t>
                </m:r>
              </m:sub>
            </m:sSub>
            <m:r>
              <w:rPr>
                <w:rStyle w:val="aff"/>
                <w:rFonts w:ascii="Cambria Math" w:hAnsi="Cambria Math"/>
                <w:sz w:val="28"/>
                <w:szCs w:val="24"/>
                <w:lang w:eastAsia="ru-RU"/>
              </w:rPr>
              <m: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1</m:t>
                </m:r>
              </m:sub>
            </m:sSub>
            <m:r>
              <w:rPr>
                <w:rStyle w:val="aff"/>
                <w:rFonts w:ascii="Cambria Math" w:hAnsi="Cambria Math"/>
                <w:sz w:val="28"/>
                <w:szCs w:val="24"/>
                <w:lang w:eastAsia="ru-RU"/>
              </w:rPr>
              <m:t>∙100</m:t>
            </m:r>
          </m:num>
          <m:den>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V</m:t>
                </m:r>
              </m:e>
              <m:sub>
                <m:r>
                  <w:rPr>
                    <w:rStyle w:val="aff"/>
                    <w:rFonts w:ascii="Cambria Math" w:hAnsi="Cambria Math"/>
                    <w:sz w:val="28"/>
                    <w:szCs w:val="24"/>
                    <w:lang w:eastAsia="ru-RU"/>
                  </w:rPr>
                  <m:t>2</m:t>
                </m:r>
              </m:sub>
            </m:sSub>
            <m:r>
              <w:rPr>
                <w:rStyle w:val="aff"/>
                <w:rFonts w:ascii="Cambria Math" w:hAnsi="Cambria Math"/>
                <w:sz w:val="28"/>
                <w:szCs w:val="24"/>
                <w:lang w:eastAsia="ru-RU"/>
              </w:rPr>
              <m:t>∙</m:t>
            </m:r>
            <m:sSub>
              <m:sSubPr>
                <m:ctrlPr>
                  <w:rPr>
                    <w:rStyle w:val="aff"/>
                    <w:rFonts w:ascii="Cambria Math" w:hAnsi="Cambria Math"/>
                    <w:i/>
                    <w:sz w:val="28"/>
                    <w:szCs w:val="24"/>
                    <w:lang w:eastAsia="ru-RU"/>
                  </w:rPr>
                </m:ctrlPr>
              </m:sSubPr>
              <m:e>
                <m:r>
                  <w:rPr>
                    <w:rStyle w:val="aff"/>
                    <w:rFonts w:ascii="Cambria Math" w:hAnsi="Cambria Math"/>
                    <w:sz w:val="28"/>
                    <w:szCs w:val="24"/>
                    <w:lang w:eastAsia="ru-RU"/>
                  </w:rPr>
                  <m:t>m</m:t>
                </m:r>
              </m:e>
              <m:sub>
                <m:r>
                  <w:rPr>
                    <w:rStyle w:val="aff"/>
                    <w:rFonts w:ascii="Cambria Math" w:hAnsi="Cambria Math"/>
                    <w:sz w:val="28"/>
                    <w:szCs w:val="24"/>
                    <w:lang w:eastAsia="ru-RU"/>
                  </w:rPr>
                  <m:t>1</m:t>
                </m:r>
              </m:sub>
            </m:sSub>
          </m:den>
        </m:f>
        <m:r>
          <w:rPr>
            <w:rStyle w:val="aff"/>
            <w:rFonts w:ascii="Cambria Math" w:hAnsi="Cambria Math"/>
            <w:sz w:val="28"/>
            <w:szCs w:val="24"/>
            <w:lang w:eastAsia="ru-RU"/>
          </w:rPr>
          <m:t>+0,72</m:t>
        </m:r>
      </m:oMath>
      <w:r w:rsidR="008062AE" w:rsidRPr="006852B0">
        <w:rPr>
          <w:rStyle w:val="aff"/>
          <w:noProof/>
          <w:sz w:val="24"/>
          <w:szCs w:val="24"/>
          <w:lang w:eastAsia="ru-RU"/>
        </w:rPr>
        <w:t xml:space="preserve"> </w:t>
      </w:r>
      <w:r w:rsidR="008062AE" w:rsidRPr="008062AE">
        <w:rPr>
          <w:rStyle w:val="aff"/>
          <w:sz w:val="24"/>
          <w:szCs w:val="24"/>
          <w:lang w:eastAsia="ru-RU"/>
        </w:rPr>
        <w:tab/>
      </w:r>
      <w:r w:rsidR="008062AE" w:rsidRPr="008062AE">
        <w:rPr>
          <w:rStyle w:val="aff"/>
          <w:sz w:val="24"/>
          <w:szCs w:val="24"/>
          <w:lang w:eastAsia="ru-RU"/>
        </w:rPr>
        <w:tab/>
      </w:r>
      <w:r w:rsidR="008062AE">
        <w:rPr>
          <w:rStyle w:val="aff"/>
          <w:sz w:val="24"/>
          <w:szCs w:val="24"/>
          <w:lang w:eastAsia="ru-RU"/>
        </w:rPr>
        <w:tab/>
      </w:r>
      <w:r w:rsidR="008062AE">
        <w:rPr>
          <w:rStyle w:val="aff"/>
          <w:sz w:val="24"/>
          <w:szCs w:val="24"/>
          <w:lang w:eastAsia="ru-RU"/>
        </w:rPr>
        <w:tab/>
      </w:r>
      <w:r w:rsidR="008062AE" w:rsidRPr="008062AE">
        <w:rPr>
          <w:rStyle w:val="aff"/>
          <w:sz w:val="24"/>
          <w:szCs w:val="24"/>
          <w:lang w:eastAsia="ru-RU"/>
        </w:rPr>
        <w:tab/>
        <w:t>(6.</w:t>
      </w:r>
      <w:r w:rsidR="008062AE">
        <w:rPr>
          <w:rStyle w:val="aff"/>
          <w:sz w:val="24"/>
          <w:szCs w:val="24"/>
          <w:lang w:eastAsia="ru-RU"/>
        </w:rPr>
        <w:t>2</w:t>
      </w:r>
      <w:r w:rsidR="008062AE" w:rsidRPr="008062AE">
        <w:rPr>
          <w:rStyle w:val="aff"/>
          <w:sz w:val="24"/>
          <w:szCs w:val="24"/>
          <w:lang w:eastAsia="ru-RU"/>
        </w:rPr>
        <w:t>)</w:t>
      </w:r>
    </w:p>
    <w:p w14:paraId="0963D4E0" w14:textId="6DBC9451" w:rsidR="00BA1947" w:rsidRPr="006852B0" w:rsidRDefault="00BA1947" w:rsidP="00BA1947">
      <w:pPr>
        <w:shd w:val="clear" w:color="auto" w:fill="FFFFFF"/>
        <w:spacing w:after="0" w:line="360" w:lineRule="auto"/>
        <w:jc w:val="both"/>
        <w:textAlignment w:val="baseline"/>
        <w:rPr>
          <w:rStyle w:val="aff"/>
          <w:sz w:val="24"/>
          <w:szCs w:val="24"/>
        </w:rPr>
      </w:pPr>
      <w:r w:rsidRPr="006852B0">
        <w:rPr>
          <w:rStyle w:val="aff"/>
          <w:sz w:val="24"/>
          <w:szCs w:val="24"/>
        </w:rPr>
        <w:t>г</w:t>
      </w:r>
      <w:r w:rsidR="00CE7684" w:rsidRPr="006852B0">
        <w:rPr>
          <w:rStyle w:val="aff"/>
          <w:sz w:val="24"/>
          <w:szCs w:val="24"/>
        </w:rPr>
        <w:t xml:space="preserve">де V </w:t>
      </w:r>
      <w:r w:rsidR="00CE7684" w:rsidRPr="006852B0">
        <w:rPr>
          <w:rStyle w:val="aff"/>
          <w:sz w:val="24"/>
          <w:szCs w:val="24"/>
          <w:lang w:eastAsia="ru-RU"/>
        </w:rPr>
        <w:t>- объем 0,025 М раствора трилона Б, израсходованный на титрование,</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rPr>
        <w:t>;</w:t>
      </w:r>
    </w:p>
    <w:p w14:paraId="0A082575" w14:textId="7C6B21A1"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 xml:space="preserve">T </w:t>
      </w:r>
      <w:r w:rsidRPr="006852B0">
        <w:rPr>
          <w:rStyle w:val="aff"/>
          <w:sz w:val="24"/>
          <w:szCs w:val="24"/>
          <w:lang w:eastAsia="ru-RU"/>
        </w:rPr>
        <w:t xml:space="preserve">- титр 0,025 М раствора трилона Б, вычисленный по </w:t>
      </w:r>
      <w:r w:rsidR="00BA1947" w:rsidRPr="006852B0">
        <w:rPr>
          <w:rStyle w:val="aff"/>
          <w:sz w:val="24"/>
          <w:szCs w:val="24"/>
        </w:rPr>
        <w:t>фториду</w:t>
      </w:r>
      <w:r w:rsidRPr="006852B0">
        <w:rPr>
          <w:rStyle w:val="aff"/>
          <w:sz w:val="24"/>
          <w:szCs w:val="24"/>
          <w:lang w:eastAsia="ru-RU"/>
        </w:rPr>
        <w:t xml:space="preserve"> кальци</w:t>
      </w:r>
      <w:r w:rsidR="00BA1947" w:rsidRPr="006852B0">
        <w:rPr>
          <w:rStyle w:val="aff"/>
          <w:sz w:val="24"/>
          <w:szCs w:val="24"/>
        </w:rPr>
        <w:t>я</w:t>
      </w:r>
      <w:r w:rsidRPr="006852B0">
        <w:rPr>
          <w:rStyle w:val="aff"/>
          <w:sz w:val="24"/>
          <w:szCs w:val="24"/>
          <w:lang w:eastAsia="ru-RU"/>
        </w:rPr>
        <w:t xml:space="preserve"> по</w:t>
      </w:r>
      <w:r w:rsidR="00BA1947" w:rsidRPr="006852B0">
        <w:rPr>
          <w:rStyle w:val="aff"/>
          <w:sz w:val="24"/>
          <w:szCs w:val="24"/>
        </w:rPr>
        <w:br/>
      </w:r>
      <w:hyperlink r:id="rId18" w:anchor="7D20K3" w:history="1">
        <w:r w:rsidR="002B2633">
          <w:rPr>
            <w:rStyle w:val="aff"/>
            <w:sz w:val="24"/>
            <w:szCs w:val="24"/>
          </w:rPr>
          <w:t>Разделу</w:t>
        </w:r>
      </w:hyperlink>
      <w:r w:rsidR="002B2633">
        <w:rPr>
          <w:rStyle w:val="aff"/>
          <w:sz w:val="24"/>
          <w:szCs w:val="24"/>
        </w:rPr>
        <w:t xml:space="preserve"> 5</w:t>
      </w:r>
      <w:r w:rsidRPr="006852B0">
        <w:rPr>
          <w:rStyle w:val="aff"/>
          <w:sz w:val="24"/>
          <w:szCs w:val="24"/>
          <w:lang w:eastAsia="ru-RU"/>
        </w:rPr>
        <w:t>,</w:t>
      </w:r>
      <w:r w:rsidR="00BA1947" w:rsidRPr="006852B0">
        <w:rPr>
          <w:rStyle w:val="aff"/>
          <w:sz w:val="24"/>
          <w:szCs w:val="24"/>
        </w:rPr>
        <w:t> </w:t>
      </w:r>
      <w:r w:rsidRPr="006852B0">
        <w:rPr>
          <w:rStyle w:val="aff"/>
          <w:sz w:val="24"/>
          <w:szCs w:val="24"/>
          <w:lang w:eastAsia="ru-RU"/>
        </w:rPr>
        <w:t>г/</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283223AA" w14:textId="5FDB2CAF" w:rsidR="00CE7684" w:rsidRPr="006852B0" w:rsidRDefault="00CE7684" w:rsidP="00BA1947">
      <w:pPr>
        <w:shd w:val="clear" w:color="auto" w:fill="FFFFFF"/>
        <w:spacing w:after="0" w:line="360" w:lineRule="auto"/>
        <w:ind w:firstLine="426"/>
        <w:jc w:val="both"/>
        <w:textAlignment w:val="baseline"/>
        <w:rPr>
          <w:rStyle w:val="aff"/>
          <w:sz w:val="24"/>
          <w:szCs w:val="24"/>
          <w:lang w:eastAsia="ru-RU"/>
        </w:rPr>
      </w:pPr>
      <w:r w:rsidRPr="006852B0">
        <w:rPr>
          <w:rStyle w:val="aff"/>
          <w:sz w:val="24"/>
          <w:szCs w:val="24"/>
        </w:rPr>
        <w:t>T1</w:t>
      </w:r>
      <w:r w:rsidRPr="006852B0">
        <w:rPr>
          <w:rStyle w:val="aff"/>
          <w:sz w:val="24"/>
          <w:szCs w:val="24"/>
          <w:lang w:eastAsia="ru-RU"/>
        </w:rPr>
        <w:t xml:space="preserve"> - титр 0,05 М раствора трилона Б, вычисленный по </w:t>
      </w:r>
      <w:r w:rsidR="002368AF">
        <w:rPr>
          <w:rStyle w:val="aff"/>
          <w:sz w:val="24"/>
          <w:szCs w:val="24"/>
          <w:lang w:eastAsia="ru-RU"/>
        </w:rPr>
        <w:t>фториду</w:t>
      </w:r>
      <w:r w:rsidRPr="006852B0">
        <w:rPr>
          <w:rStyle w:val="aff"/>
          <w:sz w:val="24"/>
          <w:szCs w:val="24"/>
          <w:lang w:eastAsia="ru-RU"/>
        </w:rPr>
        <w:t xml:space="preserve"> кальцию по</w:t>
      </w:r>
      <w:r w:rsidR="00BA1947" w:rsidRPr="006852B0">
        <w:rPr>
          <w:rStyle w:val="aff"/>
          <w:sz w:val="24"/>
          <w:szCs w:val="24"/>
        </w:rPr>
        <w:br/>
      </w:r>
      <w:hyperlink r:id="rId19" w:anchor="7D20K3" w:history="1">
        <w:r w:rsidR="002B2633">
          <w:rPr>
            <w:rStyle w:val="aff"/>
            <w:sz w:val="24"/>
            <w:szCs w:val="24"/>
            <w:lang w:eastAsia="ru-RU"/>
          </w:rPr>
          <w:t>Разделу</w:t>
        </w:r>
      </w:hyperlink>
      <w:r w:rsidR="002B2633">
        <w:rPr>
          <w:rStyle w:val="aff"/>
          <w:sz w:val="24"/>
          <w:szCs w:val="24"/>
          <w:lang w:eastAsia="ru-RU"/>
        </w:rPr>
        <w:t xml:space="preserve"> 5</w:t>
      </w:r>
      <w:r w:rsidRPr="006852B0">
        <w:rPr>
          <w:rStyle w:val="aff"/>
          <w:sz w:val="24"/>
          <w:szCs w:val="24"/>
          <w:lang w:eastAsia="ru-RU"/>
        </w:rPr>
        <w:t>, г/</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EE10BBB" w14:textId="30834FB3"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V1</w:t>
      </w:r>
      <w:r w:rsidRPr="006852B0">
        <w:rPr>
          <w:rStyle w:val="aff"/>
          <w:sz w:val="24"/>
          <w:szCs w:val="24"/>
          <w:lang w:eastAsia="ru-RU"/>
        </w:rPr>
        <w:t> - объем всего анализируемого раствора,</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AE8E5F8" w14:textId="55019F87"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V2</w:t>
      </w:r>
      <w:r w:rsidRPr="006852B0">
        <w:rPr>
          <w:rStyle w:val="aff"/>
          <w:sz w:val="24"/>
          <w:szCs w:val="24"/>
          <w:lang w:eastAsia="ru-RU"/>
        </w:rPr>
        <w:t> - объем аликвотной части анализируемого раствора,</w:t>
      </w:r>
      <w:r w:rsidR="00BD34C4">
        <w:rPr>
          <w:rStyle w:val="aff"/>
          <w:sz w:val="24"/>
          <w:szCs w:val="24"/>
          <w:lang w:eastAsia="ru-RU"/>
        </w:rPr>
        <w:t xml:space="preserve"> </w:t>
      </w:r>
      <w:r w:rsidR="002B2633">
        <w:rPr>
          <w:rStyle w:val="aff"/>
          <w:sz w:val="24"/>
          <w:szCs w:val="24"/>
          <w:lang w:eastAsia="ru-RU"/>
        </w:rPr>
        <w:t>см</w:t>
      </w:r>
      <w:r w:rsidR="002B2633" w:rsidRPr="002B2633">
        <w:rPr>
          <w:rStyle w:val="aff"/>
          <w:sz w:val="24"/>
          <w:szCs w:val="24"/>
          <w:vertAlign w:val="superscript"/>
          <w:lang w:eastAsia="ru-RU"/>
        </w:rPr>
        <w:t>3</w:t>
      </w:r>
      <w:r w:rsidRPr="006852B0">
        <w:rPr>
          <w:rStyle w:val="aff"/>
          <w:sz w:val="24"/>
          <w:szCs w:val="24"/>
          <w:lang w:eastAsia="ru-RU"/>
        </w:rPr>
        <w:t>;</w:t>
      </w:r>
    </w:p>
    <w:p w14:paraId="0083E297" w14:textId="7F2A0AAF"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m</w:t>
      </w:r>
      <w:r w:rsidRPr="006852B0">
        <w:rPr>
          <w:rStyle w:val="aff"/>
          <w:sz w:val="24"/>
          <w:szCs w:val="24"/>
          <w:lang w:eastAsia="ru-RU"/>
        </w:rPr>
        <w:t> - масса навески плавикового шпата (за исключением обожженных флюоритовых окатышей), г;</w:t>
      </w:r>
    </w:p>
    <w:p w14:paraId="145B571D" w14:textId="77777777"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m1</w:t>
      </w:r>
      <w:r w:rsidRPr="006852B0">
        <w:rPr>
          <w:rStyle w:val="aff"/>
          <w:sz w:val="24"/>
          <w:szCs w:val="24"/>
          <w:lang w:eastAsia="ru-RU"/>
        </w:rPr>
        <w:t> - масса навески обожженных флюоритовых окатышей, г;</w:t>
      </w:r>
    </w:p>
    <w:p w14:paraId="315E85C2" w14:textId="40D19C3B"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K</w:t>
      </w:r>
      <w:r w:rsidRPr="006852B0">
        <w:rPr>
          <w:rStyle w:val="aff"/>
          <w:sz w:val="24"/>
          <w:szCs w:val="24"/>
          <w:lang w:eastAsia="ru-RU"/>
        </w:rPr>
        <w:t xml:space="preserve"> - поправка на растворимость </w:t>
      </w:r>
      <w:r w:rsidR="00BA1947" w:rsidRPr="006852B0">
        <w:rPr>
          <w:rStyle w:val="aff"/>
          <w:sz w:val="24"/>
          <w:szCs w:val="24"/>
        </w:rPr>
        <w:t>фторида</w:t>
      </w:r>
      <w:r w:rsidRPr="006852B0">
        <w:rPr>
          <w:rStyle w:val="aff"/>
          <w:sz w:val="24"/>
          <w:szCs w:val="24"/>
          <w:lang w:eastAsia="ru-RU"/>
        </w:rPr>
        <w:t xml:space="preserve"> кальция в уксусной кислоте (0,2 - при содержании </w:t>
      </w:r>
      <w:r w:rsidR="00827FB8">
        <w:rPr>
          <w:rStyle w:val="aff"/>
          <w:sz w:val="24"/>
          <w:szCs w:val="24"/>
          <w:lang w:eastAsia="ru-RU"/>
        </w:rPr>
        <w:t>карбоната</w:t>
      </w:r>
      <w:r w:rsidRPr="006852B0">
        <w:rPr>
          <w:rStyle w:val="aff"/>
          <w:sz w:val="24"/>
          <w:szCs w:val="24"/>
          <w:lang w:eastAsia="ru-RU"/>
        </w:rPr>
        <w:t xml:space="preserve"> кальция до 1%, 0,1 - свыше 1%), %;</w:t>
      </w:r>
    </w:p>
    <w:p w14:paraId="01E0F20B" w14:textId="6F60D509" w:rsidR="00BA1947" w:rsidRPr="006852B0" w:rsidRDefault="00CE7684" w:rsidP="00BA1947">
      <w:pPr>
        <w:shd w:val="clear" w:color="auto" w:fill="FFFFFF"/>
        <w:spacing w:after="0" w:line="360" w:lineRule="auto"/>
        <w:ind w:firstLine="426"/>
        <w:jc w:val="both"/>
        <w:textAlignment w:val="baseline"/>
        <w:rPr>
          <w:rStyle w:val="aff"/>
          <w:sz w:val="24"/>
          <w:szCs w:val="24"/>
        </w:rPr>
      </w:pPr>
      <w:r w:rsidRPr="006852B0">
        <w:rPr>
          <w:rStyle w:val="aff"/>
          <w:sz w:val="24"/>
          <w:szCs w:val="24"/>
        </w:rPr>
        <w:t>0,72</w:t>
      </w:r>
      <w:r w:rsidRPr="006852B0">
        <w:rPr>
          <w:rStyle w:val="aff"/>
          <w:sz w:val="24"/>
          <w:szCs w:val="24"/>
          <w:lang w:eastAsia="ru-RU"/>
        </w:rPr>
        <w:t xml:space="preserve"> - суммарная поправка на растворимость в уксусной кислоте </w:t>
      </w:r>
      <w:r w:rsidR="002368AF">
        <w:rPr>
          <w:rStyle w:val="aff"/>
          <w:sz w:val="24"/>
          <w:szCs w:val="24"/>
          <w:lang w:eastAsia="ru-RU"/>
        </w:rPr>
        <w:t>фторида</w:t>
      </w:r>
      <w:r w:rsidRPr="006852B0">
        <w:rPr>
          <w:rStyle w:val="aff"/>
          <w:sz w:val="24"/>
          <w:szCs w:val="24"/>
          <w:lang w:eastAsia="ru-RU"/>
        </w:rPr>
        <w:t xml:space="preserve"> кальция и фторосодержащих соединений в обожженных флюоритовых окатышах, %.</w:t>
      </w:r>
    </w:p>
    <w:p w14:paraId="669F7FDE" w14:textId="7145E01B" w:rsidR="00CE7684" w:rsidRPr="006852B0" w:rsidRDefault="00CE7684" w:rsidP="00BA1947">
      <w:pPr>
        <w:shd w:val="clear" w:color="auto" w:fill="FFFFFF"/>
        <w:spacing w:after="0" w:line="360" w:lineRule="auto"/>
        <w:ind w:firstLine="480"/>
        <w:jc w:val="both"/>
        <w:textAlignment w:val="baseline"/>
        <w:rPr>
          <w:rStyle w:val="aff"/>
          <w:sz w:val="24"/>
          <w:szCs w:val="24"/>
          <w:lang w:eastAsia="ru-RU"/>
        </w:rPr>
      </w:pPr>
      <w:r w:rsidRPr="006852B0">
        <w:rPr>
          <w:rStyle w:val="aff"/>
          <w:sz w:val="24"/>
          <w:szCs w:val="24"/>
        </w:rPr>
        <w:t>6.</w:t>
      </w:r>
      <w:r w:rsidR="00BA1947" w:rsidRPr="006852B0">
        <w:rPr>
          <w:rStyle w:val="aff"/>
          <w:sz w:val="24"/>
          <w:szCs w:val="24"/>
        </w:rPr>
        <w:t>1.</w:t>
      </w:r>
      <w:r w:rsidRPr="006852B0">
        <w:rPr>
          <w:rStyle w:val="aff"/>
          <w:sz w:val="24"/>
          <w:szCs w:val="24"/>
          <w:lang w:eastAsia="ru-RU"/>
        </w:rPr>
        <w:t>4.2. Разность между результатами параллельных определений и результатами анализ</w:t>
      </w:r>
      <w:r w:rsidR="00BA1947" w:rsidRPr="006852B0">
        <w:rPr>
          <w:rStyle w:val="aff"/>
          <w:sz w:val="24"/>
          <w:szCs w:val="24"/>
        </w:rPr>
        <w:t xml:space="preserve">а при доверительной вероятность Р </w:t>
      </w:r>
      <w:r w:rsidRPr="006852B0">
        <w:rPr>
          <w:rStyle w:val="aff"/>
          <w:sz w:val="24"/>
          <w:szCs w:val="24"/>
          <w:lang w:eastAsia="ru-RU"/>
        </w:rPr>
        <w:t>=0,95 не должна превышать допускаемых расхождений, приведенных в таблице</w:t>
      </w:r>
      <w:r w:rsidR="00BA1947" w:rsidRPr="006852B0">
        <w:rPr>
          <w:rStyle w:val="aff"/>
          <w:sz w:val="24"/>
          <w:szCs w:val="24"/>
        </w:rPr>
        <w:t xml:space="preserve"> 4</w:t>
      </w:r>
      <w:r w:rsidRPr="006852B0">
        <w:rPr>
          <w:rStyle w:val="aff"/>
          <w:sz w:val="24"/>
          <w:szCs w:val="24"/>
          <w:lang w:eastAsia="ru-RU"/>
        </w:rPr>
        <w:t>.</w:t>
      </w:r>
    </w:p>
    <w:p w14:paraId="1CA424A6" w14:textId="09CB7B06" w:rsidR="00BA1947" w:rsidRPr="006852B0" w:rsidRDefault="00FA15ED" w:rsidP="00D342DC">
      <w:pPr>
        <w:pStyle w:val="aff1"/>
      </w:pPr>
      <w:r>
        <w:t xml:space="preserve">Т а б л и ц а </w:t>
      </w:r>
      <w:fldSimple w:instr=" SEQ Таблица \* ARABIC ">
        <w:r>
          <w:rPr>
            <w:noProof/>
          </w:rPr>
          <w:t>4</w:t>
        </w:r>
      </w:fldSimple>
    </w:p>
    <w:tbl>
      <w:tblPr>
        <w:tblW w:w="9637" w:type="dxa"/>
        <w:tblInd w:w="-8" w:type="dxa"/>
        <w:tblCellMar>
          <w:left w:w="0" w:type="dxa"/>
          <w:right w:w="0" w:type="dxa"/>
        </w:tblCellMar>
        <w:tblLook w:val="04A0" w:firstRow="1" w:lastRow="0" w:firstColumn="1" w:lastColumn="0" w:noHBand="0" w:noVBand="1"/>
      </w:tblPr>
      <w:tblGrid>
        <w:gridCol w:w="4207"/>
        <w:gridCol w:w="2812"/>
        <w:gridCol w:w="2618"/>
      </w:tblGrid>
      <w:tr w:rsidR="00CE7684" w:rsidRPr="006852B0" w14:paraId="4AED2A24" w14:textId="77777777" w:rsidTr="00CE7684">
        <w:tc>
          <w:tcPr>
            <w:tcW w:w="420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320E121" w14:textId="6B6EEA2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 xml:space="preserve">Массовая доля </w:t>
            </w:r>
            <w:r w:rsidR="002368AF">
              <w:rPr>
                <w:rStyle w:val="aff"/>
                <w:sz w:val="24"/>
                <w:szCs w:val="24"/>
                <w:lang w:eastAsia="ru-RU"/>
              </w:rPr>
              <w:t>фторида</w:t>
            </w:r>
            <w:r w:rsidRPr="006852B0">
              <w:rPr>
                <w:rStyle w:val="aff"/>
                <w:sz w:val="24"/>
                <w:szCs w:val="24"/>
                <w:lang w:eastAsia="ru-RU"/>
              </w:rPr>
              <w:t xml:space="preserve"> кальция, %</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F696FA7"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Допускаемые расхождения, %</w:t>
            </w:r>
          </w:p>
        </w:tc>
      </w:tr>
      <w:tr w:rsidR="00CE7684" w:rsidRPr="006852B0" w14:paraId="606B80B4" w14:textId="77777777" w:rsidTr="00CE7684">
        <w:tc>
          <w:tcPr>
            <w:tcW w:w="420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768411" w14:textId="77777777" w:rsidR="00CE7684" w:rsidRPr="006852B0" w:rsidRDefault="00CE7684" w:rsidP="00CE7684">
            <w:pPr>
              <w:spacing w:after="0" w:line="240" w:lineRule="auto"/>
              <w:rPr>
                <w:rStyle w:val="aff"/>
                <w:sz w:val="24"/>
                <w:szCs w:val="24"/>
                <w:lang w:eastAsia="ru-RU"/>
              </w:rPr>
            </w:pPr>
          </w:p>
        </w:tc>
        <w:tc>
          <w:tcPr>
            <w:tcW w:w="28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B5439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параллельных определений</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EFA3C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результатов анализа</w:t>
            </w:r>
          </w:p>
        </w:tc>
      </w:tr>
      <w:tr w:rsidR="00CE7684" w:rsidRPr="006852B0" w14:paraId="7183A487" w14:textId="77777777" w:rsidTr="00CE7684">
        <w:tc>
          <w:tcPr>
            <w:tcW w:w="420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735710E"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От 1,00 до 3,00 включ.</w:t>
            </w:r>
          </w:p>
        </w:tc>
        <w:tc>
          <w:tcPr>
            <w:tcW w:w="281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83EDCA1"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0,15</w:t>
            </w:r>
          </w:p>
        </w:tc>
        <w:tc>
          <w:tcPr>
            <w:tcW w:w="261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EA315AF"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0,20</w:t>
            </w:r>
          </w:p>
        </w:tc>
      </w:tr>
      <w:tr w:rsidR="00CE7684" w:rsidRPr="006852B0" w14:paraId="5C0BB8CA"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4BB398"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Св. 3,00  " 10,00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35C56F"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0,18</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2E3E66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0,25</w:t>
            </w:r>
          </w:p>
        </w:tc>
      </w:tr>
      <w:tr w:rsidR="00CE7684" w:rsidRPr="006852B0" w14:paraId="4A2DDE42"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8BD0B61"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10,00  " 20,00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6A5498"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0,20</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3C0237"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0,30</w:t>
            </w:r>
          </w:p>
        </w:tc>
      </w:tr>
      <w:tr w:rsidR="00CE7684" w:rsidRPr="006852B0" w14:paraId="3EB3C066"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B4617E"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20,00  " 50,00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0CFE9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0,25</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090665D"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0,35</w:t>
            </w:r>
          </w:p>
        </w:tc>
      </w:tr>
      <w:tr w:rsidR="00CE7684" w:rsidRPr="006852B0" w14:paraId="52393534"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E8CEE4"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50,0    " 70,0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55CADB"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0,3</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C541F15"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0,4</w:t>
            </w:r>
          </w:p>
        </w:tc>
      </w:tr>
      <w:tr w:rsidR="00CE7684" w:rsidRPr="006852B0" w14:paraId="009CF25C" w14:textId="77777777" w:rsidTr="00CE7684">
        <w:tc>
          <w:tcPr>
            <w:tcW w:w="420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BAFE27"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70,0    " 90,0       "</w:t>
            </w:r>
          </w:p>
        </w:tc>
        <w:tc>
          <w:tcPr>
            <w:tcW w:w="28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BB51E72"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0,5</w:t>
            </w:r>
          </w:p>
        </w:tc>
        <w:tc>
          <w:tcPr>
            <w:tcW w:w="261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5DD40E"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0,6</w:t>
            </w:r>
          </w:p>
        </w:tc>
      </w:tr>
      <w:tr w:rsidR="00CE7684" w:rsidRPr="006852B0" w14:paraId="41592BDD" w14:textId="77777777" w:rsidTr="00CE7684">
        <w:tc>
          <w:tcPr>
            <w:tcW w:w="420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00A5BA9" w14:textId="77777777" w:rsidR="00CE7684" w:rsidRPr="006852B0" w:rsidRDefault="00CE7684" w:rsidP="00CE7684">
            <w:pPr>
              <w:spacing w:after="0" w:line="240" w:lineRule="auto"/>
              <w:textAlignment w:val="baseline"/>
              <w:rPr>
                <w:rStyle w:val="aff"/>
                <w:sz w:val="24"/>
                <w:szCs w:val="24"/>
                <w:lang w:eastAsia="ru-RU"/>
              </w:rPr>
            </w:pPr>
            <w:r w:rsidRPr="006852B0">
              <w:rPr>
                <w:rStyle w:val="aff"/>
                <w:sz w:val="24"/>
                <w:szCs w:val="24"/>
                <w:lang w:eastAsia="ru-RU"/>
              </w:rPr>
              <w:t>  " 90,0</w:t>
            </w:r>
          </w:p>
        </w:tc>
        <w:tc>
          <w:tcPr>
            <w:tcW w:w="281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86B2AA0"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0,6</w:t>
            </w:r>
          </w:p>
        </w:tc>
        <w:tc>
          <w:tcPr>
            <w:tcW w:w="261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4F255C" w14:textId="77777777" w:rsidR="00CE7684" w:rsidRPr="006852B0" w:rsidRDefault="00CE7684" w:rsidP="00CE7684">
            <w:pPr>
              <w:spacing w:after="0" w:line="240" w:lineRule="auto"/>
              <w:jc w:val="center"/>
              <w:textAlignment w:val="baseline"/>
              <w:rPr>
                <w:rStyle w:val="aff"/>
                <w:sz w:val="24"/>
                <w:szCs w:val="24"/>
                <w:lang w:eastAsia="ru-RU"/>
              </w:rPr>
            </w:pPr>
            <w:r w:rsidRPr="006852B0">
              <w:rPr>
                <w:rStyle w:val="aff"/>
                <w:sz w:val="24"/>
                <w:szCs w:val="24"/>
                <w:lang w:eastAsia="ru-RU"/>
              </w:rPr>
              <w:t>0,7</w:t>
            </w:r>
          </w:p>
        </w:tc>
      </w:tr>
    </w:tbl>
    <w:p w14:paraId="06B2BE27" w14:textId="244BF1B3" w:rsidR="00BA1947" w:rsidRPr="006852B0" w:rsidRDefault="00BA1947" w:rsidP="00D342DC">
      <w:pPr>
        <w:ind w:firstLine="709"/>
        <w:rPr>
          <w:rStyle w:val="afe"/>
        </w:rPr>
      </w:pPr>
      <w:r w:rsidRPr="006852B0">
        <w:rPr>
          <w:rStyle w:val="afe"/>
        </w:rPr>
        <w:t>6.2 Потенциометрический метод (после отгонки) определения фтора по ИСО 5439-78</w:t>
      </w:r>
    </w:p>
    <w:p w14:paraId="47A96934" w14:textId="3D1B5DF1" w:rsidR="00D342DC" w:rsidRPr="006852B0" w:rsidRDefault="00D342DC"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6852B0">
        <w:rPr>
          <w:rStyle w:val="aff"/>
          <w:b/>
          <w:sz w:val="24"/>
          <w:szCs w:val="24"/>
        </w:rPr>
        <w:t xml:space="preserve">6.2.1 </w:t>
      </w:r>
      <w:r w:rsidRPr="006852B0">
        <w:rPr>
          <w:rStyle w:val="aff"/>
          <w:b/>
          <w:sz w:val="24"/>
          <w:szCs w:val="24"/>
          <w:lang w:eastAsia="ru-RU"/>
        </w:rPr>
        <w:t>Назначение и область применения</w:t>
      </w:r>
    </w:p>
    <w:p w14:paraId="4935BA85" w14:textId="48B87C72" w:rsidR="00D342DC" w:rsidRPr="006852B0" w:rsidRDefault="003C7DCE" w:rsidP="00D342DC">
      <w:pPr>
        <w:widowControl w:val="0"/>
        <w:tabs>
          <w:tab w:val="left" w:pos="1134"/>
        </w:tabs>
        <w:autoSpaceDE w:val="0"/>
        <w:autoSpaceDN w:val="0"/>
        <w:adjustRightInd w:val="0"/>
        <w:spacing w:after="0" w:line="360" w:lineRule="auto"/>
        <w:ind w:firstLine="709"/>
        <w:jc w:val="both"/>
        <w:rPr>
          <w:rStyle w:val="aff"/>
          <w:sz w:val="24"/>
          <w:szCs w:val="24"/>
          <w:lang w:eastAsia="ru-RU"/>
        </w:rPr>
      </w:pPr>
      <w:r>
        <w:rPr>
          <w:rStyle w:val="aff"/>
          <w:sz w:val="24"/>
          <w:szCs w:val="24"/>
          <w:lang w:eastAsia="ru-RU"/>
        </w:rPr>
        <w:t>Настоящий метод</w:t>
      </w:r>
      <w:r w:rsidR="00D342DC" w:rsidRPr="006852B0">
        <w:rPr>
          <w:rStyle w:val="aff"/>
          <w:sz w:val="24"/>
          <w:szCs w:val="24"/>
          <w:lang w:eastAsia="ru-RU"/>
        </w:rPr>
        <w:t xml:space="preserve"> устанавливает метод потенциометрического титрования с использованием ион-селективного электрода для определения содержания фтора после его отгонки в плавиковом шпате для производства плавиковой кислоты.</w:t>
      </w:r>
    </w:p>
    <w:p w14:paraId="27A6B8C0" w14:textId="0B938101" w:rsidR="00BA1947" w:rsidRPr="006852B0" w:rsidRDefault="00D342DC" w:rsidP="00D342DC">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lang w:eastAsia="ru-RU"/>
        </w:rPr>
        <w:t xml:space="preserve">Метод распространяется на материалы с содержанием фторида кальция </w:t>
      </w:r>
      <w:r w:rsidRPr="006852B0">
        <w:rPr>
          <w:rStyle w:val="aff"/>
          <w:i/>
          <w:sz w:val="24"/>
          <w:szCs w:val="24"/>
          <w:lang w:val="en-US" w:eastAsia="ru-RU"/>
        </w:rPr>
        <w:t>CaF</w:t>
      </w:r>
      <w:r w:rsidRPr="006852B0">
        <w:rPr>
          <w:rStyle w:val="aff"/>
          <w:sz w:val="24"/>
          <w:szCs w:val="24"/>
          <w:vertAlign w:val="subscript"/>
          <w:lang w:eastAsia="ru-RU"/>
        </w:rPr>
        <w:t>2</w:t>
      </w:r>
      <w:r w:rsidRPr="006852B0">
        <w:rPr>
          <w:rStyle w:val="aff"/>
          <w:sz w:val="24"/>
          <w:szCs w:val="24"/>
          <w:lang w:eastAsia="ru-RU"/>
        </w:rPr>
        <w:t xml:space="preserve"> равным или более 90% (по массе).</w:t>
      </w:r>
    </w:p>
    <w:p w14:paraId="1DB38121" w14:textId="31651817" w:rsidR="00D342DC" w:rsidRPr="0024694C" w:rsidRDefault="00D342DC"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6852B0">
        <w:rPr>
          <w:rStyle w:val="aff"/>
          <w:b/>
          <w:sz w:val="24"/>
          <w:szCs w:val="24"/>
        </w:rPr>
        <w:t xml:space="preserve">6.2.2 </w:t>
      </w:r>
      <w:r w:rsidRPr="0024694C">
        <w:rPr>
          <w:rStyle w:val="aff"/>
          <w:b/>
          <w:sz w:val="24"/>
          <w:szCs w:val="24"/>
          <w:lang w:eastAsia="ru-RU"/>
        </w:rPr>
        <w:t>Проба для анализа</w:t>
      </w:r>
    </w:p>
    <w:p w14:paraId="419BA4DC" w14:textId="0A6D9C18" w:rsidR="00BA1947" w:rsidRPr="00827FB8" w:rsidRDefault="00D342DC" w:rsidP="00D342DC">
      <w:pPr>
        <w:widowControl w:val="0"/>
        <w:tabs>
          <w:tab w:val="left" w:pos="1134"/>
        </w:tabs>
        <w:autoSpaceDE w:val="0"/>
        <w:autoSpaceDN w:val="0"/>
        <w:adjustRightInd w:val="0"/>
        <w:spacing w:after="0" w:line="360" w:lineRule="auto"/>
        <w:ind w:firstLine="709"/>
        <w:jc w:val="both"/>
        <w:rPr>
          <w:rStyle w:val="aff"/>
          <w:sz w:val="24"/>
          <w:szCs w:val="24"/>
        </w:rPr>
      </w:pPr>
      <w:r w:rsidRPr="006852B0">
        <w:rPr>
          <w:rStyle w:val="aff"/>
          <w:sz w:val="24"/>
          <w:szCs w:val="24"/>
          <w:lang w:eastAsia="ru-RU"/>
        </w:rPr>
        <w:t xml:space="preserve">Для приготовления пробы для анализа используют остаток от определения </w:t>
      </w:r>
      <w:r w:rsidRPr="00827FB8">
        <w:rPr>
          <w:rStyle w:val="aff"/>
          <w:sz w:val="24"/>
          <w:szCs w:val="24"/>
          <w:lang w:eastAsia="ru-RU"/>
        </w:rPr>
        <w:t>потери массы при 105 °С.</w:t>
      </w:r>
    </w:p>
    <w:p w14:paraId="672254F2" w14:textId="08DAFFA5" w:rsidR="00D342DC" w:rsidRPr="00827FB8" w:rsidRDefault="00655629" w:rsidP="00D342DC">
      <w:pPr>
        <w:widowControl w:val="0"/>
        <w:tabs>
          <w:tab w:val="left" w:pos="1134"/>
        </w:tabs>
        <w:autoSpaceDE w:val="0"/>
        <w:autoSpaceDN w:val="0"/>
        <w:adjustRightInd w:val="0"/>
        <w:spacing w:after="0" w:line="360" w:lineRule="auto"/>
        <w:ind w:firstLine="709"/>
        <w:jc w:val="both"/>
        <w:rPr>
          <w:rStyle w:val="aff"/>
          <w:b/>
          <w:sz w:val="24"/>
          <w:szCs w:val="24"/>
          <w:lang w:eastAsia="ru-RU"/>
        </w:rPr>
      </w:pPr>
      <w:r w:rsidRPr="00827FB8">
        <w:rPr>
          <w:rStyle w:val="aff"/>
          <w:b/>
          <w:sz w:val="24"/>
          <w:szCs w:val="24"/>
          <w:lang w:eastAsia="ru-RU"/>
        </w:rPr>
        <w:t>6.2.3</w:t>
      </w:r>
      <w:r w:rsidR="00827FB8">
        <w:rPr>
          <w:rStyle w:val="aff"/>
          <w:b/>
          <w:sz w:val="24"/>
          <w:szCs w:val="24"/>
          <w:lang w:eastAsia="ru-RU"/>
        </w:rPr>
        <w:t xml:space="preserve"> </w:t>
      </w:r>
      <w:r w:rsidR="00D342DC" w:rsidRPr="00827FB8">
        <w:rPr>
          <w:rStyle w:val="aff"/>
          <w:b/>
          <w:sz w:val="24"/>
          <w:szCs w:val="24"/>
          <w:lang w:eastAsia="ru-RU"/>
        </w:rPr>
        <w:t>Сущность метода</w:t>
      </w:r>
    </w:p>
    <w:p w14:paraId="2B21B4B6" w14:textId="5FAFCC2E"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827FB8">
        <w:rPr>
          <w:rStyle w:val="aff"/>
          <w:sz w:val="24"/>
          <w:szCs w:val="24"/>
          <w:lang w:eastAsia="ru-RU"/>
        </w:rPr>
        <w:t xml:space="preserve">Выделение фтора из навески отгонкой в присутствии хлорной кислоты, используя дистилляционный аппарат с регулируемой температурой. Потенциометрическое титрование дистиллята раствором </w:t>
      </w:r>
      <w:r w:rsidR="00827FB8">
        <w:rPr>
          <w:rStyle w:val="aff"/>
          <w:sz w:val="24"/>
          <w:szCs w:val="24"/>
          <w:lang w:eastAsia="ru-RU"/>
        </w:rPr>
        <w:t>нитрата лантана</w:t>
      </w:r>
      <w:r w:rsidRPr="00827FB8">
        <w:rPr>
          <w:rFonts w:ascii="Arial" w:eastAsiaTheme="minorEastAsia" w:hAnsi="Arial" w:cs="Arial"/>
          <w:bCs/>
          <w:sz w:val="24"/>
          <w:szCs w:val="24"/>
          <w:lang w:eastAsia="ru-RU"/>
        </w:rPr>
        <w:t>, с использованием ион-селективного электрода.</w:t>
      </w:r>
    </w:p>
    <w:p w14:paraId="14B26FAC" w14:textId="76F7FD98" w:rsidR="00D342DC" w:rsidRPr="00827FB8" w:rsidRDefault="00655629"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827FB8">
        <w:rPr>
          <w:rFonts w:ascii="Arial" w:eastAsiaTheme="minorEastAsia" w:hAnsi="Arial" w:cs="Arial"/>
          <w:b/>
          <w:bCs/>
          <w:sz w:val="24"/>
          <w:szCs w:val="24"/>
          <w:lang w:eastAsia="ru-RU"/>
        </w:rPr>
        <w:t>6.2.4</w:t>
      </w:r>
      <w:r w:rsidR="00D342DC" w:rsidRPr="00827FB8">
        <w:rPr>
          <w:rFonts w:ascii="Arial" w:eastAsiaTheme="minorEastAsia" w:hAnsi="Arial" w:cs="Arial"/>
          <w:b/>
          <w:bCs/>
          <w:sz w:val="24"/>
          <w:szCs w:val="24"/>
          <w:lang w:eastAsia="ru-RU"/>
        </w:rPr>
        <w:t xml:space="preserve"> </w:t>
      </w:r>
      <w:r w:rsidR="006852B0" w:rsidRPr="00827FB8">
        <w:rPr>
          <w:rStyle w:val="aff"/>
          <w:b/>
          <w:sz w:val="24"/>
          <w:szCs w:val="24"/>
        </w:rPr>
        <w:t>Реактивы</w:t>
      </w:r>
    </w:p>
    <w:p w14:paraId="1C72DCB3" w14:textId="785DE8AC"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В процессе анализа используют реактивы только аналитической чистоты и только дистиллированную воду, или воду эквивалентной чистоты. Для приготовления р</w:t>
      </w:r>
      <w:r w:rsidR="006852B0" w:rsidRPr="00827FB8">
        <w:rPr>
          <w:rFonts w:ascii="Arial" w:eastAsiaTheme="minorEastAsia" w:hAnsi="Arial" w:cs="Arial"/>
          <w:bCs/>
          <w:sz w:val="24"/>
          <w:szCs w:val="24"/>
          <w:lang w:eastAsia="ru-RU"/>
        </w:rPr>
        <w:t xml:space="preserve">аствора </w:t>
      </w:r>
      <w:r w:rsidR="00827FB8">
        <w:rPr>
          <w:rFonts w:ascii="Arial" w:eastAsiaTheme="minorEastAsia" w:hAnsi="Arial" w:cs="Arial"/>
          <w:bCs/>
          <w:sz w:val="24"/>
          <w:szCs w:val="24"/>
          <w:lang w:eastAsia="ru-RU"/>
        </w:rPr>
        <w:t>нитрата</w:t>
      </w:r>
      <w:r w:rsidR="006852B0" w:rsidRPr="00827FB8">
        <w:rPr>
          <w:rFonts w:ascii="Arial" w:eastAsiaTheme="minorEastAsia" w:hAnsi="Arial" w:cs="Arial"/>
          <w:bCs/>
          <w:sz w:val="24"/>
          <w:szCs w:val="24"/>
          <w:lang w:eastAsia="ru-RU"/>
        </w:rPr>
        <w:t xml:space="preserve"> лантана </w:t>
      </w:r>
      <w:r w:rsidRPr="00827FB8">
        <w:rPr>
          <w:rFonts w:ascii="Arial" w:eastAsiaTheme="minorEastAsia" w:hAnsi="Arial" w:cs="Arial"/>
          <w:bCs/>
          <w:sz w:val="24"/>
          <w:szCs w:val="24"/>
          <w:lang w:eastAsia="ru-RU"/>
        </w:rPr>
        <w:t xml:space="preserve">используют воду, свободную от </w:t>
      </w:r>
      <w:r w:rsidR="000A29D6">
        <w:rPr>
          <w:rFonts w:ascii="Arial" w:eastAsiaTheme="minorEastAsia" w:hAnsi="Arial" w:cs="Arial"/>
          <w:bCs/>
          <w:sz w:val="24"/>
          <w:szCs w:val="24"/>
          <w:lang w:eastAsia="ru-RU"/>
        </w:rPr>
        <w:t>диоксида</w:t>
      </w:r>
      <w:r w:rsidRPr="00827FB8">
        <w:rPr>
          <w:rFonts w:ascii="Arial" w:eastAsiaTheme="minorEastAsia" w:hAnsi="Arial" w:cs="Arial"/>
          <w:bCs/>
          <w:sz w:val="24"/>
          <w:szCs w:val="24"/>
          <w:lang w:eastAsia="ru-RU"/>
        </w:rPr>
        <w:t xml:space="preserve"> углерода.</w:t>
      </w:r>
    </w:p>
    <w:p w14:paraId="3FE73710" w14:textId="2D80193C" w:rsidR="00D342DC" w:rsidRPr="00827FB8" w:rsidRDefault="006852B0"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Перманганат калия</w:t>
      </w:r>
      <w:r w:rsidR="00D342DC" w:rsidRPr="00827FB8">
        <w:rPr>
          <w:rFonts w:ascii="Arial" w:eastAsiaTheme="minorEastAsia" w:hAnsi="Arial" w:cs="Arial"/>
          <w:bCs/>
          <w:sz w:val="24"/>
          <w:szCs w:val="24"/>
          <w:lang w:eastAsia="ru-RU"/>
        </w:rPr>
        <w:t xml:space="preserve"> кристаллический.</w:t>
      </w:r>
    </w:p>
    <w:p w14:paraId="6E52F4C8" w14:textId="67C50AD1"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Натрия фторид перекристаллизованный.</w:t>
      </w:r>
      <w:r w:rsidR="006852B0" w:rsidRPr="00827FB8">
        <w:rPr>
          <w:rFonts w:ascii="Arial" w:eastAsiaTheme="minorEastAsia" w:hAnsi="Arial" w:cs="Arial"/>
          <w:bCs/>
          <w:sz w:val="24"/>
          <w:szCs w:val="24"/>
          <w:lang w:eastAsia="ru-RU"/>
        </w:rPr>
        <w:t xml:space="preserve"> </w:t>
      </w:r>
      <w:r w:rsidRPr="00827FB8">
        <w:rPr>
          <w:rFonts w:ascii="Arial" w:eastAsiaTheme="minorEastAsia" w:hAnsi="Arial" w:cs="Arial"/>
          <w:bCs/>
          <w:sz w:val="24"/>
          <w:szCs w:val="24"/>
          <w:lang w:eastAsia="ru-RU"/>
        </w:rPr>
        <w:t>Около 5 г фторида натрия растворяют в 125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воды и фильтруют раствор под вакуумом посредством малой воронки Бюхнера. Выпаривают раствор в платиновой чашке приблизительно до 60 см</w:t>
      </w:r>
      <w:r w:rsidR="00843A24" w:rsidRPr="00843A24">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Охлаждают до 50 °С и отделяют перекристаллизированный фторид натрия с помощью центрифуги. Промывают кристаллы три раза центрифугированием с небольшим количеством холодной воды. Переносят материал в платиновую чашку и высушивают в электропечи при температуре (105±2)</w:t>
      </w:r>
      <w:r w:rsidR="006852B0" w:rsidRPr="00827FB8">
        <w:rPr>
          <w:rFonts w:ascii="Arial" w:eastAsiaTheme="minorEastAsia" w:hAnsi="Arial" w:cs="Arial"/>
          <w:bCs/>
          <w:sz w:val="24"/>
          <w:szCs w:val="24"/>
          <w:lang w:eastAsia="ru-RU"/>
        </w:rPr>
        <w:t> </w:t>
      </w:r>
      <w:r w:rsidRPr="00827FB8">
        <w:rPr>
          <w:rFonts w:ascii="Arial" w:eastAsiaTheme="minorEastAsia" w:hAnsi="Arial" w:cs="Arial"/>
          <w:bCs/>
          <w:sz w:val="24"/>
          <w:szCs w:val="24"/>
          <w:lang w:eastAsia="ru-RU"/>
        </w:rPr>
        <w:t>°С. Удаляют чашку из печи, охлаждают в эксикаторе, истирают материал в агатовой ступке и затем просеивают через сито с размером отверстий 355 мкм. Помещают просеянный фторид натрия в платиновую чашку, нагревают в течение 2 ч в электропечи при температуре около 600</w:t>
      </w:r>
      <w:r w:rsidR="006852B0" w:rsidRPr="00827FB8">
        <w:rPr>
          <w:rFonts w:ascii="Arial" w:eastAsiaTheme="minorEastAsia" w:hAnsi="Arial" w:cs="Arial"/>
          <w:bCs/>
          <w:sz w:val="24"/>
          <w:szCs w:val="24"/>
          <w:lang w:eastAsia="ru-RU"/>
        </w:rPr>
        <w:t> </w:t>
      </w:r>
      <w:r w:rsidRPr="00827FB8">
        <w:rPr>
          <w:rFonts w:ascii="Arial" w:eastAsiaTheme="minorEastAsia" w:hAnsi="Arial" w:cs="Arial"/>
          <w:bCs/>
          <w:sz w:val="24"/>
          <w:szCs w:val="24"/>
          <w:lang w:eastAsia="ru-RU"/>
        </w:rPr>
        <w:t>°С и охлаждают в эксикаторе.</w:t>
      </w:r>
    </w:p>
    <w:p w14:paraId="243C1B34" w14:textId="65633F89"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Этанол или пропанол.</w:t>
      </w:r>
    </w:p>
    <w:p w14:paraId="0F9D24C7" w14:textId="18C6BA68" w:rsidR="00D342DC" w:rsidRPr="00827FB8" w:rsidRDefault="006852B0"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Кислота хлорная с плотностью</w:t>
      </w:r>
      <w:r w:rsidR="00910DE9">
        <w:rPr>
          <w:rFonts w:ascii="Arial" w:eastAsiaTheme="minorEastAsia" w:hAnsi="Arial" w:cs="Arial"/>
          <w:bCs/>
          <w:sz w:val="24"/>
          <w:szCs w:val="24"/>
          <w:lang w:eastAsia="ru-RU"/>
        </w:rPr>
        <w:t xml:space="preserve"> </w:t>
      </w:r>
      <w:r w:rsidR="00D342DC" w:rsidRPr="00827FB8">
        <w:rPr>
          <w:rFonts w:ascii="Arial" w:eastAsiaTheme="minorEastAsia" w:hAnsi="Arial" w:cs="Arial"/>
          <w:bCs/>
          <w:sz w:val="24"/>
          <w:szCs w:val="24"/>
          <w:lang w:eastAsia="ru-RU"/>
        </w:rPr>
        <w:t>1,54 г/см, 60%-ный раствор (по массе).</w:t>
      </w:r>
    </w:p>
    <w:p w14:paraId="54BF8FAC" w14:textId="6F1C8A32"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Кислота хлорная, 10%-ный раствор (по массе). Разбавляют 16,5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раствора хлорной кислоты до 100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w:t>
      </w:r>
    </w:p>
    <w:p w14:paraId="401659A0" w14:textId="406E74A0"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Натрия гидроксид, раствор 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w:t>
      </w:r>
    </w:p>
    <w:p w14:paraId="1A249095" w14:textId="4CF1334A" w:rsidR="00D342DC" w:rsidRPr="00827FB8" w:rsidRDefault="006852B0" w:rsidP="006852B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Нитрат лантана</w:t>
      </w:r>
      <w:r w:rsidR="00D342DC" w:rsidRPr="00827FB8">
        <w:rPr>
          <w:rFonts w:ascii="Arial" w:eastAsiaTheme="minorEastAsia" w:hAnsi="Arial" w:cs="Arial"/>
          <w:bCs/>
          <w:sz w:val="24"/>
          <w:szCs w:val="24"/>
          <w:lang w:eastAsia="ru-RU"/>
        </w:rPr>
        <w:t>, титрованный раствор 0,01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Pr="00827FB8">
        <w:rPr>
          <w:rFonts w:ascii="Arial" w:eastAsiaTheme="minorEastAsia" w:hAnsi="Arial" w:cs="Arial"/>
          <w:bCs/>
          <w:sz w:val="24"/>
          <w:szCs w:val="24"/>
          <w:lang w:eastAsia="ru-RU"/>
        </w:rPr>
        <w:t xml:space="preserve">. </w:t>
      </w:r>
      <w:r w:rsidR="00D342DC" w:rsidRPr="00827FB8">
        <w:rPr>
          <w:rFonts w:ascii="Arial" w:eastAsiaTheme="minorEastAsia" w:hAnsi="Arial" w:cs="Arial"/>
          <w:bCs/>
          <w:sz w:val="24"/>
          <w:szCs w:val="24"/>
          <w:lang w:eastAsia="ru-RU"/>
        </w:rPr>
        <w:t xml:space="preserve">Растворяют 4,33 г гексагидрата </w:t>
      </w:r>
      <w:r w:rsidR="00827FB8" w:rsidRPr="00827FB8">
        <w:rPr>
          <w:rFonts w:ascii="Arial" w:eastAsiaTheme="minorEastAsia" w:hAnsi="Arial" w:cs="Arial"/>
          <w:bCs/>
          <w:sz w:val="24"/>
          <w:szCs w:val="24"/>
          <w:lang w:eastAsia="ru-RU"/>
        </w:rPr>
        <w:t>нитрата лантана</w:t>
      </w:r>
      <w:r w:rsidR="00910DE9">
        <w:rPr>
          <w:rFonts w:ascii="Arial" w:eastAsiaTheme="minorEastAsia" w:hAnsi="Arial" w:cs="Arial"/>
          <w:bCs/>
          <w:sz w:val="24"/>
          <w:szCs w:val="24"/>
          <w:lang w:eastAsia="ru-RU"/>
        </w:rPr>
        <w:t xml:space="preserve"> </w:t>
      </w:r>
      <w:r w:rsidR="00910DE9" w:rsidRPr="00910DE9">
        <w:rPr>
          <w:rFonts w:ascii="Arial" w:eastAsiaTheme="minorEastAsia" w:hAnsi="Arial" w:cs="Arial"/>
          <w:bCs/>
          <w:sz w:val="24"/>
          <w:szCs w:val="24"/>
          <w:lang w:eastAsia="ru-RU"/>
        </w:rPr>
        <w:t>[</w:t>
      </w:r>
      <w:r w:rsidR="00910DE9" w:rsidRPr="00910DE9">
        <w:rPr>
          <w:rFonts w:ascii="Arial" w:eastAsiaTheme="minorEastAsia" w:hAnsi="Arial" w:cs="Arial"/>
          <w:bCs/>
          <w:i/>
          <w:sz w:val="24"/>
          <w:szCs w:val="24"/>
          <w:lang w:val="en-US" w:eastAsia="ru-RU"/>
        </w:rPr>
        <w:t>LaNO</w:t>
      </w:r>
      <w:r w:rsidR="00910DE9" w:rsidRPr="00910DE9">
        <w:rPr>
          <w:rFonts w:ascii="Arial" w:eastAsiaTheme="minorEastAsia" w:hAnsi="Arial" w:cs="Arial"/>
          <w:bCs/>
          <w:i/>
          <w:sz w:val="24"/>
          <w:szCs w:val="24"/>
          <w:vertAlign w:val="subscript"/>
          <w:lang w:eastAsia="ru-RU"/>
        </w:rPr>
        <w:t>3</w:t>
      </w:r>
      <w:r w:rsidR="00910DE9" w:rsidRPr="00910DE9">
        <w:rPr>
          <w:rFonts w:ascii="Arial" w:eastAsiaTheme="minorEastAsia" w:hAnsi="Arial" w:cs="Arial"/>
          <w:bCs/>
          <w:i/>
          <w:sz w:val="24"/>
          <w:szCs w:val="24"/>
          <w:lang w:eastAsia="ru-RU"/>
        </w:rPr>
        <w:t>∙6</w:t>
      </w:r>
      <w:r w:rsidR="00910DE9" w:rsidRPr="00910DE9">
        <w:rPr>
          <w:rFonts w:ascii="Arial" w:eastAsiaTheme="minorEastAsia" w:hAnsi="Arial" w:cs="Arial"/>
          <w:bCs/>
          <w:i/>
          <w:sz w:val="24"/>
          <w:szCs w:val="24"/>
          <w:lang w:val="en-US" w:eastAsia="ru-RU"/>
        </w:rPr>
        <w:t>H</w:t>
      </w:r>
      <w:r w:rsidR="00910DE9" w:rsidRPr="00910DE9">
        <w:rPr>
          <w:rFonts w:ascii="Arial" w:eastAsiaTheme="minorEastAsia" w:hAnsi="Arial" w:cs="Arial"/>
          <w:bCs/>
          <w:i/>
          <w:sz w:val="24"/>
          <w:szCs w:val="24"/>
          <w:vertAlign w:val="subscript"/>
          <w:lang w:eastAsia="ru-RU"/>
        </w:rPr>
        <w:t>2</w:t>
      </w:r>
      <w:r w:rsidR="00910DE9" w:rsidRPr="00910DE9">
        <w:rPr>
          <w:rFonts w:ascii="Arial" w:eastAsiaTheme="minorEastAsia" w:hAnsi="Arial" w:cs="Arial"/>
          <w:bCs/>
          <w:i/>
          <w:sz w:val="24"/>
          <w:szCs w:val="24"/>
          <w:lang w:val="en-US" w:eastAsia="ru-RU"/>
        </w:rPr>
        <w:t>O</w:t>
      </w:r>
      <w:r w:rsidR="00910DE9" w:rsidRPr="00910DE9">
        <w:rPr>
          <w:rFonts w:ascii="Arial" w:eastAsiaTheme="minorEastAsia" w:hAnsi="Arial" w:cs="Arial"/>
          <w:bCs/>
          <w:sz w:val="24"/>
          <w:szCs w:val="24"/>
          <w:lang w:eastAsia="ru-RU"/>
        </w:rPr>
        <w:t>]</w:t>
      </w:r>
      <w:r w:rsidRPr="00827FB8">
        <w:rPr>
          <w:rFonts w:ascii="Arial" w:eastAsiaTheme="minorEastAsia" w:hAnsi="Arial" w:cs="Arial"/>
          <w:bCs/>
          <w:sz w:val="24"/>
          <w:szCs w:val="24"/>
          <w:lang w:eastAsia="ru-RU"/>
        </w:rPr>
        <w:t xml:space="preserve"> в воде. </w:t>
      </w:r>
      <w:r w:rsidR="00D342DC" w:rsidRPr="00827FB8">
        <w:rPr>
          <w:rFonts w:ascii="Arial" w:eastAsiaTheme="minorEastAsia" w:hAnsi="Arial" w:cs="Arial"/>
          <w:bCs/>
          <w:sz w:val="24"/>
          <w:szCs w:val="24"/>
          <w:lang w:eastAsia="ru-RU"/>
        </w:rPr>
        <w:t>Приливают 10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0,001 моль/</w:t>
      </w:r>
      <w:r w:rsidR="002B2633">
        <w:rPr>
          <w:rFonts w:ascii="Arial" w:eastAsiaTheme="minorEastAsia" w:hAnsi="Arial" w:cs="Arial"/>
          <w:bCs/>
          <w:sz w:val="24"/>
          <w:szCs w:val="24"/>
          <w:lang w:eastAsia="ru-RU"/>
        </w:rPr>
        <w:t>дм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раствора азотной кислоты, количественно переводят в мерную колбу вместимостью 1000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разбавляют водой до метки и перемешивают.</w:t>
      </w:r>
    </w:p>
    <w:p w14:paraId="416A483F" w14:textId="574F8120" w:rsidR="00D342DC" w:rsidRPr="00827FB8" w:rsidRDefault="00827FB8" w:rsidP="00827FB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 xml:space="preserve">Буферный раствор, рН 6,5. </w:t>
      </w:r>
      <w:r w:rsidR="00D342DC" w:rsidRPr="00827FB8">
        <w:rPr>
          <w:rFonts w:ascii="Arial" w:eastAsiaTheme="minorEastAsia" w:hAnsi="Arial" w:cs="Arial"/>
          <w:bCs/>
          <w:sz w:val="24"/>
          <w:szCs w:val="24"/>
          <w:lang w:eastAsia="ru-RU"/>
        </w:rPr>
        <w:t>Растворяют 79 г пиридина в 800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воды и нейтрализуют раствором хлорно</w:t>
      </w:r>
      <w:r w:rsidRPr="00827FB8">
        <w:rPr>
          <w:rFonts w:ascii="Arial" w:eastAsiaTheme="minorEastAsia" w:hAnsi="Arial" w:cs="Arial"/>
          <w:bCs/>
          <w:sz w:val="24"/>
          <w:szCs w:val="24"/>
          <w:lang w:eastAsia="ru-RU"/>
        </w:rPr>
        <w:t>й кислоты</w:t>
      </w:r>
      <w:r w:rsidR="00D342DC" w:rsidRPr="00827FB8">
        <w:rPr>
          <w:rFonts w:ascii="Arial" w:eastAsiaTheme="minorEastAsia" w:hAnsi="Arial" w:cs="Arial"/>
          <w:bCs/>
          <w:sz w:val="24"/>
          <w:szCs w:val="24"/>
          <w:lang w:eastAsia="ru-RU"/>
        </w:rPr>
        <w:t xml:space="preserve"> до рН (6,5±0,2). Разбавляют водой до 1000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827FB8">
        <w:rPr>
          <w:rFonts w:ascii="Arial" w:eastAsiaTheme="minorEastAsia" w:hAnsi="Arial" w:cs="Arial"/>
          <w:bCs/>
          <w:sz w:val="24"/>
          <w:szCs w:val="24"/>
          <w:lang w:eastAsia="ru-RU"/>
        </w:rPr>
        <w:t xml:space="preserve"> и при необходимости регулируют рН</w:t>
      </w:r>
      <w:r w:rsidRPr="00827FB8">
        <w:rPr>
          <w:rFonts w:ascii="Arial" w:eastAsiaTheme="minorEastAsia" w:hAnsi="Arial" w:cs="Arial"/>
          <w:bCs/>
          <w:sz w:val="24"/>
          <w:szCs w:val="24"/>
          <w:lang w:eastAsia="ru-RU"/>
        </w:rPr>
        <w:t> </w:t>
      </w:r>
      <w:r w:rsidR="00D342DC" w:rsidRPr="00827FB8">
        <w:rPr>
          <w:rFonts w:ascii="Arial" w:eastAsiaTheme="minorEastAsia" w:hAnsi="Arial" w:cs="Arial"/>
          <w:bCs/>
          <w:sz w:val="24"/>
          <w:szCs w:val="24"/>
          <w:lang w:eastAsia="ru-RU"/>
        </w:rPr>
        <w:t>до 6,5.</w:t>
      </w:r>
    </w:p>
    <w:p w14:paraId="28F03088" w14:textId="4B47D8B4" w:rsidR="00D342DC" w:rsidRPr="00827FB8"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827FB8">
        <w:rPr>
          <w:rFonts w:ascii="Arial" w:eastAsiaTheme="minorEastAsia" w:hAnsi="Arial" w:cs="Arial"/>
          <w:bCs/>
          <w:sz w:val="24"/>
          <w:szCs w:val="24"/>
          <w:lang w:eastAsia="ru-RU"/>
        </w:rPr>
        <w:t>Фенолфталеин, раствор 5 г/см в 95%-ном (по объему) этаноле.</w:t>
      </w:r>
    </w:p>
    <w:p w14:paraId="0B410B57" w14:textId="0AD9DED6" w:rsidR="00D342DC" w:rsidRPr="00910DE9"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w:t>
      </w:r>
      <w:r w:rsidR="00827FB8" w:rsidRPr="00910DE9">
        <w:rPr>
          <w:rFonts w:ascii="Arial" w:eastAsiaTheme="minorEastAsia" w:hAnsi="Arial" w:cs="Arial"/>
          <w:b/>
          <w:bCs/>
          <w:sz w:val="24"/>
          <w:szCs w:val="24"/>
          <w:lang w:eastAsia="ru-RU"/>
        </w:rPr>
        <w:t>2.</w:t>
      </w:r>
      <w:r w:rsidR="00910DE9" w:rsidRPr="00171B06">
        <w:rPr>
          <w:rFonts w:ascii="Arial" w:eastAsiaTheme="minorEastAsia" w:hAnsi="Arial" w:cs="Arial"/>
          <w:b/>
          <w:bCs/>
          <w:sz w:val="24"/>
          <w:szCs w:val="24"/>
          <w:lang w:eastAsia="ru-RU"/>
        </w:rPr>
        <w:t>5</w:t>
      </w:r>
      <w:r w:rsidRPr="00910DE9">
        <w:rPr>
          <w:rFonts w:ascii="Arial" w:eastAsiaTheme="minorEastAsia" w:hAnsi="Arial" w:cs="Arial"/>
          <w:b/>
          <w:bCs/>
          <w:sz w:val="24"/>
          <w:szCs w:val="24"/>
          <w:lang w:eastAsia="ru-RU"/>
        </w:rPr>
        <w:t xml:space="preserve"> Оборудование</w:t>
      </w:r>
    </w:p>
    <w:p w14:paraId="5EE11783" w14:textId="30174FA9" w:rsidR="00F25674" w:rsidRPr="00F25674" w:rsidRDefault="00D342DC" w:rsidP="00F25674">
      <w:pPr>
        <w:widowControl w:val="0"/>
        <w:tabs>
          <w:tab w:val="left" w:pos="1134"/>
        </w:tabs>
        <w:autoSpaceDE w:val="0"/>
        <w:autoSpaceDN w:val="0"/>
        <w:adjustRightInd w:val="0"/>
        <w:spacing w:after="0" w:line="360" w:lineRule="auto"/>
        <w:ind w:firstLine="709"/>
        <w:jc w:val="both"/>
      </w:pPr>
      <w:r w:rsidRPr="00827FB8">
        <w:rPr>
          <w:rFonts w:ascii="Arial" w:eastAsiaTheme="minorEastAsia" w:hAnsi="Arial" w:cs="Arial"/>
          <w:bCs/>
          <w:sz w:val="24"/>
          <w:szCs w:val="24"/>
          <w:lang w:eastAsia="ru-RU"/>
        </w:rPr>
        <w:t>Дистилляционный аппарат, включающий парогенератор</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3</w:t>
      </w:r>
      <w:r w:rsidRPr="00827FB8">
        <w:rPr>
          <w:rFonts w:ascii="Arial" w:eastAsiaTheme="minorEastAsia" w:hAnsi="Arial" w:cs="Arial"/>
          <w:bCs/>
          <w:sz w:val="24"/>
          <w:szCs w:val="24"/>
          <w:lang w:eastAsia="ru-RU"/>
        </w:rPr>
        <w:t>, две электрические нагревательные рубашки</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4</w:t>
      </w:r>
      <w:r w:rsidRPr="00827FB8">
        <w:rPr>
          <w:rFonts w:ascii="Arial" w:eastAsiaTheme="minorEastAsia" w:hAnsi="Arial" w:cs="Arial"/>
          <w:bCs/>
          <w:sz w:val="24"/>
          <w:szCs w:val="24"/>
          <w:lang w:eastAsia="ru-RU"/>
        </w:rPr>
        <w:t xml:space="preserve"> и контактный термометр</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10</w:t>
      </w:r>
      <w:r w:rsidRPr="00827FB8">
        <w:rPr>
          <w:rFonts w:ascii="Arial" w:eastAsiaTheme="minorEastAsia" w:hAnsi="Arial" w:cs="Arial"/>
          <w:bCs/>
          <w:i/>
          <w:sz w:val="24"/>
          <w:szCs w:val="24"/>
          <w:lang w:eastAsia="ru-RU"/>
        </w:rPr>
        <w:t xml:space="preserve"> </w:t>
      </w:r>
      <w:r w:rsidRPr="00827FB8">
        <w:rPr>
          <w:rFonts w:ascii="Arial" w:eastAsiaTheme="minorEastAsia" w:hAnsi="Arial" w:cs="Arial"/>
          <w:bCs/>
          <w:sz w:val="24"/>
          <w:szCs w:val="24"/>
          <w:lang w:eastAsia="ru-RU"/>
        </w:rPr>
        <w:t>с реле (</w:t>
      </w:r>
      <w:r w:rsidR="00827FB8" w:rsidRPr="00827FB8">
        <w:rPr>
          <w:rFonts w:ascii="Arial" w:eastAsiaTheme="minorEastAsia" w:hAnsi="Arial" w:cs="Arial"/>
          <w:bCs/>
          <w:sz w:val="24"/>
          <w:szCs w:val="24"/>
          <w:lang w:eastAsia="ru-RU"/>
        </w:rPr>
        <w:t>Рисунок 2</w:t>
      </w:r>
      <w:r w:rsidRPr="00827FB8">
        <w:rPr>
          <w:rFonts w:ascii="Arial" w:eastAsiaTheme="minorEastAsia" w:hAnsi="Arial" w:cs="Arial"/>
          <w:bCs/>
          <w:sz w:val="24"/>
          <w:szCs w:val="24"/>
          <w:lang w:eastAsia="ru-RU"/>
        </w:rPr>
        <w:t>), позволяющий регулировать температуру (135±2) °С</w:t>
      </w:r>
      <w:r w:rsidR="00827FB8" w:rsidRPr="00827FB8">
        <w:rPr>
          <w:rFonts w:ascii="Arial" w:eastAsiaTheme="minorEastAsia" w:hAnsi="Arial" w:cs="Arial"/>
          <w:bCs/>
          <w:sz w:val="24"/>
          <w:szCs w:val="24"/>
          <w:lang w:eastAsia="ru-RU"/>
        </w:rPr>
        <w:t xml:space="preserve"> в дистилляционной колбе</w:t>
      </w:r>
      <w:r w:rsidR="00827FB8">
        <w:rPr>
          <w:rFonts w:ascii="Arial" w:eastAsiaTheme="minorEastAsia" w:hAnsi="Arial" w:cs="Arial"/>
          <w:bCs/>
          <w:sz w:val="24"/>
          <w:szCs w:val="24"/>
          <w:lang w:eastAsia="ru-RU"/>
        </w:rPr>
        <w:t xml:space="preserve"> </w:t>
      </w:r>
      <w:r w:rsidR="00827FB8" w:rsidRPr="00827FB8">
        <w:rPr>
          <w:rFonts w:ascii="Arial" w:eastAsiaTheme="minorEastAsia" w:hAnsi="Arial" w:cs="Arial"/>
          <w:bCs/>
          <w:i/>
          <w:sz w:val="24"/>
          <w:szCs w:val="24"/>
          <w:lang w:eastAsia="ru-RU"/>
        </w:rPr>
        <w:t>11</w:t>
      </w:r>
      <w:r w:rsidRPr="00827FB8">
        <w:rPr>
          <w:rFonts w:ascii="Arial" w:eastAsiaTheme="minorEastAsia" w:hAnsi="Arial" w:cs="Arial"/>
          <w:bCs/>
          <w:sz w:val="24"/>
          <w:szCs w:val="24"/>
          <w:lang w:eastAsia="ru-RU"/>
        </w:rPr>
        <w:t>.</w:t>
      </w:r>
      <w:r w:rsidR="00F25674">
        <w:t xml:space="preserve"> </w:t>
      </w:r>
      <w:r w:rsidR="00F25674" w:rsidRPr="00F25674">
        <w:rPr>
          <w:rFonts w:ascii="Arial" w:eastAsiaTheme="minorEastAsia" w:hAnsi="Arial" w:cs="Arial"/>
          <w:bCs/>
          <w:sz w:val="24"/>
          <w:szCs w:val="24"/>
          <w:lang w:eastAsia="ru-RU"/>
        </w:rPr>
        <w:t>Мощность, необходимая для нагревательных рубашек 4, составляет:</w:t>
      </w:r>
    </w:p>
    <w:p w14:paraId="7C4FF7B2" w14:textId="77777777" w:rsidR="00F25674" w:rsidRPr="00F25674" w:rsidRDefault="00F25674"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для дистилляционной колбы - 150 Вт;</w:t>
      </w:r>
    </w:p>
    <w:p w14:paraId="595CBEDA" w14:textId="1AB33E29" w:rsidR="00D342DC" w:rsidRDefault="00F25674"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для парогенератора - минимум 500 Вт.</w:t>
      </w:r>
    </w:p>
    <w:p w14:paraId="69645933" w14:textId="36F414DC" w:rsidR="00F25674" w:rsidRDefault="00F25674"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Целесообразно оборудовать нагревательную рубашку парогенератора регулятором с целью регулирования подводимой мощности и обеспечения желаемой нормы пара.</w:t>
      </w:r>
    </w:p>
    <w:p w14:paraId="591F2B01" w14:textId="7AD689A6" w:rsidR="00F25674" w:rsidRPr="00827FB8" w:rsidRDefault="00F25674" w:rsidP="00F25674">
      <w:pPr>
        <w:widowControl w:val="0"/>
        <w:tabs>
          <w:tab w:val="left" w:pos="1134"/>
        </w:tabs>
        <w:autoSpaceDE w:val="0"/>
        <w:autoSpaceDN w:val="0"/>
        <w:adjustRightInd w:val="0"/>
        <w:spacing w:after="0" w:line="360" w:lineRule="auto"/>
        <w:jc w:val="both"/>
        <w:rPr>
          <w:rFonts w:ascii="Arial" w:eastAsiaTheme="minorEastAsia" w:hAnsi="Arial" w:cs="Arial"/>
          <w:bCs/>
          <w:sz w:val="24"/>
          <w:szCs w:val="24"/>
          <w:lang w:eastAsia="ru-RU"/>
        </w:rPr>
      </w:pPr>
    </w:p>
    <w:p w14:paraId="17B3F664" w14:textId="77777777" w:rsidR="00827FB8" w:rsidRPr="00827FB8" w:rsidRDefault="00827FB8" w:rsidP="00827FB8">
      <w:pPr>
        <w:keepNext/>
        <w:widowControl w:val="0"/>
        <w:tabs>
          <w:tab w:val="left" w:pos="1134"/>
        </w:tabs>
        <w:autoSpaceDE w:val="0"/>
        <w:autoSpaceDN w:val="0"/>
        <w:adjustRightInd w:val="0"/>
        <w:spacing w:after="0" w:line="360" w:lineRule="auto"/>
        <w:jc w:val="center"/>
        <w:rPr>
          <w:rStyle w:val="aff"/>
          <w:sz w:val="24"/>
          <w:szCs w:val="24"/>
        </w:rPr>
      </w:pPr>
      <w:r w:rsidRPr="00827FB8">
        <w:rPr>
          <w:rStyle w:val="aff"/>
          <w:noProof/>
          <w:sz w:val="24"/>
          <w:szCs w:val="24"/>
          <w:lang w:eastAsia="ru-RU"/>
        </w:rPr>
        <w:drawing>
          <wp:inline distT="0" distB="0" distL="0" distR="0" wp14:anchorId="3A109E20" wp14:editId="7C351ECD">
            <wp:extent cx="3859664" cy="2730714"/>
            <wp:effectExtent l="0" t="0" r="7620" b="0"/>
            <wp:docPr id="81" name="Рисунок 81" descr="https://api.docs.cntd.ru/img/12/00/02/49/99/ae44827e-1d64-487d-8a61-937a88a804f2/P0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api.docs.cntd.ru/img/12/00/02/49/99/ae44827e-1d64-487d-8a61-937a88a804f2/P0062.png"/>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67882" cy="2736528"/>
                    </a:xfrm>
                    <a:prstGeom prst="rect">
                      <a:avLst/>
                    </a:prstGeom>
                    <a:noFill/>
                    <a:ln>
                      <a:noFill/>
                    </a:ln>
                  </pic:spPr>
                </pic:pic>
              </a:graphicData>
            </a:graphic>
          </wp:inline>
        </w:drawing>
      </w:r>
    </w:p>
    <w:p w14:paraId="56129E84" w14:textId="551B7FB5" w:rsidR="00D342DC" w:rsidRPr="00827FB8" w:rsidRDefault="00827FB8" w:rsidP="00827FB8">
      <w:pPr>
        <w:pStyle w:val="aff0"/>
        <w:jc w:val="center"/>
        <w:rPr>
          <w:rStyle w:val="aff"/>
          <w:i w:val="0"/>
          <w:color w:val="auto"/>
          <w:sz w:val="20"/>
          <w:szCs w:val="24"/>
          <w:lang w:eastAsia="ru-RU"/>
        </w:rPr>
      </w:pPr>
      <w:r w:rsidRPr="00827FB8">
        <w:rPr>
          <w:rStyle w:val="aff"/>
          <w:i w:val="0"/>
          <w:color w:val="auto"/>
          <w:sz w:val="20"/>
          <w:szCs w:val="24"/>
        </w:rPr>
        <w:t xml:space="preserve">Рисунок </w:t>
      </w:r>
      <w:r w:rsidRPr="00827FB8">
        <w:rPr>
          <w:rStyle w:val="aff"/>
          <w:i w:val="0"/>
          <w:color w:val="auto"/>
          <w:sz w:val="20"/>
          <w:szCs w:val="24"/>
        </w:rPr>
        <w:fldChar w:fldCharType="begin"/>
      </w:r>
      <w:r w:rsidRPr="00827FB8">
        <w:rPr>
          <w:rStyle w:val="aff"/>
          <w:i w:val="0"/>
          <w:color w:val="auto"/>
          <w:sz w:val="20"/>
          <w:szCs w:val="24"/>
        </w:rPr>
        <w:instrText xml:space="preserve"> SEQ Рисунок \* ARABIC </w:instrText>
      </w:r>
      <w:r w:rsidRPr="00827FB8">
        <w:rPr>
          <w:rStyle w:val="aff"/>
          <w:i w:val="0"/>
          <w:color w:val="auto"/>
          <w:sz w:val="20"/>
          <w:szCs w:val="24"/>
        </w:rPr>
        <w:fldChar w:fldCharType="separate"/>
      </w:r>
      <w:r w:rsidR="009F580E">
        <w:rPr>
          <w:rStyle w:val="aff"/>
          <w:i w:val="0"/>
          <w:noProof/>
          <w:color w:val="auto"/>
          <w:sz w:val="20"/>
          <w:szCs w:val="24"/>
        </w:rPr>
        <w:t>2</w:t>
      </w:r>
      <w:r w:rsidRPr="00827FB8">
        <w:rPr>
          <w:rStyle w:val="aff"/>
          <w:i w:val="0"/>
          <w:color w:val="auto"/>
          <w:sz w:val="20"/>
          <w:szCs w:val="24"/>
        </w:rPr>
        <w:fldChar w:fldCharType="end"/>
      </w:r>
      <w:r w:rsidRPr="00827FB8">
        <w:rPr>
          <w:rStyle w:val="aff"/>
          <w:i w:val="0"/>
          <w:color w:val="auto"/>
          <w:sz w:val="20"/>
          <w:szCs w:val="24"/>
        </w:rPr>
        <w:t>– Дистилляционный аппарат</w:t>
      </w:r>
    </w:p>
    <w:p w14:paraId="55025EC5" w14:textId="6A530AC5" w:rsidR="00D342DC" w:rsidRPr="00827FB8" w:rsidRDefault="00D342DC" w:rsidP="00827FB8">
      <w:pPr>
        <w:widowControl w:val="0"/>
        <w:tabs>
          <w:tab w:val="left" w:pos="1134"/>
        </w:tabs>
        <w:autoSpaceDE w:val="0"/>
        <w:autoSpaceDN w:val="0"/>
        <w:adjustRightInd w:val="0"/>
        <w:spacing w:after="120" w:line="360" w:lineRule="auto"/>
        <w:ind w:firstLine="709"/>
        <w:jc w:val="both"/>
        <w:rPr>
          <w:rFonts w:ascii="Arial" w:eastAsiaTheme="minorEastAsia" w:hAnsi="Arial" w:cs="Arial"/>
          <w:bCs/>
          <w:sz w:val="20"/>
          <w:szCs w:val="24"/>
          <w:lang w:eastAsia="ru-RU"/>
        </w:rPr>
      </w:pPr>
      <w:r w:rsidRPr="00827FB8">
        <w:rPr>
          <w:rFonts w:ascii="Arial" w:eastAsiaTheme="minorEastAsia" w:hAnsi="Arial" w:cs="Arial"/>
          <w:bCs/>
          <w:i/>
          <w:sz w:val="20"/>
          <w:szCs w:val="24"/>
          <w:lang w:eastAsia="ru-RU"/>
        </w:rPr>
        <w:t>1</w:t>
      </w:r>
      <w:r w:rsidRPr="00827FB8">
        <w:rPr>
          <w:rFonts w:ascii="Arial" w:eastAsiaTheme="minorEastAsia" w:hAnsi="Arial" w:cs="Arial"/>
          <w:bCs/>
          <w:sz w:val="20"/>
          <w:szCs w:val="24"/>
          <w:lang w:eastAsia="ru-RU"/>
        </w:rPr>
        <w:t xml:space="preserve"> - положение крана 1, положение крана 2; </w:t>
      </w:r>
      <w:r w:rsidRPr="00827FB8">
        <w:rPr>
          <w:rFonts w:ascii="Arial" w:eastAsiaTheme="minorEastAsia" w:hAnsi="Arial" w:cs="Arial"/>
          <w:bCs/>
          <w:i/>
          <w:sz w:val="20"/>
          <w:szCs w:val="24"/>
          <w:lang w:eastAsia="ru-RU"/>
        </w:rPr>
        <w:t>2</w:t>
      </w:r>
      <w:r w:rsidRPr="00827FB8">
        <w:rPr>
          <w:rFonts w:ascii="Arial" w:eastAsiaTheme="minorEastAsia" w:hAnsi="Arial" w:cs="Arial"/>
          <w:bCs/>
          <w:sz w:val="20"/>
          <w:szCs w:val="24"/>
          <w:lang w:eastAsia="ru-RU"/>
        </w:rPr>
        <w:t xml:space="preserve"> - предохранительная трубка; </w:t>
      </w:r>
      <w:r w:rsidRPr="00827FB8">
        <w:rPr>
          <w:rFonts w:ascii="Arial" w:eastAsiaTheme="minorEastAsia" w:hAnsi="Arial" w:cs="Arial"/>
          <w:bCs/>
          <w:i/>
          <w:sz w:val="20"/>
          <w:szCs w:val="24"/>
          <w:lang w:eastAsia="ru-RU"/>
        </w:rPr>
        <w:t>3</w:t>
      </w:r>
      <w:r w:rsidRPr="00827FB8">
        <w:rPr>
          <w:rFonts w:ascii="Arial" w:eastAsiaTheme="minorEastAsia" w:hAnsi="Arial" w:cs="Arial"/>
          <w:bCs/>
          <w:sz w:val="20"/>
          <w:szCs w:val="24"/>
          <w:lang w:eastAsia="ru-RU"/>
        </w:rPr>
        <w:t xml:space="preserve"> - парогенератор;</w:t>
      </w:r>
      <w:r w:rsidR="00827FB8">
        <w:rPr>
          <w:rFonts w:ascii="Arial" w:eastAsiaTheme="minorEastAsia" w:hAnsi="Arial" w:cs="Arial"/>
          <w:bCs/>
          <w:sz w:val="20"/>
          <w:szCs w:val="24"/>
          <w:lang w:eastAsia="ru-RU"/>
        </w:rPr>
        <w:br/>
      </w:r>
      <w:r w:rsidRPr="00827FB8">
        <w:rPr>
          <w:rFonts w:ascii="Arial" w:eastAsiaTheme="minorEastAsia" w:hAnsi="Arial" w:cs="Arial"/>
          <w:bCs/>
          <w:i/>
          <w:sz w:val="20"/>
          <w:szCs w:val="24"/>
          <w:lang w:eastAsia="ru-RU"/>
        </w:rPr>
        <w:t>4</w:t>
      </w:r>
      <w:r w:rsidRPr="00827FB8">
        <w:rPr>
          <w:rFonts w:ascii="Arial" w:eastAsiaTheme="minorEastAsia" w:hAnsi="Arial" w:cs="Arial"/>
          <w:bCs/>
          <w:sz w:val="20"/>
          <w:szCs w:val="24"/>
          <w:lang w:eastAsia="ru-RU"/>
        </w:rPr>
        <w:t xml:space="preserve"> - нагревательная рубашка; </w:t>
      </w:r>
      <w:r w:rsidRPr="00827FB8">
        <w:rPr>
          <w:rFonts w:ascii="Arial" w:eastAsiaTheme="minorEastAsia" w:hAnsi="Arial" w:cs="Arial"/>
          <w:bCs/>
          <w:i/>
          <w:sz w:val="20"/>
          <w:szCs w:val="24"/>
          <w:lang w:eastAsia="ru-RU"/>
        </w:rPr>
        <w:t>5</w:t>
      </w:r>
      <w:r w:rsidRPr="00827FB8">
        <w:rPr>
          <w:rFonts w:ascii="Arial" w:eastAsiaTheme="minorEastAsia" w:hAnsi="Arial" w:cs="Arial"/>
          <w:bCs/>
          <w:sz w:val="20"/>
          <w:szCs w:val="24"/>
          <w:lang w:eastAsia="ru-RU"/>
        </w:rPr>
        <w:t xml:space="preserve"> - карман для термометра; </w:t>
      </w:r>
      <w:r w:rsidRPr="00827FB8">
        <w:rPr>
          <w:rFonts w:ascii="Arial" w:eastAsiaTheme="minorEastAsia" w:hAnsi="Arial" w:cs="Arial"/>
          <w:bCs/>
          <w:i/>
          <w:sz w:val="20"/>
          <w:szCs w:val="24"/>
          <w:lang w:eastAsia="ru-RU"/>
        </w:rPr>
        <w:t>6</w:t>
      </w:r>
      <w:r w:rsidRPr="00827FB8">
        <w:rPr>
          <w:rFonts w:ascii="Arial" w:eastAsiaTheme="minorEastAsia" w:hAnsi="Arial" w:cs="Arial"/>
          <w:bCs/>
          <w:sz w:val="20"/>
          <w:szCs w:val="24"/>
          <w:lang w:eastAsia="ru-RU"/>
        </w:rPr>
        <w:t xml:space="preserve"> - пароприемник; </w:t>
      </w:r>
      <w:r w:rsidRPr="00827FB8">
        <w:rPr>
          <w:rFonts w:ascii="Arial" w:eastAsiaTheme="minorEastAsia" w:hAnsi="Arial" w:cs="Arial"/>
          <w:bCs/>
          <w:i/>
          <w:sz w:val="20"/>
          <w:szCs w:val="24"/>
          <w:lang w:eastAsia="ru-RU"/>
        </w:rPr>
        <w:t>7</w:t>
      </w:r>
      <w:r w:rsidRPr="00827FB8">
        <w:rPr>
          <w:rFonts w:ascii="Arial" w:eastAsiaTheme="minorEastAsia" w:hAnsi="Arial" w:cs="Arial"/>
          <w:bCs/>
          <w:sz w:val="20"/>
          <w:szCs w:val="24"/>
          <w:lang w:eastAsia="ru-RU"/>
        </w:rPr>
        <w:t xml:space="preserve"> - отводная трубка;</w:t>
      </w:r>
      <w:r w:rsidR="00827FB8">
        <w:rPr>
          <w:rFonts w:ascii="Arial" w:eastAsiaTheme="minorEastAsia" w:hAnsi="Arial" w:cs="Arial"/>
          <w:bCs/>
          <w:sz w:val="20"/>
          <w:szCs w:val="24"/>
          <w:lang w:eastAsia="ru-RU"/>
        </w:rPr>
        <w:br/>
      </w:r>
      <w:r w:rsidRPr="00827FB8">
        <w:rPr>
          <w:rFonts w:ascii="Arial" w:eastAsiaTheme="minorEastAsia" w:hAnsi="Arial" w:cs="Arial"/>
          <w:bCs/>
          <w:i/>
          <w:sz w:val="20"/>
          <w:szCs w:val="24"/>
          <w:lang w:eastAsia="ru-RU"/>
        </w:rPr>
        <w:t>8</w:t>
      </w:r>
      <w:r w:rsidRPr="00827FB8">
        <w:rPr>
          <w:rFonts w:ascii="Arial" w:eastAsiaTheme="minorEastAsia" w:hAnsi="Arial" w:cs="Arial"/>
          <w:bCs/>
          <w:sz w:val="20"/>
          <w:szCs w:val="24"/>
          <w:lang w:eastAsia="ru-RU"/>
        </w:rPr>
        <w:t xml:space="preserve"> - конденсатор; </w:t>
      </w:r>
      <w:r w:rsidRPr="00827FB8">
        <w:rPr>
          <w:rFonts w:ascii="Arial" w:eastAsiaTheme="minorEastAsia" w:hAnsi="Arial" w:cs="Arial"/>
          <w:bCs/>
          <w:i/>
          <w:sz w:val="20"/>
          <w:szCs w:val="24"/>
          <w:lang w:eastAsia="ru-RU"/>
        </w:rPr>
        <w:t>9</w:t>
      </w:r>
      <w:r w:rsidRPr="00827FB8">
        <w:rPr>
          <w:rFonts w:ascii="Arial" w:eastAsiaTheme="minorEastAsia" w:hAnsi="Arial" w:cs="Arial"/>
          <w:bCs/>
          <w:sz w:val="20"/>
          <w:szCs w:val="24"/>
          <w:lang w:eastAsia="ru-RU"/>
        </w:rPr>
        <w:t xml:space="preserve"> - гибкое соединение; </w:t>
      </w:r>
      <w:r w:rsidRPr="00827FB8">
        <w:rPr>
          <w:rFonts w:ascii="Arial" w:eastAsiaTheme="minorEastAsia" w:hAnsi="Arial" w:cs="Arial"/>
          <w:bCs/>
          <w:i/>
          <w:sz w:val="20"/>
          <w:szCs w:val="24"/>
          <w:lang w:eastAsia="ru-RU"/>
        </w:rPr>
        <w:t xml:space="preserve">10 </w:t>
      </w:r>
      <w:r w:rsidRPr="00827FB8">
        <w:rPr>
          <w:rFonts w:ascii="Arial" w:eastAsiaTheme="minorEastAsia" w:hAnsi="Arial" w:cs="Arial"/>
          <w:bCs/>
          <w:sz w:val="20"/>
          <w:szCs w:val="24"/>
          <w:lang w:eastAsia="ru-RU"/>
        </w:rPr>
        <w:t xml:space="preserve">- контактный термометр; </w:t>
      </w:r>
      <w:r w:rsidRPr="00827FB8">
        <w:rPr>
          <w:rFonts w:ascii="Arial" w:eastAsiaTheme="minorEastAsia" w:hAnsi="Arial" w:cs="Arial"/>
          <w:bCs/>
          <w:i/>
          <w:sz w:val="20"/>
          <w:szCs w:val="24"/>
          <w:lang w:eastAsia="ru-RU"/>
        </w:rPr>
        <w:t>11</w:t>
      </w:r>
      <w:r w:rsidRPr="00827FB8">
        <w:rPr>
          <w:rFonts w:ascii="Arial" w:eastAsiaTheme="minorEastAsia" w:hAnsi="Arial" w:cs="Arial"/>
          <w:bCs/>
          <w:sz w:val="20"/>
          <w:szCs w:val="24"/>
          <w:lang w:eastAsia="ru-RU"/>
        </w:rPr>
        <w:t xml:space="preserve"> - дистилляционная колба</w:t>
      </w:r>
    </w:p>
    <w:p w14:paraId="35E5B55F" w14:textId="3032D9CA"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Магнитная мешалка.</w:t>
      </w:r>
    </w:p>
    <w:p w14:paraId="2D099B89" w14:textId="1DCBF9F4"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рН-метр, снабженный стеклянным и насыщенным каломельным электродом.</w:t>
      </w:r>
    </w:p>
    <w:p w14:paraId="293A1B35" w14:textId="37546AE5"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Бюретка вместимостью 20</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F25674">
        <w:rPr>
          <w:rFonts w:ascii="Arial" w:eastAsiaTheme="minorEastAsia" w:hAnsi="Arial" w:cs="Arial"/>
          <w:bCs/>
          <w:sz w:val="24"/>
          <w:szCs w:val="24"/>
          <w:lang w:eastAsia="ru-RU"/>
        </w:rPr>
        <w:t xml:space="preserve"> с ценой деления 0,02</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F25674">
        <w:rPr>
          <w:rFonts w:ascii="Arial" w:eastAsiaTheme="minorEastAsia" w:hAnsi="Arial" w:cs="Arial"/>
          <w:bCs/>
          <w:sz w:val="24"/>
          <w:szCs w:val="24"/>
          <w:lang w:eastAsia="ru-RU"/>
        </w:rPr>
        <w:t>.</w:t>
      </w:r>
    </w:p>
    <w:p w14:paraId="6D07F3DE" w14:textId="11D84FE3"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Фтористый ион-селективный электрод.</w:t>
      </w:r>
    </w:p>
    <w:p w14:paraId="342672B9" w14:textId="55EA6F2A" w:rsidR="00D342DC" w:rsidRPr="00F25674"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Электрод сравнения, насыщенный каломельный или другого типа.</w:t>
      </w:r>
    </w:p>
    <w:p w14:paraId="0A584B37" w14:textId="30AE3BDB" w:rsidR="00D342DC" w:rsidRPr="00451E3D" w:rsidRDefault="00D342DC" w:rsidP="00F2567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F25674">
        <w:rPr>
          <w:rFonts w:ascii="Arial" w:eastAsiaTheme="minorEastAsia" w:hAnsi="Arial" w:cs="Arial"/>
          <w:bCs/>
          <w:sz w:val="24"/>
          <w:szCs w:val="24"/>
          <w:lang w:eastAsia="ru-RU"/>
        </w:rPr>
        <w:t xml:space="preserve">Потенциометр чувствительностью 0,5 мВ, охватывающий диапазон </w:t>
      </w:r>
      <w:r w:rsidR="00F25674" w:rsidRPr="00F25674">
        <w:rPr>
          <w:rFonts w:ascii="Arial" w:eastAsiaTheme="minorEastAsia" w:hAnsi="Arial" w:cs="Arial"/>
          <w:bCs/>
          <w:sz w:val="24"/>
          <w:szCs w:val="24"/>
          <w:lang w:eastAsia="ru-RU"/>
        </w:rPr>
        <w:t xml:space="preserve">от минус 500 мВ до плюс 500 мВ. </w:t>
      </w:r>
      <w:r w:rsidRPr="00F25674">
        <w:rPr>
          <w:rFonts w:ascii="Arial" w:eastAsiaTheme="minorEastAsia" w:hAnsi="Arial" w:cs="Arial"/>
          <w:bCs/>
          <w:sz w:val="24"/>
          <w:szCs w:val="24"/>
          <w:lang w:eastAsia="ru-RU"/>
        </w:rPr>
        <w:t xml:space="preserve">При фиксированной конечной точке измерения оборудование с использованием специального набора электродов должно воспроизводить конечную точку в </w:t>
      </w:r>
      <w:r w:rsidRPr="00451E3D">
        <w:rPr>
          <w:rFonts w:ascii="Arial" w:eastAsiaTheme="minorEastAsia" w:hAnsi="Arial" w:cs="Arial"/>
          <w:bCs/>
          <w:sz w:val="24"/>
          <w:szCs w:val="24"/>
          <w:lang w:eastAsia="ru-RU"/>
        </w:rPr>
        <w:t>пределах ±0,5 мВ.</w:t>
      </w:r>
      <w:r w:rsidR="00F25674" w:rsidRPr="00451E3D">
        <w:rPr>
          <w:rFonts w:ascii="Arial" w:eastAsiaTheme="minorEastAsia" w:hAnsi="Arial" w:cs="Arial"/>
          <w:bCs/>
          <w:sz w:val="24"/>
          <w:szCs w:val="24"/>
          <w:lang w:eastAsia="ru-RU"/>
        </w:rPr>
        <w:t xml:space="preserve"> </w:t>
      </w:r>
      <w:r w:rsidRPr="00451E3D">
        <w:rPr>
          <w:rFonts w:ascii="Arial" w:eastAsiaTheme="minorEastAsia" w:hAnsi="Arial" w:cs="Arial"/>
          <w:bCs/>
          <w:sz w:val="24"/>
          <w:szCs w:val="24"/>
          <w:lang w:eastAsia="ru-RU"/>
        </w:rPr>
        <w:t>Автоматическое оборудование для регистрации кривой титрования или для титрований до определенного потенциала конечной точки является коммерчески доступным и может быть использовано в качестве альтернативного.</w:t>
      </w:r>
    </w:p>
    <w:p w14:paraId="21899784" w14:textId="2C821B29"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Чашки из боросиликатного стекла с прямыми стенками и плоским дном внутренним диаметром 10 мм, высотой стенок от 10 до 12 мм и толщиной стенок 1 мм.</w:t>
      </w:r>
    </w:p>
    <w:p w14:paraId="3F482E46" w14:textId="517BD206"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Электрическая печь, снабженная устройством для регулирования температуры (105±2) °С.</w:t>
      </w:r>
    </w:p>
    <w:p w14:paraId="50F37712" w14:textId="0C2CD064" w:rsidR="00D342DC" w:rsidRPr="00910DE9"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6.2.</w:t>
      </w:r>
      <w:r w:rsidR="00910DE9" w:rsidRPr="009240F6">
        <w:rPr>
          <w:rFonts w:ascii="Arial" w:eastAsiaTheme="minorEastAsia" w:hAnsi="Arial" w:cs="Arial"/>
          <w:b/>
          <w:bCs/>
          <w:sz w:val="24"/>
          <w:szCs w:val="24"/>
          <w:lang w:eastAsia="ru-RU"/>
        </w:rPr>
        <w:t>6</w:t>
      </w:r>
      <w:r w:rsidRPr="00910DE9">
        <w:rPr>
          <w:rFonts w:ascii="Arial" w:eastAsiaTheme="minorEastAsia" w:hAnsi="Arial" w:cs="Arial"/>
          <w:b/>
          <w:bCs/>
          <w:sz w:val="24"/>
          <w:szCs w:val="24"/>
          <w:lang w:eastAsia="ru-RU"/>
        </w:rPr>
        <w:t xml:space="preserve"> </w:t>
      </w:r>
      <w:r w:rsidR="00D342DC" w:rsidRPr="00910DE9">
        <w:rPr>
          <w:rFonts w:ascii="Arial" w:eastAsiaTheme="minorEastAsia" w:hAnsi="Arial" w:cs="Arial"/>
          <w:b/>
          <w:bCs/>
          <w:sz w:val="24"/>
          <w:szCs w:val="24"/>
          <w:lang w:eastAsia="ru-RU"/>
        </w:rPr>
        <w:t>Проведение анализа</w:t>
      </w:r>
    </w:p>
    <w:p w14:paraId="272BD5B1" w14:textId="32AB1798" w:rsidR="00D342DC" w:rsidRPr="00451E3D"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6.2.</w:t>
      </w:r>
      <w:r w:rsidR="00910DE9" w:rsidRPr="009240F6">
        <w:rPr>
          <w:rFonts w:ascii="Arial" w:eastAsiaTheme="minorEastAsia" w:hAnsi="Arial" w:cs="Arial"/>
          <w:bCs/>
          <w:sz w:val="24"/>
          <w:szCs w:val="24"/>
          <w:lang w:eastAsia="ru-RU"/>
        </w:rPr>
        <w:t>6</w:t>
      </w:r>
      <w:r w:rsidRPr="00451E3D">
        <w:rPr>
          <w:rFonts w:ascii="Arial" w:eastAsiaTheme="minorEastAsia" w:hAnsi="Arial" w:cs="Arial"/>
          <w:bCs/>
          <w:sz w:val="24"/>
          <w:szCs w:val="24"/>
          <w:lang w:eastAsia="ru-RU"/>
        </w:rPr>
        <w:t>.</w:t>
      </w:r>
      <w:r w:rsidR="00D342DC" w:rsidRPr="00451E3D">
        <w:rPr>
          <w:rFonts w:ascii="Arial" w:eastAsiaTheme="minorEastAsia" w:hAnsi="Arial" w:cs="Arial"/>
          <w:bCs/>
          <w:sz w:val="24"/>
          <w:szCs w:val="24"/>
          <w:lang w:eastAsia="ru-RU"/>
        </w:rPr>
        <w:t>1. Навеска</w:t>
      </w:r>
    </w:p>
    <w:p w14:paraId="24AEBF3A" w14:textId="6554F1DF" w:rsidR="00D342DC" w:rsidRPr="00451E3D" w:rsidRDefault="00451E3D"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 xml:space="preserve">В агатовой ступке истирают </w:t>
      </w:r>
      <w:r w:rsidR="00D342DC" w:rsidRPr="00451E3D">
        <w:rPr>
          <w:rFonts w:ascii="Arial" w:eastAsiaTheme="minorEastAsia" w:hAnsi="Arial" w:cs="Arial"/>
          <w:bCs/>
          <w:sz w:val="24"/>
          <w:szCs w:val="24"/>
          <w:lang w:eastAsia="ru-RU"/>
        </w:rPr>
        <w:t xml:space="preserve">несколько граммов пробы </w:t>
      </w:r>
      <w:r w:rsidR="00F25674" w:rsidRPr="00451E3D">
        <w:rPr>
          <w:rFonts w:ascii="Arial" w:eastAsiaTheme="minorEastAsia" w:hAnsi="Arial" w:cs="Arial"/>
          <w:bCs/>
          <w:sz w:val="24"/>
          <w:szCs w:val="24"/>
          <w:lang w:eastAsia="ru-RU"/>
        </w:rPr>
        <w:t xml:space="preserve">по п.6.2.2 </w:t>
      </w:r>
      <w:r w:rsidR="00D342DC" w:rsidRPr="00451E3D">
        <w:rPr>
          <w:rFonts w:ascii="Arial" w:eastAsiaTheme="minorEastAsia" w:hAnsi="Arial" w:cs="Arial"/>
          <w:bCs/>
          <w:sz w:val="24"/>
          <w:szCs w:val="24"/>
          <w:lang w:eastAsia="ru-RU"/>
        </w:rPr>
        <w:t>для анализа до прохождения через сито с размером отверстий 63 мкм</w:t>
      </w:r>
      <w:r w:rsidR="00F25674" w:rsidRPr="00451E3D">
        <w:rPr>
          <w:rFonts w:ascii="Arial" w:eastAsiaTheme="minorEastAsia" w:hAnsi="Arial" w:cs="Arial"/>
          <w:bCs/>
          <w:sz w:val="24"/>
          <w:szCs w:val="24"/>
          <w:lang w:eastAsia="ru-RU"/>
        </w:rPr>
        <w:t xml:space="preserve"> по ИСО 565</w:t>
      </w:r>
      <w:r w:rsidR="00D342DC" w:rsidRPr="00451E3D">
        <w:rPr>
          <w:rFonts w:ascii="Arial" w:eastAsiaTheme="minorEastAsia" w:hAnsi="Arial" w:cs="Arial"/>
          <w:bCs/>
          <w:sz w:val="24"/>
          <w:szCs w:val="24"/>
          <w:lang w:eastAsia="ru-RU"/>
        </w:rPr>
        <w:t>. Высушивают просеянный материал в течение 2</w:t>
      </w:r>
      <w:r w:rsidR="00F25674" w:rsidRPr="00451E3D">
        <w:rPr>
          <w:rFonts w:ascii="Arial" w:eastAsiaTheme="minorEastAsia" w:hAnsi="Arial" w:cs="Arial"/>
          <w:bCs/>
          <w:sz w:val="24"/>
          <w:szCs w:val="24"/>
          <w:lang w:eastAsia="ru-RU"/>
        </w:rPr>
        <w:t> ч в печи</w:t>
      </w:r>
      <w:r w:rsidR="00D342DC" w:rsidRPr="00451E3D">
        <w:rPr>
          <w:rFonts w:ascii="Arial" w:eastAsiaTheme="minorEastAsia" w:hAnsi="Arial" w:cs="Arial"/>
          <w:bCs/>
          <w:sz w:val="24"/>
          <w:szCs w:val="24"/>
          <w:lang w:eastAsia="ru-RU"/>
        </w:rPr>
        <w:t xml:space="preserve"> при температуре (105±2)</w:t>
      </w:r>
      <w:r w:rsidR="00F25674" w:rsidRPr="00451E3D">
        <w:rPr>
          <w:rFonts w:ascii="Arial" w:eastAsiaTheme="minorEastAsia" w:hAnsi="Arial" w:cs="Arial"/>
          <w:bCs/>
          <w:sz w:val="24"/>
          <w:szCs w:val="24"/>
          <w:lang w:eastAsia="ru-RU"/>
        </w:rPr>
        <w:t> </w:t>
      </w:r>
      <w:r w:rsidR="00D342DC" w:rsidRPr="00451E3D">
        <w:rPr>
          <w:rFonts w:ascii="Arial" w:eastAsiaTheme="minorEastAsia" w:hAnsi="Arial" w:cs="Arial"/>
          <w:bCs/>
          <w:sz w:val="24"/>
          <w:szCs w:val="24"/>
          <w:lang w:eastAsia="ru-RU"/>
        </w:rPr>
        <w:t>°С, дают остыть в эксикаторе и в</w:t>
      </w:r>
      <w:r w:rsidR="00F25674" w:rsidRPr="00451E3D">
        <w:rPr>
          <w:rFonts w:ascii="Arial" w:eastAsiaTheme="minorEastAsia" w:hAnsi="Arial" w:cs="Arial"/>
          <w:bCs/>
          <w:sz w:val="24"/>
          <w:szCs w:val="24"/>
          <w:lang w:eastAsia="ru-RU"/>
        </w:rPr>
        <w:t>звешивают в одну из чашек</w:t>
      </w:r>
      <w:r w:rsidR="00D342DC" w:rsidRPr="00451E3D">
        <w:rPr>
          <w:rFonts w:ascii="Arial" w:eastAsiaTheme="minorEastAsia" w:hAnsi="Arial" w:cs="Arial"/>
          <w:bCs/>
          <w:sz w:val="24"/>
          <w:szCs w:val="24"/>
          <w:lang w:eastAsia="ru-RU"/>
        </w:rPr>
        <w:t xml:space="preserve"> около 0,2 г с точностью 0,0002 г.</w:t>
      </w:r>
    </w:p>
    <w:p w14:paraId="46F8AE38" w14:textId="7CD154BA" w:rsidR="00D342DC" w:rsidRPr="00451E3D" w:rsidRDefault="00F25674"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6.2.</w:t>
      </w:r>
      <w:r w:rsidR="00910DE9" w:rsidRPr="009240F6">
        <w:rPr>
          <w:rFonts w:ascii="Arial" w:eastAsiaTheme="minorEastAsia" w:hAnsi="Arial" w:cs="Arial"/>
          <w:bCs/>
          <w:sz w:val="24"/>
          <w:szCs w:val="24"/>
          <w:lang w:eastAsia="ru-RU"/>
        </w:rPr>
        <w:t>6</w:t>
      </w:r>
      <w:r w:rsidR="00D342DC" w:rsidRPr="00451E3D">
        <w:rPr>
          <w:rFonts w:ascii="Arial" w:eastAsiaTheme="minorEastAsia" w:hAnsi="Arial" w:cs="Arial"/>
          <w:bCs/>
          <w:sz w:val="24"/>
          <w:szCs w:val="24"/>
          <w:lang w:eastAsia="ru-RU"/>
        </w:rPr>
        <w:t>.2. Отгонка</w:t>
      </w:r>
    </w:p>
    <w:p w14:paraId="40C8D5D8" w14:textId="24EF70F1"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451E3D">
        <w:rPr>
          <w:rFonts w:ascii="Arial" w:eastAsiaTheme="minorEastAsia" w:hAnsi="Arial" w:cs="Arial"/>
          <w:bCs/>
          <w:sz w:val="24"/>
          <w:szCs w:val="24"/>
          <w:lang w:eastAsia="ru-RU"/>
        </w:rPr>
        <w:t>Со</w:t>
      </w:r>
      <w:r w:rsidR="00F25674" w:rsidRPr="00451E3D">
        <w:rPr>
          <w:rFonts w:ascii="Arial" w:eastAsiaTheme="minorEastAsia" w:hAnsi="Arial" w:cs="Arial"/>
          <w:bCs/>
          <w:sz w:val="24"/>
          <w:szCs w:val="24"/>
          <w:lang w:eastAsia="ru-RU"/>
        </w:rPr>
        <w:t>бирают аппарат для дистилляции</w:t>
      </w:r>
      <w:r w:rsidRPr="00451E3D">
        <w:rPr>
          <w:rFonts w:ascii="Arial" w:eastAsiaTheme="minorEastAsia" w:hAnsi="Arial" w:cs="Arial"/>
          <w:bCs/>
          <w:sz w:val="24"/>
          <w:szCs w:val="24"/>
          <w:lang w:eastAsia="ru-RU"/>
        </w:rPr>
        <w:t xml:space="preserve">. Удаляют контактный термометр и пробку из аппарата для перегонки и добавляют несколько кристаллов </w:t>
      </w:r>
      <w:r w:rsidR="00451E3D" w:rsidRPr="00451E3D">
        <w:rPr>
          <w:rFonts w:ascii="Arial" w:eastAsiaTheme="minorEastAsia" w:hAnsi="Arial" w:cs="Arial"/>
          <w:bCs/>
          <w:sz w:val="24"/>
          <w:szCs w:val="24"/>
          <w:lang w:eastAsia="ru-RU"/>
        </w:rPr>
        <w:t>перманганата калия</w:t>
      </w:r>
      <w:r w:rsidRPr="00451E3D">
        <w:rPr>
          <w:rFonts w:ascii="Arial" w:eastAsiaTheme="minorEastAsia" w:hAnsi="Arial" w:cs="Arial"/>
          <w:bCs/>
          <w:sz w:val="24"/>
          <w:szCs w:val="24"/>
          <w:lang w:eastAsia="ru-RU"/>
        </w:rPr>
        <w:t xml:space="preserve"> в дистилляционную колбу. Добавляют 15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451E3D">
        <w:rPr>
          <w:rFonts w:ascii="Arial" w:eastAsiaTheme="minorEastAsia" w:hAnsi="Arial" w:cs="Arial"/>
          <w:bCs/>
          <w:sz w:val="24"/>
          <w:szCs w:val="24"/>
          <w:lang w:eastAsia="ru-RU"/>
        </w:rPr>
        <w:t xml:space="preserve"> воды и 35</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Pr="00451E3D">
        <w:rPr>
          <w:rFonts w:ascii="Arial" w:eastAsiaTheme="minorEastAsia" w:hAnsi="Arial" w:cs="Arial"/>
          <w:bCs/>
          <w:sz w:val="24"/>
          <w:szCs w:val="24"/>
          <w:lang w:eastAsia="ru-RU"/>
        </w:rPr>
        <w:t xml:space="preserve"> хлорной кислоты в дистилляционную колбу и сразу же закрывают аппарат пробкой и вставляют контактный термометр.</w:t>
      </w:r>
    </w:p>
    <w:p w14:paraId="663E2B3C" w14:textId="4CFFF156"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Помещают мерную колбу вместимостью 500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содержащую 25</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раствора гидрокси</w:t>
      </w:r>
      <w:r w:rsidR="00451E3D" w:rsidRPr="00451E3D">
        <w:rPr>
          <w:rFonts w:ascii="Arial" w:eastAsiaTheme="minorEastAsia" w:hAnsi="Arial" w:cs="Arial"/>
          <w:bCs/>
          <w:sz w:val="24"/>
          <w:szCs w:val="28"/>
          <w:lang w:eastAsia="ru-RU"/>
        </w:rPr>
        <w:t>да натрия</w:t>
      </w:r>
      <w:r w:rsidRPr="00451E3D">
        <w:rPr>
          <w:rFonts w:ascii="Arial" w:eastAsiaTheme="minorEastAsia" w:hAnsi="Arial" w:cs="Arial"/>
          <w:bCs/>
          <w:sz w:val="24"/>
          <w:szCs w:val="28"/>
          <w:lang w:eastAsia="ru-RU"/>
        </w:rPr>
        <w:t xml:space="preserve"> и 40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воды, под отводную трубку, которая должна погрузиться в жидкость.</w:t>
      </w:r>
    </w:p>
    <w:p w14:paraId="0288920C" w14:textId="4E85069E"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Поворачивают кран между парогенератором</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3</w:t>
      </w:r>
      <w:r w:rsidRPr="00451E3D">
        <w:rPr>
          <w:rFonts w:ascii="Arial" w:eastAsiaTheme="minorEastAsia" w:hAnsi="Arial" w:cs="Arial"/>
          <w:bCs/>
          <w:sz w:val="24"/>
          <w:szCs w:val="28"/>
          <w:lang w:eastAsia="ru-RU"/>
        </w:rPr>
        <w:t xml:space="preserve"> и дистилляционным аппаратом в положение крана </w:t>
      </w:r>
      <w:r w:rsidRPr="00451E3D">
        <w:rPr>
          <w:rFonts w:ascii="Arial" w:eastAsiaTheme="minorEastAsia" w:hAnsi="Arial" w:cs="Arial"/>
          <w:bCs/>
          <w:i/>
          <w:sz w:val="24"/>
          <w:szCs w:val="28"/>
          <w:lang w:eastAsia="ru-RU"/>
        </w:rPr>
        <w:t>1</w:t>
      </w:r>
      <w:r w:rsidRPr="00451E3D">
        <w:rPr>
          <w:rFonts w:ascii="Arial" w:eastAsiaTheme="minorEastAsia" w:hAnsi="Arial" w:cs="Arial"/>
          <w:bCs/>
          <w:sz w:val="24"/>
          <w:szCs w:val="28"/>
          <w:lang w:eastAsia="ru-RU"/>
        </w:rPr>
        <w:t xml:space="preserve"> (верхнее), устанавливают контактный термометр </w:t>
      </w:r>
      <w:r w:rsidR="00451E3D" w:rsidRPr="00451E3D">
        <w:rPr>
          <w:rFonts w:ascii="Arial" w:eastAsiaTheme="minorEastAsia" w:hAnsi="Arial" w:cs="Arial"/>
          <w:bCs/>
          <w:i/>
          <w:sz w:val="24"/>
          <w:szCs w:val="28"/>
          <w:lang w:eastAsia="ru-RU"/>
        </w:rPr>
        <w:t>10</w:t>
      </w:r>
      <w:r w:rsidR="00451E3D" w:rsidRPr="00451E3D">
        <w:rPr>
          <w:rFonts w:ascii="Arial" w:eastAsiaTheme="minorEastAsia" w:hAnsi="Arial" w:cs="Arial"/>
          <w:bCs/>
          <w:sz w:val="24"/>
          <w:szCs w:val="28"/>
          <w:lang w:eastAsia="ru-RU"/>
        </w:rPr>
        <w:t xml:space="preserve"> </w:t>
      </w:r>
      <w:r w:rsidRPr="00451E3D">
        <w:rPr>
          <w:rFonts w:ascii="Arial" w:eastAsiaTheme="minorEastAsia" w:hAnsi="Arial" w:cs="Arial"/>
          <w:bCs/>
          <w:sz w:val="24"/>
          <w:szCs w:val="28"/>
          <w:lang w:eastAsia="ru-RU"/>
        </w:rPr>
        <w:t>на 135 °С и включают электронагрев дистилляционной колбы</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11</w:t>
      </w:r>
      <w:r w:rsidRPr="00451E3D">
        <w:rPr>
          <w:rFonts w:ascii="Arial" w:eastAsiaTheme="minorEastAsia" w:hAnsi="Arial" w:cs="Arial"/>
          <w:bCs/>
          <w:sz w:val="24"/>
          <w:szCs w:val="28"/>
          <w:lang w:eastAsia="ru-RU"/>
        </w:rPr>
        <w:t xml:space="preserve"> и парогенератора</w:t>
      </w:r>
      <w:r w:rsidR="00451E3D" w:rsidRPr="00451E3D">
        <w:rPr>
          <w:rFonts w:ascii="Arial" w:eastAsiaTheme="minorEastAsia" w:hAnsi="Arial" w:cs="Arial"/>
          <w:bCs/>
          <w:sz w:val="24"/>
          <w:szCs w:val="28"/>
          <w:lang w:eastAsia="ru-RU"/>
        </w:rPr>
        <w:t xml:space="preserve"> </w:t>
      </w:r>
      <w:r w:rsidR="00451E3D" w:rsidRPr="00451E3D">
        <w:rPr>
          <w:rFonts w:ascii="Arial" w:eastAsiaTheme="minorEastAsia" w:hAnsi="Arial" w:cs="Arial"/>
          <w:bCs/>
          <w:i/>
          <w:sz w:val="24"/>
          <w:szCs w:val="28"/>
          <w:lang w:eastAsia="ru-RU"/>
        </w:rPr>
        <w:t>3</w:t>
      </w:r>
      <w:r w:rsidRPr="00451E3D">
        <w:rPr>
          <w:rFonts w:ascii="Arial" w:eastAsiaTheme="minorEastAsia" w:hAnsi="Arial" w:cs="Arial"/>
          <w:bCs/>
          <w:sz w:val="24"/>
          <w:szCs w:val="28"/>
          <w:lang w:eastAsia="ru-RU"/>
        </w:rPr>
        <w:t xml:space="preserve">. Нагревают содержимое дистилляционной колбы до 135 °С в течение приблизительно 15 мин, поворачивают кран в положение </w:t>
      </w:r>
      <w:r w:rsidRPr="00451E3D">
        <w:rPr>
          <w:rFonts w:ascii="Arial" w:eastAsiaTheme="minorEastAsia" w:hAnsi="Arial" w:cs="Arial"/>
          <w:bCs/>
          <w:i/>
          <w:sz w:val="24"/>
          <w:szCs w:val="28"/>
          <w:lang w:eastAsia="ru-RU"/>
        </w:rPr>
        <w:t>2</w:t>
      </w:r>
      <w:r w:rsidRPr="00451E3D">
        <w:rPr>
          <w:rFonts w:ascii="Arial" w:eastAsiaTheme="minorEastAsia" w:hAnsi="Arial" w:cs="Arial"/>
          <w:bCs/>
          <w:sz w:val="24"/>
          <w:szCs w:val="28"/>
          <w:lang w:eastAsia="ru-RU"/>
        </w:rPr>
        <w:t xml:space="preserve"> (нижнее) и пропускают пар в дистилляционную колбу со скоростью, соответствующей 10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воды в минуту. Собирают около 400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xml:space="preserve"> дистиллята и после этого прекращают дистилляцию.</w:t>
      </w:r>
    </w:p>
    <w:p w14:paraId="210A8020" w14:textId="3B559F09" w:rsidR="00D342DC" w:rsidRPr="00451E3D"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51E3D">
        <w:rPr>
          <w:rFonts w:ascii="Arial" w:eastAsiaTheme="minorEastAsia" w:hAnsi="Arial" w:cs="Arial"/>
          <w:bCs/>
          <w:sz w:val="24"/>
          <w:szCs w:val="28"/>
          <w:lang w:eastAsia="ru-RU"/>
        </w:rPr>
        <w:t>Обмывают отводную трубку снаружи и изнутри водой, собирая промывные воды в мерную колбу вместимостью 500</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451E3D">
        <w:rPr>
          <w:rFonts w:ascii="Arial" w:eastAsiaTheme="minorEastAsia" w:hAnsi="Arial" w:cs="Arial"/>
          <w:bCs/>
          <w:sz w:val="24"/>
          <w:szCs w:val="28"/>
          <w:lang w:eastAsia="ru-RU"/>
        </w:rPr>
        <w:t>. Нейтрализуют дисти</w:t>
      </w:r>
      <w:r w:rsidR="00451E3D" w:rsidRPr="00451E3D">
        <w:rPr>
          <w:rFonts w:ascii="Arial" w:eastAsiaTheme="minorEastAsia" w:hAnsi="Arial" w:cs="Arial"/>
          <w:bCs/>
          <w:sz w:val="24"/>
          <w:szCs w:val="28"/>
          <w:lang w:eastAsia="ru-RU"/>
        </w:rPr>
        <w:t>ллят раствором хлорной кислоты</w:t>
      </w:r>
      <w:r w:rsidRPr="00451E3D">
        <w:rPr>
          <w:rFonts w:ascii="Arial" w:eastAsiaTheme="minorEastAsia" w:hAnsi="Arial" w:cs="Arial"/>
          <w:bCs/>
          <w:sz w:val="24"/>
          <w:szCs w:val="28"/>
          <w:lang w:eastAsia="ru-RU"/>
        </w:rPr>
        <w:t>, используя в качестве индикатора</w:t>
      </w:r>
      <w:r w:rsidR="00451E3D" w:rsidRPr="00451E3D">
        <w:rPr>
          <w:rFonts w:ascii="Arial" w:eastAsiaTheme="minorEastAsia" w:hAnsi="Arial" w:cs="Arial"/>
          <w:bCs/>
          <w:sz w:val="24"/>
          <w:szCs w:val="28"/>
          <w:lang w:eastAsia="ru-RU"/>
        </w:rPr>
        <w:t xml:space="preserve"> несколько капель фенолфталеина</w:t>
      </w:r>
      <w:r w:rsidRPr="00451E3D">
        <w:rPr>
          <w:rFonts w:ascii="Arial" w:eastAsiaTheme="minorEastAsia" w:hAnsi="Arial" w:cs="Arial"/>
          <w:bCs/>
          <w:sz w:val="24"/>
          <w:szCs w:val="28"/>
          <w:lang w:eastAsia="ru-RU"/>
        </w:rPr>
        <w:t>. Разбавляют водой до метки и перемешивают.</w:t>
      </w:r>
    </w:p>
    <w:p w14:paraId="565C1A92" w14:textId="731754A9" w:rsidR="00D342DC" w:rsidRPr="00451E3D" w:rsidRDefault="00451E3D"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8"/>
          <w:szCs w:val="28"/>
          <w:lang w:eastAsia="ru-RU"/>
        </w:rPr>
      </w:pPr>
      <w:r w:rsidRPr="00451E3D">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6</w:t>
      </w:r>
      <w:r w:rsidRPr="00451E3D">
        <w:rPr>
          <w:rFonts w:ascii="Arial" w:eastAsiaTheme="minorEastAsia" w:hAnsi="Arial" w:cs="Arial"/>
          <w:bCs/>
          <w:sz w:val="24"/>
          <w:szCs w:val="28"/>
          <w:lang w:eastAsia="ru-RU"/>
        </w:rPr>
        <w:t>.3</w:t>
      </w:r>
      <w:r w:rsidR="00D342DC" w:rsidRPr="00451E3D">
        <w:rPr>
          <w:rFonts w:ascii="Arial" w:eastAsiaTheme="minorEastAsia" w:hAnsi="Arial" w:cs="Arial"/>
          <w:bCs/>
          <w:sz w:val="24"/>
          <w:szCs w:val="28"/>
          <w:lang w:eastAsia="ru-RU"/>
        </w:rPr>
        <w:t xml:space="preserve"> Потенциометрическое титрование</w:t>
      </w:r>
    </w:p>
    <w:p w14:paraId="232D1AE5" w14:textId="001A024B"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 xml:space="preserve">Переводят </w:t>
      </w:r>
      <w:r w:rsidRPr="0024694C">
        <w:rPr>
          <w:rStyle w:val="25"/>
        </w:rPr>
        <w:t>аликвотную порцию 50,0</w:t>
      </w:r>
      <w:r w:rsidR="00BD34C4">
        <w:rPr>
          <w:rStyle w:val="25"/>
        </w:rPr>
        <w:t xml:space="preserve"> </w:t>
      </w:r>
      <w:r w:rsidR="002B2633">
        <w:rPr>
          <w:rStyle w:val="25"/>
        </w:rPr>
        <w:t>см</w:t>
      </w:r>
      <w:r w:rsidR="002B2633" w:rsidRPr="002B2633">
        <w:rPr>
          <w:rStyle w:val="25"/>
          <w:vertAlign w:val="superscript"/>
        </w:rPr>
        <w:t>3</w:t>
      </w:r>
      <w:r w:rsidRPr="0024694C">
        <w:rPr>
          <w:rStyle w:val="25"/>
        </w:rPr>
        <w:t xml:space="preserve"> из мерной колбы вместимостью 500</w:t>
      </w:r>
      <w:r w:rsidR="00BD34C4">
        <w:rPr>
          <w:rStyle w:val="25"/>
        </w:rPr>
        <w:t xml:space="preserve"> </w:t>
      </w:r>
      <w:r w:rsidR="002B2633">
        <w:rPr>
          <w:rStyle w:val="25"/>
        </w:rPr>
        <w:t>см</w:t>
      </w:r>
      <w:r w:rsidR="002B2633" w:rsidRPr="002B2633">
        <w:rPr>
          <w:rStyle w:val="25"/>
          <w:vertAlign w:val="superscript"/>
        </w:rPr>
        <w:t>3</w:t>
      </w:r>
      <w:r w:rsidRPr="0024694C">
        <w:rPr>
          <w:rStyle w:val="25"/>
        </w:rPr>
        <w:t xml:space="preserve"> в химический стакан вместимостью 250</w:t>
      </w:r>
      <w:r w:rsidR="00BD34C4">
        <w:rPr>
          <w:rStyle w:val="25"/>
        </w:rPr>
        <w:t xml:space="preserve"> </w:t>
      </w:r>
      <w:r w:rsidR="002B2633">
        <w:rPr>
          <w:rStyle w:val="25"/>
        </w:rPr>
        <w:t>см</w:t>
      </w:r>
      <w:r w:rsidR="002B2633" w:rsidRPr="002B2633">
        <w:rPr>
          <w:rStyle w:val="25"/>
          <w:vertAlign w:val="superscript"/>
        </w:rPr>
        <w:t>3</w:t>
      </w:r>
      <w:r w:rsidRPr="0024694C">
        <w:rPr>
          <w:rStyle w:val="25"/>
        </w:rPr>
        <w:t>. Добавляют 10</w:t>
      </w:r>
      <w:r w:rsidR="00BD34C4">
        <w:rPr>
          <w:rStyle w:val="25"/>
        </w:rPr>
        <w:t xml:space="preserve"> </w:t>
      </w:r>
      <w:r w:rsidR="002B2633">
        <w:rPr>
          <w:rStyle w:val="25"/>
        </w:rPr>
        <w:t>см</w:t>
      </w:r>
      <w:r w:rsidR="002B2633" w:rsidRPr="002B2633">
        <w:rPr>
          <w:rStyle w:val="25"/>
          <w:vertAlign w:val="superscript"/>
        </w:rPr>
        <w:t>3</w:t>
      </w:r>
      <w:r w:rsidR="00451E3D" w:rsidRPr="0024694C">
        <w:rPr>
          <w:rStyle w:val="25"/>
        </w:rPr>
        <w:t xml:space="preserve"> буферного раствора </w:t>
      </w:r>
      <w:r w:rsidRPr="0024694C">
        <w:rPr>
          <w:rStyle w:val="25"/>
        </w:rPr>
        <w:t>и 60</w:t>
      </w:r>
      <w:r w:rsidR="00BD34C4">
        <w:rPr>
          <w:rStyle w:val="25"/>
        </w:rPr>
        <w:t xml:space="preserve"> </w:t>
      </w:r>
      <w:r w:rsidR="002B2633">
        <w:rPr>
          <w:rStyle w:val="25"/>
        </w:rPr>
        <w:t>см</w:t>
      </w:r>
      <w:r w:rsidR="002B2633" w:rsidRPr="002B2633">
        <w:rPr>
          <w:rStyle w:val="25"/>
          <w:vertAlign w:val="superscript"/>
        </w:rPr>
        <w:t>3</w:t>
      </w:r>
      <w:r w:rsidR="00451E3D" w:rsidRPr="0024694C">
        <w:rPr>
          <w:rStyle w:val="25"/>
        </w:rPr>
        <w:t xml:space="preserve"> этанола или пропанола</w:t>
      </w:r>
      <w:r w:rsidRPr="0024694C">
        <w:rPr>
          <w:rStyle w:val="25"/>
        </w:rPr>
        <w:t>. Ввод</w:t>
      </w:r>
      <w:r w:rsidR="00451E3D" w:rsidRPr="0024694C">
        <w:rPr>
          <w:rStyle w:val="25"/>
        </w:rPr>
        <w:t>ят магнит магнитной мешалки</w:t>
      </w:r>
      <w:r w:rsidRPr="0024694C">
        <w:rPr>
          <w:rStyle w:val="25"/>
        </w:rPr>
        <w:t xml:space="preserve"> в химический стакан, помещают стакан на магнитную мешалку, опускают в жидкость фтористый ион-селективный электрод</w:t>
      </w:r>
      <w:r w:rsidRPr="000744E3">
        <w:rPr>
          <w:rFonts w:ascii="Arial" w:eastAsiaTheme="minorEastAsia" w:hAnsi="Arial" w:cs="Arial"/>
          <w:bCs/>
          <w:sz w:val="24"/>
          <w:szCs w:val="28"/>
          <w:lang w:eastAsia="ru-RU"/>
        </w:rPr>
        <w:t xml:space="preserve"> и электрод сравнения (за исключением случая, когда используют комбинированный электрод) и титруют раствором </w:t>
      </w:r>
      <w:r w:rsidR="00451E3D" w:rsidRPr="000744E3">
        <w:rPr>
          <w:rFonts w:ascii="Arial" w:eastAsiaTheme="minorEastAsia" w:hAnsi="Arial" w:cs="Arial"/>
          <w:bCs/>
          <w:sz w:val="24"/>
          <w:szCs w:val="28"/>
          <w:lang w:eastAsia="ru-RU"/>
        </w:rPr>
        <w:t>нитрата лантана</w:t>
      </w:r>
      <w:r w:rsidRPr="000744E3">
        <w:rPr>
          <w:rFonts w:ascii="Arial" w:eastAsiaTheme="minorEastAsia" w:hAnsi="Arial" w:cs="Arial"/>
          <w:bCs/>
          <w:sz w:val="24"/>
          <w:szCs w:val="28"/>
          <w:lang w:eastAsia="ru-RU"/>
        </w:rPr>
        <w:t xml:space="preserve"> при норме титрования не более 3,0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0744E3">
        <w:rPr>
          <w:rFonts w:ascii="Arial" w:eastAsiaTheme="minorEastAsia" w:hAnsi="Arial" w:cs="Arial"/>
          <w:bCs/>
          <w:sz w:val="24"/>
          <w:szCs w:val="28"/>
          <w:lang w:eastAsia="ru-RU"/>
        </w:rPr>
        <w:t>/мин, регистрируя объем титранта раствора и соответствующее показание потенциометра. Титруют более медленно в области резко возрастающего изменения потенциала. Оценивают конечную точку графически по вычерченной или зарегистрированной кривой титрования. Альтернативно титруют до определенного потенциала конечной точки, предварительно полученной на основе модели кривых титрования, установленных при идентичных условиях.</w:t>
      </w:r>
    </w:p>
    <w:p w14:paraId="27CAA8E7" w14:textId="1EAC2D1C"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 xml:space="preserve">Пример типичной кривой титрования приведен на </w:t>
      </w:r>
      <w:r w:rsidR="000744E3" w:rsidRPr="000744E3">
        <w:rPr>
          <w:rFonts w:ascii="Arial" w:eastAsiaTheme="minorEastAsia" w:hAnsi="Arial" w:cs="Arial"/>
          <w:bCs/>
          <w:sz w:val="24"/>
          <w:szCs w:val="28"/>
          <w:lang w:eastAsia="ru-RU"/>
        </w:rPr>
        <w:t>Рисунке</w:t>
      </w:r>
      <w:r w:rsidR="000744E3">
        <w:rPr>
          <w:rFonts w:ascii="Arial" w:eastAsiaTheme="minorEastAsia" w:hAnsi="Arial" w:cs="Arial"/>
          <w:bCs/>
          <w:sz w:val="24"/>
          <w:szCs w:val="28"/>
          <w:lang w:eastAsia="ru-RU"/>
        </w:rPr>
        <w:t xml:space="preserve"> 3</w:t>
      </w:r>
      <w:r w:rsidRPr="000744E3">
        <w:rPr>
          <w:rFonts w:ascii="Arial" w:eastAsiaTheme="minorEastAsia" w:hAnsi="Arial" w:cs="Arial"/>
          <w:bCs/>
          <w:sz w:val="24"/>
          <w:szCs w:val="28"/>
          <w:lang w:eastAsia="ru-RU"/>
        </w:rPr>
        <w:t>.</w:t>
      </w:r>
    </w:p>
    <w:p w14:paraId="47158C12" w14:textId="77777777" w:rsidR="000744E3" w:rsidRDefault="000744E3" w:rsidP="000744E3">
      <w:pPr>
        <w:keepNext/>
        <w:widowControl w:val="0"/>
        <w:tabs>
          <w:tab w:val="left" w:pos="1134"/>
        </w:tabs>
        <w:autoSpaceDE w:val="0"/>
        <w:autoSpaceDN w:val="0"/>
        <w:adjustRightInd w:val="0"/>
        <w:spacing w:after="0" w:line="360" w:lineRule="auto"/>
        <w:ind w:firstLine="709"/>
        <w:jc w:val="center"/>
      </w:pPr>
      <w:r>
        <w:rPr>
          <w:noProof/>
          <w:lang w:eastAsia="ru-RU"/>
        </w:rPr>
        <w:drawing>
          <wp:inline distT="0" distB="0" distL="0" distR="0" wp14:anchorId="2D80CC55" wp14:editId="7B8225EF">
            <wp:extent cx="3206115" cy="2874010"/>
            <wp:effectExtent l="0" t="0" r="0" b="2540"/>
            <wp:docPr id="82" name="Рисунок 82" descr="https://api.docs.cntd.ru/img/12/00/02/49/99/ae44827e-1d64-487d-8a61-937a88a804f2/P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api.docs.cntd.ru/img/12/00/02/49/99/ae44827e-1d64-487d-8a61-937a88a804f2/P0081.pn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06115" cy="2874010"/>
                    </a:xfrm>
                    <a:prstGeom prst="rect">
                      <a:avLst/>
                    </a:prstGeom>
                    <a:noFill/>
                    <a:ln>
                      <a:noFill/>
                    </a:ln>
                  </pic:spPr>
                </pic:pic>
              </a:graphicData>
            </a:graphic>
          </wp:inline>
        </w:drawing>
      </w:r>
    </w:p>
    <w:p w14:paraId="24BE7C89" w14:textId="4ECAD930" w:rsidR="00D342DC" w:rsidRPr="000744E3" w:rsidRDefault="000744E3" w:rsidP="000744E3">
      <w:pPr>
        <w:pStyle w:val="aff0"/>
        <w:jc w:val="center"/>
        <w:rPr>
          <w:rFonts w:ascii="Arial" w:eastAsiaTheme="minorEastAsia" w:hAnsi="Arial" w:cs="Arial"/>
          <w:b/>
          <w:bCs/>
          <w:i w:val="0"/>
          <w:color w:val="auto"/>
          <w:sz w:val="32"/>
          <w:szCs w:val="28"/>
          <w:lang w:eastAsia="ru-RU"/>
        </w:rPr>
      </w:pPr>
      <w:r w:rsidRPr="000744E3">
        <w:rPr>
          <w:rFonts w:ascii="Arial" w:hAnsi="Arial" w:cs="Arial"/>
          <w:i w:val="0"/>
          <w:color w:val="auto"/>
          <w:sz w:val="20"/>
        </w:rPr>
        <w:t xml:space="preserve">Рисунок </w:t>
      </w:r>
      <w:r w:rsidRPr="000744E3">
        <w:rPr>
          <w:rFonts w:ascii="Arial" w:hAnsi="Arial" w:cs="Arial"/>
          <w:i w:val="0"/>
          <w:color w:val="auto"/>
          <w:sz w:val="20"/>
        </w:rPr>
        <w:fldChar w:fldCharType="begin"/>
      </w:r>
      <w:r w:rsidRPr="000744E3">
        <w:rPr>
          <w:rFonts w:ascii="Arial" w:hAnsi="Arial" w:cs="Arial"/>
          <w:i w:val="0"/>
          <w:color w:val="auto"/>
          <w:sz w:val="20"/>
        </w:rPr>
        <w:instrText xml:space="preserve"> SEQ Рисунок \* ARABIC </w:instrText>
      </w:r>
      <w:r w:rsidRPr="000744E3">
        <w:rPr>
          <w:rFonts w:ascii="Arial" w:hAnsi="Arial" w:cs="Arial"/>
          <w:i w:val="0"/>
          <w:color w:val="auto"/>
          <w:sz w:val="20"/>
        </w:rPr>
        <w:fldChar w:fldCharType="separate"/>
      </w:r>
      <w:r w:rsidR="009F580E">
        <w:rPr>
          <w:rFonts w:ascii="Arial" w:hAnsi="Arial" w:cs="Arial"/>
          <w:i w:val="0"/>
          <w:noProof/>
          <w:color w:val="auto"/>
          <w:sz w:val="20"/>
        </w:rPr>
        <w:t>3</w:t>
      </w:r>
      <w:r w:rsidRPr="000744E3">
        <w:rPr>
          <w:rFonts w:ascii="Arial" w:hAnsi="Arial" w:cs="Arial"/>
          <w:i w:val="0"/>
          <w:color w:val="auto"/>
          <w:sz w:val="20"/>
        </w:rPr>
        <w:fldChar w:fldCharType="end"/>
      </w:r>
      <w:r w:rsidRPr="000744E3">
        <w:rPr>
          <w:rFonts w:ascii="Arial" w:hAnsi="Arial" w:cs="Arial"/>
          <w:i w:val="0"/>
          <w:color w:val="auto"/>
          <w:sz w:val="20"/>
        </w:rPr>
        <w:t>– Пример типичной кривой титрования</w:t>
      </w:r>
    </w:p>
    <w:p w14:paraId="35E88DF6" w14:textId="304C990D" w:rsidR="00D342DC" w:rsidRPr="000744E3"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0744E3">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6</w:t>
      </w:r>
      <w:r w:rsidRPr="000744E3">
        <w:rPr>
          <w:rFonts w:ascii="Arial" w:eastAsiaTheme="minorEastAsia" w:hAnsi="Arial" w:cs="Arial"/>
          <w:bCs/>
          <w:sz w:val="24"/>
          <w:szCs w:val="28"/>
          <w:lang w:eastAsia="ru-RU"/>
        </w:rPr>
        <w:t>.4</w:t>
      </w:r>
      <w:r w:rsidR="00D342DC" w:rsidRPr="000744E3">
        <w:rPr>
          <w:rFonts w:ascii="Arial" w:eastAsiaTheme="minorEastAsia" w:hAnsi="Arial" w:cs="Arial"/>
          <w:bCs/>
          <w:sz w:val="24"/>
          <w:szCs w:val="28"/>
          <w:lang w:eastAsia="ru-RU"/>
        </w:rPr>
        <w:t xml:space="preserve"> Установка титра раствора</w:t>
      </w:r>
    </w:p>
    <w:p w14:paraId="3614AF17" w14:textId="4374EE81"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8"/>
          <w:lang w:eastAsia="ru-RU"/>
        </w:rPr>
        <w:t>Выполняют процедуру, описанную в пп.</w:t>
      </w:r>
      <w:r w:rsidR="000744E3" w:rsidRPr="000744E3">
        <w:rPr>
          <w:rFonts w:ascii="Arial" w:eastAsiaTheme="minorEastAsia" w:hAnsi="Arial" w:cs="Arial"/>
          <w:bCs/>
          <w:sz w:val="24"/>
          <w:szCs w:val="28"/>
          <w:lang w:eastAsia="ru-RU"/>
        </w:rPr>
        <w:t>6.2.5</w:t>
      </w:r>
      <w:r w:rsidRPr="000744E3">
        <w:rPr>
          <w:rFonts w:ascii="Arial" w:eastAsiaTheme="minorEastAsia" w:hAnsi="Arial" w:cs="Arial"/>
          <w:bCs/>
          <w:sz w:val="24"/>
          <w:szCs w:val="28"/>
          <w:lang w:eastAsia="ru-RU"/>
        </w:rPr>
        <w:t>.2-</w:t>
      </w:r>
      <w:r w:rsidR="000744E3" w:rsidRPr="000744E3">
        <w:rPr>
          <w:rFonts w:ascii="Arial" w:eastAsiaTheme="minorEastAsia" w:hAnsi="Arial" w:cs="Arial"/>
          <w:bCs/>
          <w:sz w:val="24"/>
          <w:szCs w:val="28"/>
          <w:lang w:eastAsia="ru-RU"/>
        </w:rPr>
        <w:t>6.2.5</w:t>
      </w:r>
      <w:r w:rsidRPr="000744E3">
        <w:rPr>
          <w:rFonts w:ascii="Arial" w:eastAsiaTheme="minorEastAsia" w:hAnsi="Arial" w:cs="Arial"/>
          <w:bCs/>
          <w:sz w:val="24"/>
          <w:szCs w:val="28"/>
          <w:lang w:eastAsia="ru-RU"/>
        </w:rPr>
        <w:t>.3, используя вместо навески приблизительно 0,20</w:t>
      </w:r>
      <w:r w:rsidR="000744E3">
        <w:rPr>
          <w:rFonts w:ascii="Arial" w:eastAsiaTheme="minorEastAsia" w:hAnsi="Arial" w:cs="Arial"/>
          <w:bCs/>
          <w:sz w:val="24"/>
          <w:szCs w:val="28"/>
          <w:lang w:eastAsia="ru-RU"/>
        </w:rPr>
        <w:t> </w:t>
      </w:r>
      <w:r w:rsidRPr="000744E3">
        <w:rPr>
          <w:rFonts w:ascii="Arial" w:eastAsiaTheme="minorEastAsia" w:hAnsi="Arial" w:cs="Arial"/>
          <w:bCs/>
          <w:sz w:val="24"/>
          <w:szCs w:val="28"/>
          <w:lang w:eastAsia="ru-RU"/>
        </w:rPr>
        <w:t>г перекристаллизованного фторида натрия, взвеш</w:t>
      </w:r>
      <w:r w:rsidR="000744E3" w:rsidRPr="000744E3">
        <w:rPr>
          <w:rFonts w:ascii="Arial" w:eastAsiaTheme="minorEastAsia" w:hAnsi="Arial" w:cs="Arial"/>
          <w:bCs/>
          <w:sz w:val="24"/>
          <w:szCs w:val="28"/>
          <w:lang w:eastAsia="ru-RU"/>
        </w:rPr>
        <w:t>енного с точностью до 0,0001</w:t>
      </w:r>
      <w:r w:rsidR="000744E3">
        <w:rPr>
          <w:rFonts w:ascii="Arial" w:eastAsiaTheme="minorEastAsia" w:hAnsi="Arial" w:cs="Arial"/>
          <w:bCs/>
          <w:sz w:val="24"/>
          <w:szCs w:val="28"/>
          <w:lang w:eastAsia="ru-RU"/>
        </w:rPr>
        <w:t> </w:t>
      </w:r>
      <w:r w:rsidR="000744E3" w:rsidRPr="000744E3">
        <w:rPr>
          <w:rFonts w:ascii="Arial" w:eastAsiaTheme="minorEastAsia" w:hAnsi="Arial" w:cs="Arial"/>
          <w:bCs/>
          <w:sz w:val="24"/>
          <w:szCs w:val="28"/>
          <w:lang w:eastAsia="ru-RU"/>
        </w:rPr>
        <w:t>г</w:t>
      </w:r>
      <w:r w:rsidRPr="000744E3">
        <w:rPr>
          <w:rFonts w:ascii="Arial" w:eastAsiaTheme="minorEastAsia" w:hAnsi="Arial" w:cs="Arial"/>
          <w:bCs/>
          <w:sz w:val="24"/>
          <w:szCs w:val="28"/>
          <w:lang w:eastAsia="ru-RU"/>
        </w:rPr>
        <w:t>. Вычисляют массу фторида натрия, соответствующую 1</w:t>
      </w:r>
      <w:r w:rsidR="00BD34C4">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0744E3">
        <w:rPr>
          <w:rFonts w:ascii="Arial" w:eastAsiaTheme="minorEastAsia" w:hAnsi="Arial" w:cs="Arial"/>
          <w:bCs/>
          <w:sz w:val="24"/>
          <w:szCs w:val="28"/>
          <w:lang w:eastAsia="ru-RU"/>
        </w:rPr>
        <w:t xml:space="preserve"> р</w:t>
      </w:r>
      <w:r w:rsidR="000744E3" w:rsidRPr="000744E3">
        <w:rPr>
          <w:rFonts w:ascii="Arial" w:eastAsiaTheme="minorEastAsia" w:hAnsi="Arial" w:cs="Arial"/>
          <w:bCs/>
          <w:sz w:val="24"/>
          <w:szCs w:val="28"/>
          <w:lang w:eastAsia="ru-RU"/>
        </w:rPr>
        <w:t>аствора азотно-кислого лантана</w:t>
      </w:r>
      <w:r w:rsidRPr="000744E3">
        <w:rPr>
          <w:rFonts w:ascii="Arial" w:eastAsiaTheme="minorEastAsia" w:hAnsi="Arial" w:cs="Arial"/>
          <w:bCs/>
          <w:sz w:val="24"/>
          <w:szCs w:val="28"/>
          <w:lang w:eastAsia="ru-RU"/>
        </w:rPr>
        <w:t>, учитывая резу</w:t>
      </w:r>
      <w:r w:rsidR="000744E3" w:rsidRPr="000744E3">
        <w:rPr>
          <w:rFonts w:ascii="Arial" w:eastAsiaTheme="minorEastAsia" w:hAnsi="Arial" w:cs="Arial"/>
          <w:bCs/>
          <w:sz w:val="24"/>
          <w:szCs w:val="28"/>
          <w:lang w:eastAsia="ru-RU"/>
        </w:rPr>
        <w:t xml:space="preserve">льтаты </w:t>
      </w:r>
      <w:r w:rsidR="000744E3" w:rsidRPr="000744E3">
        <w:rPr>
          <w:rFonts w:ascii="Arial" w:eastAsiaTheme="minorEastAsia" w:hAnsi="Arial" w:cs="Arial"/>
          <w:bCs/>
          <w:sz w:val="24"/>
          <w:szCs w:val="24"/>
          <w:lang w:eastAsia="ru-RU"/>
        </w:rPr>
        <w:t>контрольного опыта</w:t>
      </w:r>
      <w:r w:rsidRPr="000744E3">
        <w:rPr>
          <w:rFonts w:ascii="Arial" w:eastAsiaTheme="minorEastAsia" w:hAnsi="Arial" w:cs="Arial"/>
          <w:bCs/>
          <w:sz w:val="24"/>
          <w:szCs w:val="24"/>
          <w:lang w:eastAsia="ru-RU"/>
        </w:rPr>
        <w:t>.</w:t>
      </w:r>
    </w:p>
    <w:p w14:paraId="76E92E22" w14:textId="26FC98C6" w:rsidR="00D342DC" w:rsidRPr="000744E3"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4"/>
          <w:lang w:eastAsia="ru-RU"/>
        </w:rPr>
        <w:t>6.2.</w:t>
      </w:r>
      <w:r w:rsidR="00910DE9" w:rsidRPr="00171B06">
        <w:rPr>
          <w:rFonts w:ascii="Arial" w:eastAsiaTheme="minorEastAsia" w:hAnsi="Arial" w:cs="Arial"/>
          <w:bCs/>
          <w:sz w:val="24"/>
          <w:szCs w:val="24"/>
          <w:lang w:eastAsia="ru-RU"/>
        </w:rPr>
        <w:t>6</w:t>
      </w:r>
      <w:r w:rsidRPr="000744E3">
        <w:rPr>
          <w:rFonts w:ascii="Arial" w:eastAsiaTheme="minorEastAsia" w:hAnsi="Arial" w:cs="Arial"/>
          <w:bCs/>
          <w:sz w:val="24"/>
          <w:szCs w:val="24"/>
          <w:lang w:eastAsia="ru-RU"/>
        </w:rPr>
        <w:t>.5</w:t>
      </w:r>
      <w:r w:rsidR="00D342DC" w:rsidRPr="000744E3">
        <w:rPr>
          <w:rFonts w:ascii="Arial" w:eastAsiaTheme="minorEastAsia" w:hAnsi="Arial" w:cs="Arial"/>
          <w:bCs/>
          <w:sz w:val="24"/>
          <w:szCs w:val="24"/>
          <w:lang w:eastAsia="ru-RU"/>
        </w:rPr>
        <w:t xml:space="preserve"> Контрольный опыт</w:t>
      </w:r>
    </w:p>
    <w:p w14:paraId="7A29084D" w14:textId="77777777" w:rsidR="00D342DC" w:rsidRPr="000744E3"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0744E3">
        <w:rPr>
          <w:rFonts w:ascii="Arial" w:eastAsiaTheme="minorEastAsia" w:hAnsi="Arial" w:cs="Arial"/>
          <w:bCs/>
          <w:sz w:val="24"/>
          <w:szCs w:val="24"/>
          <w:lang w:eastAsia="ru-RU"/>
        </w:rPr>
        <w:t>Одновременно с определением проводят контрольный опыт, используя ту же методику и реактивы, что и при определении, но без навески.</w:t>
      </w:r>
    </w:p>
    <w:p w14:paraId="27C17996" w14:textId="60B497A4" w:rsidR="00D342DC" w:rsidRPr="00910DE9" w:rsidRDefault="000744E3"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6.2.</w:t>
      </w:r>
      <w:r w:rsidR="00910DE9" w:rsidRPr="00171B06">
        <w:rPr>
          <w:rFonts w:ascii="Arial" w:eastAsiaTheme="minorEastAsia" w:hAnsi="Arial" w:cs="Arial"/>
          <w:b/>
          <w:bCs/>
          <w:sz w:val="24"/>
          <w:szCs w:val="28"/>
          <w:lang w:eastAsia="ru-RU"/>
        </w:rPr>
        <w:t>7</w:t>
      </w:r>
      <w:r w:rsidR="00D342DC" w:rsidRPr="00910DE9">
        <w:rPr>
          <w:rFonts w:ascii="Arial" w:eastAsiaTheme="minorEastAsia" w:hAnsi="Arial" w:cs="Arial"/>
          <w:b/>
          <w:bCs/>
          <w:sz w:val="24"/>
          <w:szCs w:val="28"/>
          <w:lang w:eastAsia="ru-RU"/>
        </w:rPr>
        <w:t xml:space="preserve"> </w:t>
      </w:r>
      <w:r w:rsidR="00D4453B" w:rsidRPr="00910DE9">
        <w:rPr>
          <w:rFonts w:ascii="Arial" w:eastAsiaTheme="minorEastAsia" w:hAnsi="Arial" w:cs="Arial"/>
          <w:b/>
          <w:bCs/>
          <w:sz w:val="24"/>
          <w:szCs w:val="28"/>
          <w:lang w:eastAsia="ru-RU"/>
        </w:rPr>
        <w:t>Обработка</w:t>
      </w:r>
      <w:r w:rsidR="00D342DC" w:rsidRPr="00910DE9">
        <w:rPr>
          <w:rFonts w:ascii="Arial" w:eastAsiaTheme="minorEastAsia" w:hAnsi="Arial" w:cs="Arial"/>
          <w:b/>
          <w:bCs/>
          <w:sz w:val="24"/>
          <w:szCs w:val="28"/>
          <w:lang w:eastAsia="ru-RU"/>
        </w:rPr>
        <w:t xml:space="preserve"> результатов</w:t>
      </w:r>
    </w:p>
    <w:p w14:paraId="446228D0" w14:textId="16804F3A"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D4453B">
        <w:rPr>
          <w:rFonts w:ascii="Arial" w:eastAsiaTheme="minorEastAsia" w:hAnsi="Arial" w:cs="Arial"/>
          <w:bCs/>
          <w:sz w:val="24"/>
          <w:szCs w:val="28"/>
          <w:lang w:eastAsia="ru-RU"/>
        </w:rPr>
        <w:t>6.2.</w:t>
      </w:r>
      <w:r w:rsidR="00910DE9" w:rsidRPr="00171B06">
        <w:rPr>
          <w:rFonts w:ascii="Arial" w:eastAsiaTheme="minorEastAsia" w:hAnsi="Arial" w:cs="Arial"/>
          <w:bCs/>
          <w:sz w:val="24"/>
          <w:szCs w:val="28"/>
          <w:lang w:eastAsia="ru-RU"/>
        </w:rPr>
        <w:t>7</w:t>
      </w:r>
      <w:r w:rsidRPr="00D4453B">
        <w:rPr>
          <w:rFonts w:ascii="Arial" w:eastAsiaTheme="minorEastAsia" w:hAnsi="Arial" w:cs="Arial"/>
          <w:bCs/>
          <w:sz w:val="24"/>
          <w:szCs w:val="28"/>
          <w:lang w:eastAsia="ru-RU"/>
        </w:rPr>
        <w:t>.1</w:t>
      </w:r>
      <w:r w:rsidR="00D342DC" w:rsidRPr="00D4453B">
        <w:rPr>
          <w:rFonts w:ascii="Arial" w:eastAsiaTheme="minorEastAsia" w:hAnsi="Arial" w:cs="Arial"/>
          <w:bCs/>
          <w:sz w:val="24"/>
          <w:szCs w:val="28"/>
          <w:lang w:eastAsia="ru-RU"/>
        </w:rPr>
        <w:t xml:space="preserve"> </w:t>
      </w:r>
      <w:r w:rsidRPr="00D4453B">
        <w:rPr>
          <w:rFonts w:ascii="Arial" w:eastAsiaTheme="minorEastAsia" w:hAnsi="Arial" w:cs="Arial"/>
          <w:bCs/>
          <w:sz w:val="24"/>
          <w:szCs w:val="28"/>
          <w:lang w:eastAsia="ru-RU"/>
        </w:rPr>
        <w:t>Вычисления</w:t>
      </w:r>
    </w:p>
    <w:p w14:paraId="4B121A42" w14:textId="63C69CDA"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Массовую долю фтора в процентах фторида кальция </w:t>
      </w:r>
      <w:r w:rsidR="00D4453B" w:rsidRPr="00D4453B">
        <w:rPr>
          <w:rFonts w:ascii="Arial" w:eastAsiaTheme="minorEastAsia" w:hAnsi="Arial" w:cs="Arial"/>
          <w:bCs/>
          <w:i/>
          <w:sz w:val="24"/>
          <w:szCs w:val="24"/>
          <w:lang w:val="en-US" w:eastAsia="ru-RU"/>
        </w:rPr>
        <w:t>CaF</w:t>
      </w:r>
      <w:r w:rsidR="00D4453B" w:rsidRPr="00D4453B">
        <w:rPr>
          <w:rFonts w:ascii="Arial" w:eastAsiaTheme="minorEastAsia" w:hAnsi="Arial" w:cs="Arial"/>
          <w:bCs/>
          <w:sz w:val="24"/>
          <w:szCs w:val="24"/>
          <w:vertAlign w:val="subscript"/>
          <w:lang w:eastAsia="ru-RU"/>
        </w:rPr>
        <w:t>2</w:t>
      </w:r>
      <w:r w:rsidRPr="00D4453B">
        <w:rPr>
          <w:rFonts w:ascii="Arial" w:eastAsiaTheme="minorEastAsia" w:hAnsi="Arial" w:cs="Arial"/>
          <w:bCs/>
          <w:sz w:val="24"/>
          <w:szCs w:val="24"/>
          <w:lang w:eastAsia="ru-RU"/>
        </w:rPr>
        <w:t xml:space="preserve"> вычисляют по формуле</w:t>
      </w:r>
    </w:p>
    <w:p w14:paraId="108641F4" w14:textId="26B68AF4" w:rsidR="00D342DC" w:rsidRPr="00D4453B" w:rsidRDefault="008062AE"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4"/>
          <w:lang w:eastAsia="ru-RU"/>
        </w:rPr>
      </w:pPr>
      <m:oMath>
        <m:r>
          <w:rPr>
            <w:rFonts w:ascii="Cambria Math" w:eastAsiaTheme="minorEastAsia" w:hAnsi="Cambria Math" w:cs="Arial"/>
            <w:sz w:val="28"/>
            <w:szCs w:val="24"/>
            <w:lang w:eastAsia="ru-RU"/>
          </w:rPr>
          <m:t>Ca</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F</m:t>
            </m:r>
          </m:e>
          <m:sub>
            <m:r>
              <w:rPr>
                <w:rFonts w:ascii="Cambria Math" w:eastAsiaTheme="minorEastAsia" w:hAnsi="Cambria Math" w:cs="Arial"/>
                <w:sz w:val="28"/>
                <w:szCs w:val="24"/>
                <w:lang w:eastAsia="ru-RU"/>
              </w:rPr>
              <m:t>2</m:t>
            </m:r>
          </m:sub>
        </m:sSub>
        <m:r>
          <w:rPr>
            <w:rFonts w:ascii="Cambria Math" w:eastAsiaTheme="minorEastAsia" w:hAnsi="Cambria Math" w:cs="Arial"/>
            <w:sz w:val="28"/>
            <w:szCs w:val="24"/>
            <w:lang w:eastAsia="ru-RU"/>
          </w:rPr>
          <m:t>=</m:t>
        </m:r>
        <m:f>
          <m:fPr>
            <m:ctrlPr>
              <w:rPr>
                <w:rFonts w:ascii="Cambria Math" w:eastAsiaTheme="minorEastAsia" w:hAnsi="Cambria Math" w:cs="Arial"/>
                <w:bCs/>
                <w:i/>
                <w:sz w:val="28"/>
                <w:szCs w:val="24"/>
                <w:lang w:eastAsia="ru-RU"/>
              </w:rPr>
            </m:ctrlPr>
          </m:fPr>
          <m:num>
            <m:r>
              <w:rPr>
                <w:rFonts w:ascii="Cambria Math" w:eastAsiaTheme="minorEastAsia" w:hAnsi="Cambria Math" w:cs="Arial"/>
                <w:sz w:val="28"/>
                <w:szCs w:val="24"/>
                <w:lang w:eastAsia="ru-RU"/>
              </w:rPr>
              <m:t>0,9297∙</m:t>
            </m:r>
            <m:d>
              <m:dPr>
                <m:ctrlPr>
                  <w:rPr>
                    <w:rFonts w:ascii="Cambria Math" w:eastAsiaTheme="minorEastAsia" w:hAnsi="Cambria Math" w:cs="Arial"/>
                    <w:bCs/>
                    <w:i/>
                    <w:sz w:val="28"/>
                    <w:szCs w:val="24"/>
                    <w:lang w:eastAsia="ru-RU"/>
                  </w:rPr>
                </m:ctrlPr>
              </m:dPr>
              <m:e>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0</m:t>
                    </m:r>
                  </m:sub>
                </m:sSub>
              </m:e>
            </m:d>
            <m:r>
              <w:rPr>
                <w:rFonts w:ascii="Cambria Math" w:eastAsiaTheme="minorEastAsia" w:hAnsi="Cambria Math" w:cs="Arial"/>
                <w:sz w:val="28"/>
                <w:szCs w:val="24"/>
                <w:lang w:eastAsia="ru-RU"/>
              </w:rPr>
              <m:t>∙1000</m:t>
            </m:r>
          </m:num>
          <m:den>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0</m:t>
                </m:r>
              </m:sub>
            </m:sSub>
          </m:den>
        </m:f>
      </m:oMath>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t>(6.</w:t>
      </w:r>
      <w:r w:rsidRPr="009240F6">
        <w:rPr>
          <w:rFonts w:ascii="Arial" w:eastAsiaTheme="minorEastAsia" w:hAnsi="Arial" w:cs="Arial"/>
          <w:bCs/>
          <w:sz w:val="24"/>
          <w:szCs w:val="24"/>
          <w:lang w:eastAsia="ru-RU"/>
        </w:rPr>
        <w:t>3</w:t>
      </w:r>
      <w:r w:rsidRPr="008062AE">
        <w:rPr>
          <w:rFonts w:ascii="Arial" w:eastAsiaTheme="minorEastAsia" w:hAnsi="Arial" w:cs="Arial"/>
          <w:bCs/>
          <w:sz w:val="24"/>
          <w:szCs w:val="24"/>
          <w:lang w:eastAsia="ru-RU"/>
        </w:rPr>
        <w:t>)</w:t>
      </w:r>
    </w:p>
    <w:p w14:paraId="4E4E34DF" w14:textId="7493E95D"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а в процентах по массе фтора </w:t>
      </w:r>
      <w:r w:rsidRPr="00D4453B">
        <w:rPr>
          <w:rFonts w:ascii="Arial" w:eastAsiaTheme="minorEastAsia" w:hAnsi="Arial" w:cs="Arial"/>
          <w:bCs/>
          <w:i/>
          <w:sz w:val="24"/>
          <w:szCs w:val="24"/>
          <w:lang w:val="en-US" w:eastAsia="ru-RU"/>
        </w:rPr>
        <w:t>F</w:t>
      </w:r>
      <w:r w:rsidR="00D342DC" w:rsidRPr="00D4453B">
        <w:rPr>
          <w:rFonts w:ascii="Arial" w:eastAsiaTheme="minorEastAsia" w:hAnsi="Arial" w:cs="Arial"/>
          <w:bCs/>
          <w:sz w:val="24"/>
          <w:szCs w:val="24"/>
          <w:lang w:eastAsia="ru-RU"/>
        </w:rPr>
        <w:t>- по формуле</w:t>
      </w:r>
    </w:p>
    <w:p w14:paraId="111DDBEB" w14:textId="5F13A6CE" w:rsidR="008062AE" w:rsidRDefault="008062AE" w:rsidP="008062AE">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4"/>
          <w:lang w:eastAsia="ru-RU"/>
        </w:rPr>
      </w:pPr>
      <m:oMath>
        <m:r>
          <w:rPr>
            <w:rFonts w:ascii="Cambria Math" w:eastAsiaTheme="minorEastAsia" w:hAnsi="Cambria Math" w:cs="Arial"/>
            <w:sz w:val="28"/>
            <w:szCs w:val="24"/>
            <w:lang w:eastAsia="ru-RU"/>
          </w:rPr>
          <m:t xml:space="preserve"> F=</m:t>
        </m:r>
        <m:f>
          <m:fPr>
            <m:ctrlPr>
              <w:rPr>
                <w:rFonts w:ascii="Cambria Math" w:eastAsiaTheme="minorEastAsia" w:hAnsi="Cambria Math" w:cs="Arial"/>
                <w:bCs/>
                <w:i/>
                <w:sz w:val="28"/>
                <w:szCs w:val="24"/>
                <w:lang w:eastAsia="ru-RU"/>
              </w:rPr>
            </m:ctrlPr>
          </m:fPr>
          <m:num>
            <m:r>
              <w:rPr>
                <w:rFonts w:ascii="Cambria Math" w:eastAsiaTheme="minorEastAsia" w:hAnsi="Cambria Math" w:cs="Arial"/>
                <w:sz w:val="28"/>
                <w:szCs w:val="24"/>
                <w:lang w:eastAsia="ru-RU"/>
              </w:rPr>
              <m:t>0,4524∙</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d>
              <m:dPr>
                <m:ctrlPr>
                  <w:rPr>
                    <w:rFonts w:ascii="Cambria Math" w:eastAsiaTheme="minorEastAsia" w:hAnsi="Cambria Math" w:cs="Arial"/>
                    <w:bCs/>
                    <w:i/>
                    <w:sz w:val="28"/>
                    <w:szCs w:val="24"/>
                    <w:lang w:eastAsia="ru-RU"/>
                  </w:rPr>
                </m:ctrlPr>
              </m:dPr>
              <m:e>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0</m:t>
                    </m:r>
                  </m:sub>
                </m:sSub>
              </m:e>
            </m:d>
            <m:r>
              <w:rPr>
                <w:rFonts w:ascii="Cambria Math" w:eastAsiaTheme="minorEastAsia" w:hAnsi="Cambria Math" w:cs="Arial"/>
                <w:sz w:val="28"/>
                <w:szCs w:val="24"/>
                <w:lang w:eastAsia="ru-RU"/>
              </w:rPr>
              <m:t>∙1000</m:t>
            </m:r>
          </m:num>
          <m:den>
            <m:sSub>
              <m:sSubPr>
                <m:ctrlPr>
                  <w:rPr>
                    <w:rFonts w:ascii="Cambria Math" w:eastAsiaTheme="minorEastAsia" w:hAnsi="Cambria Math" w:cs="Arial"/>
                    <w:bCs/>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0</m:t>
                </m:r>
              </m:sub>
            </m:sSub>
          </m:den>
        </m:f>
      </m:oMath>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r>
      <w:r w:rsidRPr="008062AE">
        <w:rPr>
          <w:rFonts w:ascii="Arial" w:eastAsiaTheme="minorEastAsia" w:hAnsi="Arial" w:cs="Arial"/>
          <w:bCs/>
          <w:sz w:val="24"/>
          <w:szCs w:val="24"/>
          <w:lang w:eastAsia="ru-RU"/>
        </w:rPr>
        <w:tab/>
        <w:t>(6.</w:t>
      </w:r>
      <w:r w:rsidRPr="009240F6">
        <w:rPr>
          <w:rFonts w:ascii="Arial" w:eastAsiaTheme="minorEastAsia" w:hAnsi="Arial" w:cs="Arial"/>
          <w:bCs/>
          <w:sz w:val="24"/>
          <w:szCs w:val="24"/>
          <w:lang w:eastAsia="ru-RU"/>
        </w:rPr>
        <w:t>4</w:t>
      </w:r>
      <w:r w:rsidRPr="008062AE">
        <w:rPr>
          <w:rFonts w:ascii="Arial" w:eastAsiaTheme="minorEastAsia" w:hAnsi="Arial" w:cs="Arial"/>
          <w:bCs/>
          <w:sz w:val="24"/>
          <w:szCs w:val="24"/>
          <w:lang w:eastAsia="ru-RU"/>
        </w:rPr>
        <w:t>)</w:t>
      </w:r>
    </w:p>
    <w:p w14:paraId="7CF1A4B5" w14:textId="6EE98EF2" w:rsidR="00D342DC" w:rsidRPr="00D4453B" w:rsidRDefault="00D342DC" w:rsidP="008062AE">
      <w:pPr>
        <w:widowControl w:val="0"/>
        <w:tabs>
          <w:tab w:val="left" w:pos="1134"/>
        </w:tabs>
        <w:autoSpaceDE w:val="0"/>
        <w:autoSpaceDN w:val="0"/>
        <w:adjustRightInd w:val="0"/>
        <w:spacing w:after="0" w:line="360" w:lineRule="auto"/>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 xml:space="preserve">где </w:t>
      </w:r>
      <w:r w:rsidR="00D4453B" w:rsidRPr="00D4453B">
        <w:rPr>
          <w:rFonts w:ascii="Arial" w:eastAsiaTheme="minorEastAsia" w:hAnsi="Arial" w:cs="Arial"/>
          <w:bCs/>
          <w:i/>
          <w:sz w:val="24"/>
          <w:szCs w:val="24"/>
          <w:lang w:val="en-US" w:eastAsia="ru-RU"/>
        </w:rPr>
        <w:t>m</w:t>
      </w:r>
      <w:r w:rsidR="00D4453B" w:rsidRPr="00D4453B">
        <w:rPr>
          <w:rFonts w:ascii="Arial" w:eastAsiaTheme="minorEastAsia" w:hAnsi="Arial" w:cs="Arial"/>
          <w:bCs/>
          <w:sz w:val="24"/>
          <w:szCs w:val="24"/>
          <w:vertAlign w:val="subscript"/>
          <w:lang w:eastAsia="ru-RU"/>
        </w:rPr>
        <w:t>0</w:t>
      </w:r>
      <w:r w:rsidR="00D4453B" w:rsidRPr="00D4453B">
        <w:rPr>
          <w:rFonts w:ascii="Arial" w:eastAsiaTheme="minorEastAsia" w:hAnsi="Arial" w:cs="Arial"/>
          <w:bCs/>
          <w:sz w:val="24"/>
          <w:szCs w:val="24"/>
          <w:lang w:eastAsia="ru-RU"/>
        </w:rPr>
        <w:t xml:space="preserve"> - масса навески</w:t>
      </w:r>
      <w:r w:rsidRPr="00D4453B">
        <w:rPr>
          <w:rFonts w:ascii="Arial" w:eastAsiaTheme="minorEastAsia" w:hAnsi="Arial" w:cs="Arial"/>
          <w:bCs/>
          <w:sz w:val="24"/>
          <w:szCs w:val="24"/>
          <w:lang w:eastAsia="ru-RU"/>
        </w:rPr>
        <w:t>, г;</w:t>
      </w:r>
    </w:p>
    <w:p w14:paraId="0D005E45" w14:textId="1AE00D30" w:rsidR="00D342DC" w:rsidRPr="00D4453B" w:rsidRDefault="00D4453B"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D4453B">
        <w:rPr>
          <w:rFonts w:ascii="Arial" w:eastAsiaTheme="minorEastAsia" w:hAnsi="Arial" w:cs="Arial"/>
          <w:bCs/>
          <w:i/>
          <w:sz w:val="24"/>
          <w:szCs w:val="24"/>
          <w:lang w:val="en-US" w:eastAsia="ru-RU"/>
        </w:rPr>
        <w:t>m</w:t>
      </w:r>
      <w:r w:rsidRPr="00D4453B">
        <w:rPr>
          <w:rFonts w:ascii="Arial" w:eastAsiaTheme="minorEastAsia" w:hAnsi="Arial" w:cs="Arial"/>
          <w:bCs/>
          <w:sz w:val="24"/>
          <w:szCs w:val="24"/>
          <w:vertAlign w:val="subscript"/>
          <w:lang w:eastAsia="ru-RU"/>
        </w:rPr>
        <w:t>1</w:t>
      </w:r>
      <w:r w:rsidR="00D342DC" w:rsidRPr="00D4453B">
        <w:rPr>
          <w:rFonts w:ascii="Arial" w:eastAsiaTheme="minorEastAsia" w:hAnsi="Arial" w:cs="Arial"/>
          <w:bCs/>
          <w:sz w:val="24"/>
          <w:szCs w:val="24"/>
          <w:lang w:eastAsia="ru-RU"/>
        </w:rPr>
        <w:t xml:space="preserve"> - масса перекрис</w:t>
      </w:r>
      <w:r w:rsidRPr="00D4453B">
        <w:rPr>
          <w:rFonts w:ascii="Arial" w:eastAsiaTheme="minorEastAsia" w:hAnsi="Arial" w:cs="Arial"/>
          <w:bCs/>
          <w:sz w:val="24"/>
          <w:szCs w:val="24"/>
          <w:lang w:eastAsia="ru-RU"/>
        </w:rPr>
        <w:t>таллизованного фторида натрия</w:t>
      </w:r>
      <w:r w:rsidR="00D342DC" w:rsidRPr="00D4453B">
        <w:rPr>
          <w:rFonts w:ascii="Arial" w:eastAsiaTheme="minorEastAsia" w:hAnsi="Arial" w:cs="Arial"/>
          <w:bCs/>
          <w:sz w:val="24"/>
          <w:szCs w:val="24"/>
          <w:lang w:eastAsia="ru-RU"/>
        </w:rPr>
        <w:t>, соответствующая 1</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 xml:space="preserve"> ра</w:t>
      </w:r>
      <w:r w:rsidRPr="00D4453B">
        <w:rPr>
          <w:rFonts w:ascii="Arial" w:eastAsiaTheme="minorEastAsia" w:hAnsi="Arial" w:cs="Arial"/>
          <w:bCs/>
          <w:sz w:val="24"/>
          <w:szCs w:val="24"/>
          <w:lang w:eastAsia="ru-RU"/>
        </w:rPr>
        <w:t>створа нитрата лантана</w:t>
      </w:r>
      <w:r w:rsidR="00D342DC" w:rsidRPr="00D4453B">
        <w:rPr>
          <w:rFonts w:ascii="Arial" w:eastAsiaTheme="minorEastAsia" w:hAnsi="Arial" w:cs="Arial"/>
          <w:bCs/>
          <w:sz w:val="24"/>
          <w:szCs w:val="24"/>
          <w:lang w:eastAsia="ru-RU"/>
        </w:rPr>
        <w:t>, г;</w:t>
      </w:r>
    </w:p>
    <w:p w14:paraId="73847E7C" w14:textId="1D4BDA18" w:rsidR="00D342DC" w:rsidRPr="00D4453B" w:rsidRDefault="00D4453B"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D4453B">
        <w:rPr>
          <w:rFonts w:ascii="Arial" w:eastAsiaTheme="minorEastAsia" w:hAnsi="Arial" w:cs="Arial"/>
          <w:bCs/>
          <w:i/>
          <w:sz w:val="24"/>
          <w:szCs w:val="24"/>
          <w:lang w:val="en-US" w:eastAsia="ru-RU"/>
        </w:rPr>
        <w:t>V</w:t>
      </w:r>
      <w:r w:rsidRPr="00D4453B">
        <w:rPr>
          <w:rFonts w:ascii="Arial" w:eastAsiaTheme="minorEastAsia" w:hAnsi="Arial" w:cs="Arial"/>
          <w:bCs/>
          <w:sz w:val="24"/>
          <w:szCs w:val="24"/>
          <w:vertAlign w:val="subscript"/>
          <w:lang w:eastAsia="ru-RU"/>
        </w:rPr>
        <w:t>0</w:t>
      </w:r>
      <w:r w:rsidR="00D342DC" w:rsidRPr="00D4453B">
        <w:rPr>
          <w:rFonts w:ascii="Arial" w:eastAsiaTheme="minorEastAsia" w:hAnsi="Arial" w:cs="Arial"/>
          <w:bCs/>
          <w:sz w:val="24"/>
          <w:szCs w:val="24"/>
          <w:lang w:eastAsia="ru-RU"/>
        </w:rPr>
        <w:t xml:space="preserve"> - объем титрованного р</w:t>
      </w:r>
      <w:r w:rsidRPr="00D4453B">
        <w:rPr>
          <w:rFonts w:ascii="Arial" w:eastAsiaTheme="minorEastAsia" w:hAnsi="Arial" w:cs="Arial"/>
          <w:bCs/>
          <w:sz w:val="24"/>
          <w:szCs w:val="24"/>
          <w:lang w:eastAsia="ru-RU"/>
        </w:rPr>
        <w:t>аствора нитрата лантана</w:t>
      </w:r>
      <w:r w:rsidR="00D342DC" w:rsidRPr="00D4453B">
        <w:rPr>
          <w:rFonts w:ascii="Arial" w:eastAsiaTheme="minorEastAsia" w:hAnsi="Arial" w:cs="Arial"/>
          <w:bCs/>
          <w:sz w:val="24"/>
          <w:szCs w:val="24"/>
          <w:lang w:eastAsia="ru-RU"/>
        </w:rPr>
        <w:t>, использованного для контрольного опыта,</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w:t>
      </w:r>
    </w:p>
    <w:p w14:paraId="6AE51A2D" w14:textId="03F5BCC0" w:rsidR="00D342DC" w:rsidRPr="00D4453B" w:rsidRDefault="00D4453B" w:rsidP="00D4453B">
      <w:pPr>
        <w:widowControl w:val="0"/>
        <w:tabs>
          <w:tab w:val="left" w:pos="1134"/>
        </w:tabs>
        <w:autoSpaceDE w:val="0"/>
        <w:autoSpaceDN w:val="0"/>
        <w:adjustRightInd w:val="0"/>
        <w:spacing w:after="0" w:line="360" w:lineRule="auto"/>
        <w:ind w:firstLine="567"/>
        <w:jc w:val="both"/>
        <w:rPr>
          <w:rFonts w:ascii="Arial" w:eastAsiaTheme="minorEastAsia" w:hAnsi="Arial" w:cs="Arial"/>
          <w:bCs/>
          <w:sz w:val="24"/>
          <w:szCs w:val="24"/>
          <w:lang w:eastAsia="ru-RU"/>
        </w:rPr>
      </w:pPr>
      <w:r w:rsidRPr="00D4453B">
        <w:rPr>
          <w:rFonts w:ascii="Arial" w:eastAsiaTheme="minorEastAsia" w:hAnsi="Arial" w:cs="Arial"/>
          <w:bCs/>
          <w:i/>
          <w:sz w:val="24"/>
          <w:szCs w:val="24"/>
          <w:lang w:val="en-US" w:eastAsia="ru-RU"/>
        </w:rPr>
        <w:t>V</w:t>
      </w:r>
      <w:r w:rsidRPr="00D4453B">
        <w:rPr>
          <w:rFonts w:ascii="Arial" w:eastAsiaTheme="minorEastAsia" w:hAnsi="Arial" w:cs="Arial"/>
          <w:bCs/>
          <w:sz w:val="24"/>
          <w:szCs w:val="24"/>
          <w:vertAlign w:val="subscript"/>
          <w:lang w:eastAsia="ru-RU"/>
        </w:rPr>
        <w:t>1</w:t>
      </w:r>
      <w:r w:rsidR="00D342DC" w:rsidRPr="00D4453B">
        <w:rPr>
          <w:rFonts w:ascii="Arial" w:eastAsiaTheme="minorEastAsia" w:hAnsi="Arial" w:cs="Arial"/>
          <w:bCs/>
          <w:sz w:val="24"/>
          <w:szCs w:val="24"/>
          <w:lang w:eastAsia="ru-RU"/>
        </w:rPr>
        <w:t xml:space="preserve"> - объем титрованного р</w:t>
      </w:r>
      <w:r w:rsidRPr="00D4453B">
        <w:rPr>
          <w:rFonts w:ascii="Arial" w:eastAsiaTheme="minorEastAsia" w:hAnsi="Arial" w:cs="Arial"/>
          <w:bCs/>
          <w:sz w:val="24"/>
          <w:szCs w:val="24"/>
          <w:lang w:eastAsia="ru-RU"/>
        </w:rPr>
        <w:t>аствора нитрата лантана</w:t>
      </w:r>
      <w:r w:rsidR="00D342DC" w:rsidRPr="00D4453B">
        <w:rPr>
          <w:rFonts w:ascii="Arial" w:eastAsiaTheme="minorEastAsia" w:hAnsi="Arial" w:cs="Arial"/>
          <w:bCs/>
          <w:sz w:val="24"/>
          <w:szCs w:val="24"/>
          <w:lang w:eastAsia="ru-RU"/>
        </w:rPr>
        <w:t>, использованного для определения,</w:t>
      </w:r>
      <w:r w:rsidR="00BD34C4">
        <w:rPr>
          <w:rFonts w:ascii="Arial" w:eastAsiaTheme="minorEastAsia" w:hAnsi="Arial" w:cs="Arial"/>
          <w:bCs/>
          <w:sz w:val="24"/>
          <w:szCs w:val="24"/>
          <w:lang w:eastAsia="ru-RU"/>
        </w:rPr>
        <w:t xml:space="preserve"> </w:t>
      </w:r>
      <w:r w:rsidR="002B2633">
        <w:rPr>
          <w:rFonts w:ascii="Arial" w:eastAsiaTheme="minorEastAsia" w:hAnsi="Arial" w:cs="Arial"/>
          <w:bCs/>
          <w:sz w:val="24"/>
          <w:szCs w:val="24"/>
          <w:lang w:eastAsia="ru-RU"/>
        </w:rPr>
        <w:t>см</w:t>
      </w:r>
      <w:r w:rsidR="002B2633" w:rsidRPr="002B2633">
        <w:rPr>
          <w:rFonts w:ascii="Arial" w:eastAsiaTheme="minorEastAsia" w:hAnsi="Arial" w:cs="Arial"/>
          <w:bCs/>
          <w:sz w:val="24"/>
          <w:szCs w:val="24"/>
          <w:vertAlign w:val="superscript"/>
          <w:lang w:eastAsia="ru-RU"/>
        </w:rPr>
        <w:t>3</w:t>
      </w:r>
      <w:r w:rsidR="00D342DC" w:rsidRPr="00D4453B">
        <w:rPr>
          <w:rFonts w:ascii="Arial" w:eastAsiaTheme="minorEastAsia" w:hAnsi="Arial" w:cs="Arial"/>
          <w:bCs/>
          <w:sz w:val="24"/>
          <w:szCs w:val="24"/>
          <w:lang w:eastAsia="ru-RU"/>
        </w:rPr>
        <w:t>.</w:t>
      </w:r>
    </w:p>
    <w:p w14:paraId="6C89786A" w14:textId="638DA95E" w:rsidR="00D342DC" w:rsidRPr="00D4453B"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6.2.</w:t>
      </w:r>
      <w:r w:rsidR="00910DE9" w:rsidRPr="00171B06">
        <w:rPr>
          <w:rFonts w:ascii="Arial" w:eastAsiaTheme="minorEastAsia" w:hAnsi="Arial" w:cs="Arial"/>
          <w:bCs/>
          <w:sz w:val="24"/>
          <w:szCs w:val="24"/>
          <w:lang w:eastAsia="ru-RU"/>
        </w:rPr>
        <w:t>7</w:t>
      </w:r>
      <w:r w:rsidRPr="00D4453B">
        <w:rPr>
          <w:rFonts w:ascii="Arial" w:eastAsiaTheme="minorEastAsia" w:hAnsi="Arial" w:cs="Arial"/>
          <w:bCs/>
          <w:sz w:val="24"/>
          <w:szCs w:val="24"/>
          <w:lang w:eastAsia="ru-RU"/>
        </w:rPr>
        <w:t>.2</w:t>
      </w:r>
      <w:r w:rsidR="00D342DC" w:rsidRPr="00D4453B">
        <w:rPr>
          <w:rFonts w:ascii="Arial" w:eastAsiaTheme="minorEastAsia" w:hAnsi="Arial" w:cs="Arial"/>
          <w:bCs/>
          <w:sz w:val="24"/>
          <w:szCs w:val="24"/>
          <w:lang w:eastAsia="ru-RU"/>
        </w:rPr>
        <w:t xml:space="preserve"> Повторяемость и воспроизводимость</w:t>
      </w:r>
    </w:p>
    <w:p w14:paraId="01DF222B" w14:textId="0BD173AE"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Сравнительные анализы, проведенные в пяти лабораториях на трех пробах, дали статистическую информацию, представленную в таблице</w:t>
      </w:r>
      <w:r w:rsidR="00D4453B" w:rsidRPr="00D4453B">
        <w:rPr>
          <w:rFonts w:ascii="Arial" w:eastAsiaTheme="minorEastAsia" w:hAnsi="Arial" w:cs="Arial"/>
          <w:bCs/>
          <w:sz w:val="24"/>
          <w:szCs w:val="24"/>
          <w:lang w:eastAsia="ru-RU"/>
        </w:rPr>
        <w:t xml:space="preserve"> 5</w:t>
      </w:r>
      <w:r w:rsidRPr="00D4453B">
        <w:rPr>
          <w:rFonts w:ascii="Arial" w:eastAsiaTheme="minorEastAsia" w:hAnsi="Arial" w:cs="Arial"/>
          <w:bCs/>
          <w:sz w:val="24"/>
          <w:szCs w:val="24"/>
          <w:lang w:eastAsia="ru-RU"/>
        </w:rPr>
        <w:t>.</w:t>
      </w:r>
    </w:p>
    <w:p w14:paraId="75269CAF" w14:textId="3FC5764F" w:rsidR="00D4453B" w:rsidRPr="00D4453B" w:rsidRDefault="00D4453B" w:rsidP="00D4453B">
      <w:pPr>
        <w:pStyle w:val="aff1"/>
      </w:pPr>
      <w:r w:rsidRPr="00D4453B">
        <w:t>Т</w:t>
      </w:r>
      <w:r w:rsidR="00D32893">
        <w:t xml:space="preserve"> </w:t>
      </w:r>
      <w:r w:rsidRPr="00D4453B">
        <w:t>а</w:t>
      </w:r>
      <w:r w:rsidR="00D32893">
        <w:t xml:space="preserve"> </w:t>
      </w:r>
      <w:r w:rsidRPr="00D4453B">
        <w:t>б</w:t>
      </w:r>
      <w:r w:rsidR="00D32893">
        <w:t xml:space="preserve"> </w:t>
      </w:r>
      <w:r w:rsidRPr="00D4453B">
        <w:t>л</w:t>
      </w:r>
      <w:r w:rsidR="00D32893">
        <w:t xml:space="preserve"> </w:t>
      </w:r>
      <w:r w:rsidRPr="00D4453B">
        <w:t>и</w:t>
      </w:r>
      <w:r w:rsidR="00D32893">
        <w:t xml:space="preserve"> </w:t>
      </w:r>
      <w:r w:rsidRPr="00D4453B">
        <w:t>ц</w:t>
      </w:r>
      <w:r w:rsidR="00D32893">
        <w:t xml:space="preserve"> </w:t>
      </w:r>
      <w:r w:rsidRPr="00D4453B">
        <w:t xml:space="preserve">а </w:t>
      </w:r>
      <w:fldSimple w:instr=" SEQ Таблица \* ARABIC ">
        <w:r w:rsidR="00FA15ED">
          <w:rPr>
            <w:noProof/>
          </w:rPr>
          <w:t>5</w:t>
        </w:r>
      </w:fldSimple>
    </w:p>
    <w:tbl>
      <w:tblPr>
        <w:tblW w:w="9637" w:type="dxa"/>
        <w:tblInd w:w="-8" w:type="dxa"/>
        <w:tblCellMar>
          <w:left w:w="0" w:type="dxa"/>
          <w:right w:w="0" w:type="dxa"/>
        </w:tblCellMar>
        <w:tblLook w:val="04A0" w:firstRow="1" w:lastRow="0" w:firstColumn="1" w:lastColumn="0" w:noHBand="0" w:noVBand="1"/>
      </w:tblPr>
      <w:tblGrid>
        <w:gridCol w:w="5042"/>
        <w:gridCol w:w="1579"/>
        <w:gridCol w:w="1437"/>
        <w:gridCol w:w="1579"/>
      </w:tblGrid>
      <w:tr w:rsidR="00D4453B" w:rsidRPr="00D4453B" w14:paraId="74C6B5D4" w14:textId="77777777" w:rsidTr="00D4453B">
        <w:tc>
          <w:tcPr>
            <w:tcW w:w="50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A3246C"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Номер пробы</w:t>
            </w:r>
          </w:p>
        </w:tc>
        <w:tc>
          <w:tcPr>
            <w:tcW w:w="15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B9374C"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1</w:t>
            </w: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8B4664"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2</w:t>
            </w:r>
          </w:p>
        </w:tc>
        <w:tc>
          <w:tcPr>
            <w:tcW w:w="15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B180D65"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3</w:t>
            </w:r>
          </w:p>
        </w:tc>
      </w:tr>
      <w:tr w:rsidR="00D4453B" w:rsidRPr="00D4453B" w14:paraId="79438FF0" w14:textId="77777777" w:rsidTr="00D4453B">
        <w:tc>
          <w:tcPr>
            <w:tcW w:w="504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63A7391" w14:textId="48AFC70D" w:rsidR="00D4453B" w:rsidRPr="00D4453B" w:rsidRDefault="00D4453B" w:rsidP="00D4453B">
            <w:pPr>
              <w:spacing w:after="0" w:line="240" w:lineRule="auto"/>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Среднее содержание, %</w:t>
            </w:r>
            <w:r w:rsidRPr="00D4453B">
              <w:rPr>
                <w:rFonts w:ascii="Arial" w:eastAsia="Times New Roman" w:hAnsi="Arial" w:cs="Arial"/>
                <w:sz w:val="24"/>
                <w:szCs w:val="24"/>
                <w:lang w:eastAsia="ru-RU"/>
              </w:rPr>
              <w:br/>
              <w:t>Среднее квадратическое отклонение:</w:t>
            </w:r>
          </w:p>
        </w:tc>
        <w:tc>
          <w:tcPr>
            <w:tcW w:w="157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B70245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97,04</w:t>
            </w:r>
          </w:p>
        </w:tc>
        <w:tc>
          <w:tcPr>
            <w:tcW w:w="143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83007C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96,79</w:t>
            </w:r>
          </w:p>
        </w:tc>
        <w:tc>
          <w:tcPr>
            <w:tcW w:w="157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5A86BFD"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96,41</w:t>
            </w:r>
          </w:p>
        </w:tc>
      </w:tr>
      <w:tr w:rsidR="00D4453B" w:rsidRPr="00D4453B" w14:paraId="32075784" w14:textId="77777777" w:rsidTr="00D4453B">
        <w:tc>
          <w:tcPr>
            <w:tcW w:w="50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F5F1E2" w14:textId="77777777" w:rsidR="00D4453B" w:rsidRPr="00D4453B" w:rsidRDefault="00D4453B" w:rsidP="00D4453B">
            <w:pPr>
              <w:spacing w:after="0" w:line="240" w:lineRule="auto"/>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повторяемость</w:t>
            </w:r>
          </w:p>
        </w:tc>
        <w:tc>
          <w:tcPr>
            <w:tcW w:w="157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4D4325"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0,85</w:t>
            </w:r>
          </w:p>
        </w:tc>
        <w:tc>
          <w:tcPr>
            <w:tcW w:w="14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15A653"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0,77</w:t>
            </w:r>
          </w:p>
        </w:tc>
        <w:tc>
          <w:tcPr>
            <w:tcW w:w="157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9AADB8"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0,56</w:t>
            </w:r>
          </w:p>
        </w:tc>
      </w:tr>
      <w:tr w:rsidR="00D4453B" w:rsidRPr="00D4453B" w14:paraId="26E9071F" w14:textId="77777777" w:rsidTr="00D4453B">
        <w:tc>
          <w:tcPr>
            <w:tcW w:w="504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EB53D8A" w14:textId="77777777" w:rsidR="00D4453B" w:rsidRPr="00D4453B" w:rsidRDefault="00D4453B" w:rsidP="00D4453B">
            <w:pPr>
              <w:spacing w:after="0" w:line="240" w:lineRule="auto"/>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воспроизводимость</w:t>
            </w:r>
          </w:p>
        </w:tc>
        <w:tc>
          <w:tcPr>
            <w:tcW w:w="157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06C81F"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1,22</w:t>
            </w:r>
          </w:p>
        </w:tc>
        <w:tc>
          <w:tcPr>
            <w:tcW w:w="143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1384A2B"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0,82</w:t>
            </w:r>
          </w:p>
        </w:tc>
        <w:tc>
          <w:tcPr>
            <w:tcW w:w="157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822599" w14:textId="77777777" w:rsidR="00D4453B" w:rsidRPr="00D4453B" w:rsidRDefault="00D4453B" w:rsidP="00D4453B">
            <w:pPr>
              <w:spacing w:after="0" w:line="240" w:lineRule="auto"/>
              <w:jc w:val="center"/>
              <w:textAlignment w:val="baseline"/>
              <w:rPr>
                <w:rFonts w:ascii="Arial" w:eastAsia="Times New Roman" w:hAnsi="Arial" w:cs="Arial"/>
                <w:sz w:val="24"/>
                <w:szCs w:val="24"/>
                <w:lang w:eastAsia="ru-RU"/>
              </w:rPr>
            </w:pPr>
            <w:r w:rsidRPr="00D4453B">
              <w:rPr>
                <w:rFonts w:ascii="Arial" w:eastAsia="Times New Roman" w:hAnsi="Arial" w:cs="Arial"/>
                <w:sz w:val="24"/>
                <w:szCs w:val="24"/>
                <w:lang w:eastAsia="ru-RU"/>
              </w:rPr>
              <w:t>0,76</w:t>
            </w:r>
          </w:p>
        </w:tc>
      </w:tr>
    </w:tbl>
    <w:p w14:paraId="54C2EE00" w14:textId="77777777" w:rsidR="00D4453B" w:rsidRPr="00D4453B" w:rsidRDefault="00D4453B" w:rsidP="00D4453B">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4453B">
        <w:rPr>
          <w:rFonts w:ascii="Arial" w:eastAsia="Times New Roman" w:hAnsi="Arial" w:cs="Arial"/>
          <w:color w:val="444444"/>
          <w:sz w:val="24"/>
          <w:szCs w:val="24"/>
          <w:lang w:eastAsia="ru-RU"/>
        </w:rPr>
        <w:t>     </w:t>
      </w:r>
    </w:p>
    <w:p w14:paraId="68356843" w14:textId="04D36812" w:rsidR="00D342DC" w:rsidRPr="00910DE9"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4"/>
          <w:lang w:eastAsia="ru-RU"/>
        </w:rPr>
      </w:pPr>
      <w:r w:rsidRPr="00910DE9">
        <w:rPr>
          <w:rFonts w:ascii="Arial" w:eastAsiaTheme="minorEastAsia" w:hAnsi="Arial" w:cs="Arial"/>
          <w:b/>
          <w:bCs/>
          <w:sz w:val="24"/>
          <w:szCs w:val="24"/>
          <w:lang w:eastAsia="ru-RU"/>
        </w:rPr>
        <w:t>6.2.</w:t>
      </w:r>
      <w:r w:rsidR="00910DE9" w:rsidRPr="00910DE9">
        <w:rPr>
          <w:rFonts w:ascii="Arial" w:eastAsiaTheme="minorEastAsia" w:hAnsi="Arial" w:cs="Arial"/>
          <w:b/>
          <w:bCs/>
          <w:sz w:val="24"/>
          <w:szCs w:val="24"/>
          <w:lang w:val="en-US" w:eastAsia="ru-RU"/>
        </w:rPr>
        <w:t>8</w:t>
      </w:r>
      <w:r w:rsidR="00D342DC" w:rsidRPr="00910DE9">
        <w:rPr>
          <w:rFonts w:ascii="Arial" w:eastAsiaTheme="minorEastAsia" w:hAnsi="Arial" w:cs="Arial"/>
          <w:b/>
          <w:bCs/>
          <w:sz w:val="24"/>
          <w:szCs w:val="24"/>
          <w:lang w:eastAsia="ru-RU"/>
        </w:rPr>
        <w:t xml:space="preserve"> Отчет об анализе</w:t>
      </w:r>
    </w:p>
    <w:p w14:paraId="63EDC534"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Отчет об анализе должен содержать:</w:t>
      </w:r>
    </w:p>
    <w:p w14:paraId="57D02C39"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идентификацию пробы;</w:t>
      </w:r>
    </w:p>
    <w:p w14:paraId="1773C01C"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ссылку на использованный метод;</w:t>
      </w:r>
    </w:p>
    <w:p w14:paraId="377203BD"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результаты и способ их выражения;</w:t>
      </w:r>
    </w:p>
    <w:p w14:paraId="266BD6E6" w14:textId="77777777"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любые особенности, отмеченные во время анализа;</w:t>
      </w:r>
    </w:p>
    <w:p w14:paraId="008558BF" w14:textId="6C5AAFD0" w:rsidR="00D342DC" w:rsidRPr="00D4453B" w:rsidRDefault="00D342DC"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sidRPr="00D4453B">
        <w:rPr>
          <w:rFonts w:ascii="Arial" w:eastAsiaTheme="minorEastAsia" w:hAnsi="Arial" w:cs="Arial"/>
          <w:bCs/>
          <w:sz w:val="24"/>
          <w:szCs w:val="24"/>
          <w:lang w:eastAsia="ru-RU"/>
        </w:rPr>
        <w:t>операции, не предусмотренные настоящим стандартом ила стандартом, на которые дается ссылка, или рассматриваемые как необязательные.</w:t>
      </w:r>
    </w:p>
    <w:p w14:paraId="6E17BB04" w14:textId="77777777" w:rsidR="00D4453B" w:rsidRPr="00D342DC" w:rsidRDefault="00D4453B" w:rsidP="00D342DC">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2EF3ACB" w14:textId="607E3AEC" w:rsidR="00222857" w:rsidRDefault="00934447" w:rsidP="002F2B9D">
      <w:pPr>
        <w:pStyle w:val="1"/>
        <w:rPr>
          <w:rFonts w:eastAsiaTheme="minorEastAsia"/>
          <w:lang w:eastAsia="ru-RU"/>
        </w:rPr>
      </w:pPr>
      <w:bookmarkStart w:id="7" w:name="_Toc98341558"/>
      <w:r>
        <w:rPr>
          <w:rFonts w:eastAsiaTheme="minorEastAsia"/>
          <w:lang w:eastAsia="ru-RU"/>
        </w:rPr>
        <w:t>7</w:t>
      </w:r>
      <w:r w:rsidRPr="00934447">
        <w:rPr>
          <w:rFonts w:eastAsiaTheme="minorEastAsia"/>
          <w:lang w:eastAsia="ru-RU"/>
        </w:rPr>
        <w:t xml:space="preserve"> Метод определения </w:t>
      </w:r>
      <w:r w:rsidR="0011013A">
        <w:rPr>
          <w:rFonts w:eastAsiaTheme="minorEastAsia"/>
          <w:lang w:eastAsia="ru-RU"/>
        </w:rPr>
        <w:t>диоксида</w:t>
      </w:r>
      <w:r>
        <w:rPr>
          <w:rFonts w:eastAsiaTheme="minorEastAsia"/>
          <w:lang w:eastAsia="ru-RU"/>
        </w:rPr>
        <w:t xml:space="preserve"> кремния</w:t>
      </w:r>
      <w:bookmarkEnd w:id="7"/>
    </w:p>
    <w:p w14:paraId="4D62A1C3" w14:textId="77777777" w:rsidR="0011013A" w:rsidRDefault="0011013A" w:rsidP="000B4CEA">
      <w:pPr>
        <w:widowControl w:val="0"/>
        <w:tabs>
          <w:tab w:val="left" w:pos="1134"/>
        </w:tabs>
        <w:autoSpaceDE w:val="0"/>
        <w:autoSpaceDN w:val="0"/>
        <w:adjustRightInd w:val="0"/>
        <w:spacing w:after="0" w:line="360" w:lineRule="auto"/>
        <w:ind w:firstLine="709"/>
        <w:jc w:val="both"/>
        <w:rPr>
          <w:rStyle w:val="afe"/>
        </w:rPr>
      </w:pPr>
      <w:r>
        <w:rPr>
          <w:rStyle w:val="afe"/>
        </w:rPr>
        <w:t>7</w:t>
      </w:r>
      <w:r w:rsidR="000B4CEA" w:rsidRPr="00E97B81">
        <w:rPr>
          <w:rStyle w:val="afe"/>
        </w:rPr>
        <w:t xml:space="preserve">.1 </w:t>
      </w:r>
      <w:r w:rsidRPr="0011013A">
        <w:rPr>
          <w:rStyle w:val="afe"/>
        </w:rPr>
        <w:t xml:space="preserve">Спектрофотометрический метод </w:t>
      </w:r>
    </w:p>
    <w:p w14:paraId="0B1665AB" w14:textId="454B7D06" w:rsidR="000B4CEA" w:rsidRDefault="0011013A"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7.1.1 </w:t>
      </w:r>
      <w:r w:rsidR="000B4CEA" w:rsidRPr="00E97B81">
        <w:rPr>
          <w:rStyle w:val="afe"/>
        </w:rPr>
        <w:t>Область применения метода</w:t>
      </w:r>
    </w:p>
    <w:p w14:paraId="0AEDA56F" w14:textId="69A95165" w:rsidR="0024694C" w:rsidRPr="0024694C" w:rsidRDefault="0024694C" w:rsidP="0024694C">
      <w:pPr>
        <w:pStyle w:val="24"/>
        <w:rPr>
          <w:rFonts w:eastAsia="Times New Roman"/>
        </w:rPr>
      </w:pPr>
      <w:r w:rsidRPr="0024694C">
        <w:rPr>
          <w:rFonts w:eastAsia="Times New Roman"/>
        </w:rPr>
        <w:t xml:space="preserve">Настоящий </w:t>
      </w:r>
      <w:r w:rsidR="0011013A">
        <w:rPr>
          <w:rFonts w:eastAsia="Times New Roman"/>
        </w:rPr>
        <w:t>метод</w:t>
      </w:r>
      <w:r w:rsidRPr="0024694C">
        <w:rPr>
          <w:rFonts w:eastAsia="Times New Roman"/>
        </w:rPr>
        <w:t xml:space="preserve"> распространяется на плавиковый шпат и устанавливает спектрофотометрический метод определения </w:t>
      </w:r>
      <w:r w:rsidR="0011013A">
        <w:rPr>
          <w:rFonts w:eastAsia="Times New Roman"/>
        </w:rPr>
        <w:t>диоксида</w:t>
      </w:r>
      <w:r w:rsidRPr="0024694C">
        <w:rPr>
          <w:rFonts w:eastAsia="Times New Roman"/>
        </w:rPr>
        <w:t xml:space="preserve"> кремния при массовой доле от 0,15 до 50%, а также метод определения </w:t>
      </w:r>
      <w:r w:rsidR="0011013A">
        <w:rPr>
          <w:rFonts w:eastAsia="Times New Roman"/>
        </w:rPr>
        <w:t>диоксида</w:t>
      </w:r>
      <w:r w:rsidRPr="0024694C">
        <w:rPr>
          <w:rFonts w:eastAsia="Times New Roman"/>
        </w:rPr>
        <w:t xml:space="preserve"> кремния.</w:t>
      </w:r>
    </w:p>
    <w:p w14:paraId="549188D8" w14:textId="275AC0BC" w:rsidR="0024694C" w:rsidRPr="0024694C" w:rsidRDefault="0024694C" w:rsidP="0024694C">
      <w:pPr>
        <w:pStyle w:val="24"/>
        <w:rPr>
          <w:rFonts w:eastAsia="Times New Roman"/>
        </w:rPr>
      </w:pPr>
      <w:r w:rsidRPr="0024694C">
        <w:rPr>
          <w:rFonts w:eastAsia="Times New Roman"/>
        </w:rPr>
        <w:t xml:space="preserve">Метод основан на образовании синего кремнемолибденового комплекса при взаимодействии кремниевой кислоты с </w:t>
      </w:r>
      <w:r w:rsidR="00040A87">
        <w:rPr>
          <w:rFonts w:eastAsia="Times New Roman"/>
        </w:rPr>
        <w:t>молибдатом</w:t>
      </w:r>
      <w:r w:rsidRPr="0024694C">
        <w:rPr>
          <w:rFonts w:eastAsia="Times New Roman"/>
        </w:rPr>
        <w:t xml:space="preserve"> аммони</w:t>
      </w:r>
      <w:r w:rsidR="00040A87">
        <w:rPr>
          <w:rFonts w:eastAsia="Times New Roman"/>
        </w:rPr>
        <w:t>я</w:t>
      </w:r>
      <w:r w:rsidRPr="0024694C">
        <w:rPr>
          <w:rFonts w:eastAsia="Times New Roman"/>
        </w:rPr>
        <w:t xml:space="preserve"> и восстановлении аскорбиновой кислотой.</w:t>
      </w:r>
    </w:p>
    <w:p w14:paraId="7546F6BB" w14:textId="1577E1EE" w:rsidR="000B4CEA" w:rsidRPr="00E97B81" w:rsidRDefault="00040A87" w:rsidP="000B4CEA">
      <w:pPr>
        <w:widowControl w:val="0"/>
        <w:tabs>
          <w:tab w:val="left" w:pos="1134"/>
        </w:tabs>
        <w:autoSpaceDE w:val="0"/>
        <w:autoSpaceDN w:val="0"/>
        <w:adjustRightInd w:val="0"/>
        <w:spacing w:after="0" w:line="360" w:lineRule="auto"/>
        <w:ind w:firstLine="709"/>
        <w:jc w:val="both"/>
        <w:rPr>
          <w:rStyle w:val="afe"/>
        </w:rPr>
      </w:pPr>
      <w:r>
        <w:rPr>
          <w:rStyle w:val="afe"/>
        </w:rPr>
        <w:t>7.1</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71151D19" w14:textId="1A3E4EB1" w:rsidR="00040A87" w:rsidRDefault="00040A87" w:rsidP="000B4CEA">
      <w:pPr>
        <w:widowControl w:val="0"/>
        <w:tabs>
          <w:tab w:val="left" w:pos="1134"/>
        </w:tabs>
        <w:autoSpaceDE w:val="0"/>
        <w:autoSpaceDN w:val="0"/>
        <w:adjustRightInd w:val="0"/>
        <w:spacing w:after="0" w:line="360" w:lineRule="auto"/>
        <w:ind w:firstLine="709"/>
        <w:jc w:val="both"/>
        <w:rPr>
          <w:rStyle w:val="afe"/>
        </w:rPr>
      </w:pPr>
      <w:r w:rsidRPr="00040A87">
        <w:rPr>
          <w:rStyle w:val="afe"/>
          <w:b w:val="0"/>
        </w:rPr>
        <w:t>Для проведения анализа применяют</w:t>
      </w:r>
      <w:r>
        <w:rPr>
          <w:rStyle w:val="afe"/>
          <w:b w:val="0"/>
        </w:rPr>
        <w:t>:</w:t>
      </w:r>
      <w:r w:rsidRPr="00040A87">
        <w:rPr>
          <w:rStyle w:val="afe"/>
        </w:rPr>
        <w:t xml:space="preserve"> </w:t>
      </w:r>
    </w:p>
    <w:p w14:paraId="5D4E24F7" w14:textId="16C7C32C" w:rsidR="00040A87" w:rsidRDefault="00040A87" w:rsidP="000B4CEA">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печь муфельная, обеспечивающая температуру нагрева (700±25) °С;</w:t>
      </w:r>
    </w:p>
    <w:p w14:paraId="694E8910" w14:textId="2D34FB16"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с</w:t>
      </w:r>
      <w:r w:rsidRPr="00040A87">
        <w:rPr>
          <w:rStyle w:val="afe"/>
          <w:b w:val="0"/>
        </w:rPr>
        <w:t>пектрофотометр или фотоэлектроколориметр любого типа для измерения в видимой области спектра;</w:t>
      </w:r>
    </w:p>
    <w:p w14:paraId="557537E7" w14:textId="6DB3A0E8"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тигли стеклоуглеродистые вместимостью 50</w:t>
      </w:r>
      <w:r w:rsidR="00BD34C4">
        <w:rPr>
          <w:rStyle w:val="afe"/>
          <w:b w:val="0"/>
        </w:rPr>
        <w:t xml:space="preserve"> </w:t>
      </w:r>
      <w:r w:rsidR="002B2633">
        <w:rPr>
          <w:rStyle w:val="afe"/>
          <w:b w:val="0"/>
        </w:rPr>
        <w:t>см</w:t>
      </w:r>
      <w:r w:rsidR="002B2633" w:rsidRPr="002B2633">
        <w:rPr>
          <w:rStyle w:val="afe"/>
          <w:b w:val="0"/>
          <w:vertAlign w:val="superscript"/>
        </w:rPr>
        <w:t>3</w:t>
      </w:r>
      <w:r w:rsidRPr="00040A87">
        <w:rPr>
          <w:rStyle w:val="afe"/>
          <w:b w:val="0"/>
        </w:rPr>
        <w:t>, марки СУ-2500;</w:t>
      </w:r>
    </w:p>
    <w:p w14:paraId="0811409B" w14:textId="6F1AA49E"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соляную по ГОСТ 3118</w:t>
      </w:r>
      <w:r w:rsidRPr="00040A87">
        <w:rPr>
          <w:rStyle w:val="afe"/>
          <w:b w:val="0"/>
        </w:rPr>
        <w:t xml:space="preserve"> и разбавленную 1:1 и 1:5;</w:t>
      </w:r>
    </w:p>
    <w:p w14:paraId="1505A4AE" w14:textId="5B6C6313"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серную по ГОСТ 4204</w:t>
      </w:r>
      <w:r w:rsidRPr="00040A87">
        <w:rPr>
          <w:rStyle w:val="afe"/>
          <w:b w:val="0"/>
        </w:rPr>
        <w:t>, растворы 4 моль/</w:t>
      </w:r>
      <w:r w:rsidR="002B2633">
        <w:rPr>
          <w:rStyle w:val="afe"/>
          <w:b w:val="0"/>
        </w:rPr>
        <w:t>дм</w:t>
      </w:r>
      <w:r w:rsidR="002B2633" w:rsidRPr="002B2633">
        <w:rPr>
          <w:rStyle w:val="afe"/>
          <w:b w:val="0"/>
          <w:vertAlign w:val="superscript"/>
        </w:rPr>
        <w:t>3</w:t>
      </w:r>
      <w:r>
        <w:rPr>
          <w:rStyle w:val="afe"/>
          <w:b w:val="0"/>
        </w:rPr>
        <w:t xml:space="preserve"> и </w:t>
      </w:r>
      <w:r w:rsidRPr="00040A87">
        <w:rPr>
          <w:rStyle w:val="afe"/>
          <w:b w:val="0"/>
        </w:rPr>
        <w:t>0,075 моль/</w:t>
      </w:r>
      <w:r w:rsidR="002B2633">
        <w:rPr>
          <w:rStyle w:val="afe"/>
          <w:b w:val="0"/>
        </w:rPr>
        <w:t>дм</w:t>
      </w:r>
      <w:r w:rsidR="002B2633" w:rsidRPr="002B2633">
        <w:rPr>
          <w:rStyle w:val="afe"/>
          <w:b w:val="0"/>
          <w:vertAlign w:val="superscript"/>
        </w:rPr>
        <w:t>3</w:t>
      </w:r>
      <w:r w:rsidRPr="00040A87">
        <w:rPr>
          <w:rStyle w:val="afe"/>
          <w:b w:val="0"/>
        </w:rPr>
        <w:t>;</w:t>
      </w:r>
    </w:p>
    <w:p w14:paraId="238453F1" w14:textId="756C4D39"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кислоту борную по ГОСТ 9656</w:t>
      </w:r>
      <w:r w:rsidRPr="00040A87">
        <w:rPr>
          <w:rStyle w:val="afe"/>
          <w:b w:val="0"/>
        </w:rPr>
        <w:t>;</w:t>
      </w:r>
    </w:p>
    <w:p w14:paraId="7C8786B6" w14:textId="1742DACA"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калий-натрий углекис</w:t>
      </w:r>
      <w:r>
        <w:rPr>
          <w:rStyle w:val="afe"/>
          <w:b w:val="0"/>
        </w:rPr>
        <w:t>лый, безводный по ГОСТ 4332</w:t>
      </w:r>
      <w:r w:rsidRPr="00040A87">
        <w:rPr>
          <w:rStyle w:val="afe"/>
          <w:b w:val="0"/>
        </w:rPr>
        <w:t>;</w:t>
      </w:r>
    </w:p>
    <w:p w14:paraId="30F1E4CC" w14:textId="72876102"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молибдат </w:t>
      </w:r>
      <w:r w:rsidRPr="00040A87">
        <w:rPr>
          <w:rStyle w:val="afe"/>
          <w:b w:val="0"/>
        </w:rPr>
        <w:t>аммони</w:t>
      </w:r>
      <w:r>
        <w:rPr>
          <w:rStyle w:val="afe"/>
          <w:b w:val="0"/>
        </w:rPr>
        <w:t>я по ГОСТ 3765</w:t>
      </w:r>
      <w:r w:rsidRPr="00040A87">
        <w:rPr>
          <w:rStyle w:val="afe"/>
          <w:b w:val="0"/>
        </w:rPr>
        <w:t>, раствор 50 г/</w:t>
      </w:r>
      <w:r w:rsidR="002B2633">
        <w:rPr>
          <w:rStyle w:val="afe"/>
          <w:b w:val="0"/>
        </w:rPr>
        <w:t>см</w:t>
      </w:r>
      <w:r w:rsidR="002B2633" w:rsidRPr="002B2633">
        <w:rPr>
          <w:rStyle w:val="afe"/>
          <w:b w:val="0"/>
          <w:vertAlign w:val="superscript"/>
        </w:rPr>
        <w:t>3</w:t>
      </w:r>
      <w:r w:rsidRPr="00040A87">
        <w:rPr>
          <w:rStyle w:val="afe"/>
          <w:b w:val="0"/>
        </w:rPr>
        <w:t>;</w:t>
      </w:r>
    </w:p>
    <w:p w14:paraId="08971E6B" w14:textId="71A5190E" w:rsid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аскорбиновую кислоту</w:t>
      </w:r>
      <w:r w:rsidR="00BC3495">
        <w:rPr>
          <w:rStyle w:val="afe"/>
          <w:b w:val="0"/>
        </w:rPr>
        <w:t>, 1%-</w:t>
      </w:r>
      <w:r w:rsidRPr="00040A87">
        <w:rPr>
          <w:rStyle w:val="afe"/>
          <w:b w:val="0"/>
        </w:rPr>
        <w:t>ый свежеприготовленный раствор;</w:t>
      </w:r>
    </w:p>
    <w:p w14:paraId="11C2D79D" w14:textId="3AF59388"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желатин пищевой по ГОСТ 11293</w:t>
      </w:r>
      <w:r w:rsidR="00BC3495">
        <w:rPr>
          <w:rStyle w:val="afe"/>
          <w:b w:val="0"/>
        </w:rPr>
        <w:t>, 1%-</w:t>
      </w:r>
      <w:r w:rsidRPr="00040A87">
        <w:rPr>
          <w:rStyle w:val="afe"/>
          <w:b w:val="0"/>
        </w:rPr>
        <w:t>ый свежеприготовленный раствор;</w:t>
      </w:r>
    </w:p>
    <w:p w14:paraId="12686BB1" w14:textId="6C154529" w:rsidR="00040A87" w:rsidRPr="00040A87" w:rsidRDefault="00040A87" w:rsidP="00040A87">
      <w:pPr>
        <w:widowControl w:val="0"/>
        <w:tabs>
          <w:tab w:val="left" w:pos="1134"/>
        </w:tabs>
        <w:autoSpaceDE w:val="0"/>
        <w:autoSpaceDN w:val="0"/>
        <w:adjustRightInd w:val="0"/>
        <w:spacing w:after="0" w:line="360" w:lineRule="auto"/>
        <w:ind w:firstLine="709"/>
        <w:jc w:val="both"/>
        <w:rPr>
          <w:rStyle w:val="afe"/>
          <w:b w:val="0"/>
        </w:rPr>
      </w:pPr>
      <w:r w:rsidRPr="00040A87">
        <w:rPr>
          <w:rStyle w:val="afe"/>
          <w:b w:val="0"/>
        </w:rPr>
        <w:t xml:space="preserve">фенолфталеин по ГОСТ </w:t>
      </w:r>
      <w:r w:rsidR="00BC3495">
        <w:rPr>
          <w:rStyle w:val="afe"/>
          <w:b w:val="0"/>
        </w:rPr>
        <w:t>4919.1</w:t>
      </w:r>
      <w:r w:rsidRPr="00040A87">
        <w:rPr>
          <w:rStyle w:val="afe"/>
          <w:b w:val="0"/>
        </w:rPr>
        <w:t>, 0,</w:t>
      </w:r>
      <w:r w:rsidR="00BC3495">
        <w:rPr>
          <w:rStyle w:val="afe"/>
          <w:b w:val="0"/>
        </w:rPr>
        <w:t>1%-</w:t>
      </w:r>
      <w:r w:rsidRPr="00040A87">
        <w:rPr>
          <w:rStyle w:val="afe"/>
          <w:b w:val="0"/>
        </w:rPr>
        <w:t>ый раствор;</w:t>
      </w:r>
    </w:p>
    <w:p w14:paraId="5F65EFFC" w14:textId="7C977710" w:rsidR="00040A87" w:rsidRPr="00040A87" w:rsidRDefault="002368AF" w:rsidP="00040A87">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силикат </w:t>
      </w:r>
      <w:r w:rsidR="00BC3495">
        <w:rPr>
          <w:rStyle w:val="afe"/>
          <w:b w:val="0"/>
        </w:rPr>
        <w:t>натри</w:t>
      </w:r>
      <w:r w:rsidR="00BB434A">
        <w:rPr>
          <w:rStyle w:val="afe"/>
          <w:b w:val="0"/>
        </w:rPr>
        <w:t>я</w:t>
      </w:r>
      <w:r w:rsidR="00040A87" w:rsidRPr="00040A87">
        <w:rPr>
          <w:rStyle w:val="afe"/>
          <w:b w:val="0"/>
        </w:rPr>
        <w:t>;</w:t>
      </w:r>
    </w:p>
    <w:p w14:paraId="31224C33" w14:textId="0D8E6F6D" w:rsidR="00040A87" w:rsidRDefault="002368AF"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фторид </w:t>
      </w:r>
      <w:r w:rsidR="00BC3495">
        <w:rPr>
          <w:rStyle w:val="afe"/>
          <w:b w:val="0"/>
        </w:rPr>
        <w:t>натри</w:t>
      </w:r>
      <w:r>
        <w:rPr>
          <w:rStyle w:val="afe"/>
          <w:b w:val="0"/>
        </w:rPr>
        <w:t>я</w:t>
      </w:r>
      <w:r w:rsidR="00BC3495">
        <w:rPr>
          <w:rStyle w:val="afe"/>
          <w:b w:val="0"/>
        </w:rPr>
        <w:t xml:space="preserve"> по ГОСТ 4463</w:t>
      </w:r>
      <w:r w:rsidR="00040A87" w:rsidRPr="00040A87">
        <w:rPr>
          <w:rStyle w:val="afe"/>
          <w:b w:val="0"/>
        </w:rPr>
        <w:t>;</w:t>
      </w:r>
    </w:p>
    <w:p w14:paraId="0313B879" w14:textId="3B92575C"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стандартные растворы </w:t>
      </w:r>
      <w:r>
        <w:rPr>
          <w:rStyle w:val="afe"/>
          <w:b w:val="0"/>
        </w:rPr>
        <w:t>диоксида</w:t>
      </w:r>
      <w:r w:rsidRPr="00BC3495">
        <w:rPr>
          <w:rStyle w:val="afe"/>
          <w:b w:val="0"/>
        </w:rPr>
        <w:t xml:space="preserve"> кремния</w:t>
      </w:r>
      <w:r>
        <w:rPr>
          <w:rStyle w:val="afe"/>
          <w:b w:val="0"/>
        </w:rPr>
        <w:t xml:space="preserve"> по 7.1.2.1.</w:t>
      </w:r>
    </w:p>
    <w:p w14:paraId="269899A7" w14:textId="68FB6C2E"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7.1.2.1 Приготовление стандартных растворов диоксида кремния</w:t>
      </w:r>
    </w:p>
    <w:p w14:paraId="33F38FE5" w14:textId="0F12CEEA"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Для приготовления р</w:t>
      </w:r>
      <w:r w:rsidRPr="00BC3495">
        <w:rPr>
          <w:rStyle w:val="afe"/>
          <w:b w:val="0"/>
        </w:rPr>
        <w:t>аствор</w:t>
      </w:r>
      <w:r>
        <w:rPr>
          <w:rStyle w:val="afe"/>
          <w:b w:val="0"/>
        </w:rPr>
        <w:t>а</w:t>
      </w:r>
      <w:r w:rsidRPr="00BC3495">
        <w:rPr>
          <w:rStyle w:val="afe"/>
          <w:b w:val="0"/>
        </w:rPr>
        <w:t xml:space="preserve"> А с содержанием 1 г/</w:t>
      </w:r>
      <w:r w:rsidR="002B2633">
        <w:rPr>
          <w:rStyle w:val="afe"/>
          <w:b w:val="0"/>
        </w:rPr>
        <w:t>дм</w:t>
      </w:r>
      <w:r w:rsidR="002B2633" w:rsidRPr="002B2633">
        <w:rPr>
          <w:rStyle w:val="afe"/>
          <w:b w:val="0"/>
          <w:vertAlign w:val="superscript"/>
        </w:rPr>
        <w:t>3</w:t>
      </w:r>
      <w:r w:rsidRPr="00BC3495">
        <w:rPr>
          <w:rStyle w:val="afe"/>
          <w:b w:val="0"/>
        </w:rPr>
        <w:t xml:space="preserve"> 4,73</w:t>
      </w:r>
      <w:r>
        <w:rPr>
          <w:rStyle w:val="afe"/>
          <w:b w:val="0"/>
        </w:rPr>
        <w:t> </w:t>
      </w:r>
      <w:r w:rsidRPr="00BC3495">
        <w:rPr>
          <w:rStyle w:val="afe"/>
          <w:b w:val="0"/>
        </w:rPr>
        <w:t xml:space="preserve">г </w:t>
      </w:r>
      <w:r>
        <w:rPr>
          <w:rStyle w:val="afe"/>
          <w:b w:val="0"/>
        </w:rPr>
        <w:t xml:space="preserve">метасиликата </w:t>
      </w:r>
      <w:r w:rsidRPr="00BC3495">
        <w:rPr>
          <w:rStyle w:val="afe"/>
          <w:b w:val="0"/>
        </w:rPr>
        <w:t xml:space="preserve">натрия растворяют в воде и доливают водой до 1 </w:t>
      </w:r>
      <w:r w:rsidR="002B2633">
        <w:rPr>
          <w:rStyle w:val="afe"/>
          <w:b w:val="0"/>
        </w:rPr>
        <w:t>дм</w:t>
      </w:r>
      <w:r w:rsidR="002B2633" w:rsidRPr="002B2633">
        <w:rPr>
          <w:rStyle w:val="afe"/>
          <w:b w:val="0"/>
          <w:vertAlign w:val="superscript"/>
        </w:rPr>
        <w:t>3</w:t>
      </w:r>
      <w:r w:rsidRPr="00BC3495">
        <w:rPr>
          <w:rStyle w:val="afe"/>
          <w:b w:val="0"/>
        </w:rPr>
        <w:t>, перемешивают и переводят в полиэтиленовый сосуд.</w:t>
      </w:r>
    </w:p>
    <w:p w14:paraId="139337B8" w14:textId="6937919A"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Содержание </w:t>
      </w:r>
      <w:r w:rsidR="00BB434A">
        <w:rPr>
          <w:rStyle w:val="afe"/>
          <w:b w:val="0"/>
        </w:rPr>
        <w:t>диоксида</w:t>
      </w:r>
      <w:r w:rsidRPr="00BC3495">
        <w:rPr>
          <w:rStyle w:val="afe"/>
          <w:b w:val="0"/>
        </w:rPr>
        <w:t xml:space="preserve"> кремния в 1</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стандартного раствора А устанавливают следующим образом: отбирают пипеткой 50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А в стакан вместимостью 300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нейтрализуют соляной кислотой по фенолфталеину и приливают ее в избыток 10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раствор выпаривают до влажных солей. К остатку приливают 5</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разбавленной 1:1 соляной кислоты, 10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желатина, 20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горячей воды, перемешивают и оставляют при 50-60 °С для коагуляции осадка. Далее осадок отфильтровывают на фильтр средней плотности и промывают 8-10 раз горячей водой, фильтр с осадком помещают во взвешенный платиновый тигель, озоляют и прокаливают при 1000 °С до постоянной массы.</w:t>
      </w:r>
    </w:p>
    <w:p w14:paraId="3D11F406" w14:textId="1FF6CCF8"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Содержание </w:t>
      </w:r>
      <w:r w:rsidR="00BB434A">
        <w:rPr>
          <w:rStyle w:val="afe"/>
          <w:b w:val="0"/>
        </w:rPr>
        <w:t>диоксида</w:t>
      </w:r>
      <w:r w:rsidRPr="00BC3495">
        <w:rPr>
          <w:rStyle w:val="afe"/>
          <w:b w:val="0"/>
        </w:rPr>
        <w:t xml:space="preserve"> кремния в 1</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А </w:t>
      </w:r>
      <w:r>
        <w:rPr>
          <w:rStyle w:val="afe"/>
          <w:b w:val="0"/>
        </w:rPr>
        <w:t>(</w:t>
      </w:r>
      <w:r w:rsidRPr="00F936D0">
        <w:rPr>
          <w:rStyle w:val="afe"/>
          <w:b w:val="0"/>
          <w:i/>
        </w:rPr>
        <w:t>Х</w:t>
      </w:r>
      <w:r>
        <w:rPr>
          <w:rStyle w:val="afe"/>
          <w:b w:val="0"/>
        </w:rPr>
        <w:t xml:space="preserve">) </w:t>
      </w:r>
      <w:r w:rsidRPr="00BC3495">
        <w:rPr>
          <w:rStyle w:val="afe"/>
          <w:b w:val="0"/>
        </w:rPr>
        <w:t>в миллиграммах вычисляют по формуле</w:t>
      </w:r>
    </w:p>
    <w:p w14:paraId="5D29D20E" w14:textId="492D190F"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m:oMathPara>
        <m:oMath>
          <m:r>
            <w:rPr>
              <w:rStyle w:val="afe"/>
              <w:rFonts w:ascii="Cambria Math" w:hAnsi="Cambria Math"/>
            </w:rPr>
            <m:t>X=</m:t>
          </m:r>
          <m:f>
            <m:fPr>
              <m:ctrlPr>
                <w:rPr>
                  <w:rStyle w:val="afe"/>
                  <w:rFonts w:ascii="Cambria Math" w:hAnsi="Cambria Math"/>
                  <w:b w:val="0"/>
                  <w:i/>
                </w:rPr>
              </m:ctrlPr>
            </m:fPr>
            <m:num>
              <m:r>
                <w:rPr>
                  <w:rStyle w:val="afe"/>
                  <w:rFonts w:ascii="Cambria Math" w:hAnsi="Cambria Math"/>
                </w:rPr>
                <m:t>m</m:t>
              </m:r>
            </m:num>
            <m:den>
              <m:r>
                <w:rPr>
                  <w:rStyle w:val="afe"/>
                  <w:rFonts w:ascii="Cambria Math" w:hAnsi="Cambria Math"/>
                </w:rPr>
                <m:t>V</m:t>
              </m:r>
            </m:den>
          </m:f>
        </m:oMath>
      </m:oMathPara>
    </w:p>
    <w:p w14:paraId="286C57E7" w14:textId="50013FD4"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где </w:t>
      </w:r>
      <w:r w:rsidRPr="00F936D0">
        <w:rPr>
          <w:rStyle w:val="afe"/>
          <w:b w:val="0"/>
          <w:i/>
          <w:lang w:val="en-US"/>
        </w:rPr>
        <w:t>m</w:t>
      </w:r>
      <w:r w:rsidRPr="00BC3495">
        <w:rPr>
          <w:rStyle w:val="afe"/>
          <w:b w:val="0"/>
        </w:rPr>
        <w:t xml:space="preserve"> - масса прокаленного осадка, мг;</w:t>
      </w:r>
    </w:p>
    <w:p w14:paraId="268B5D3A" w14:textId="6419EB97"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F936D0">
        <w:rPr>
          <w:rStyle w:val="afe"/>
          <w:b w:val="0"/>
          <w:i/>
          <w:lang w:val="en-US"/>
        </w:rPr>
        <w:t>V</w:t>
      </w:r>
      <w:r w:rsidRPr="00BC3495">
        <w:rPr>
          <w:rStyle w:val="afe"/>
          <w:b w:val="0"/>
        </w:rPr>
        <w:t xml:space="preserve"> - объем стандартного раствора </w:t>
      </w:r>
      <w:r w:rsidR="00BB434A">
        <w:rPr>
          <w:rStyle w:val="afe"/>
          <w:b w:val="0"/>
        </w:rPr>
        <w:t>диоксида</w:t>
      </w:r>
      <w:r w:rsidRPr="00BC3495">
        <w:rPr>
          <w:rStyle w:val="afe"/>
          <w:b w:val="0"/>
        </w:rPr>
        <w:t xml:space="preserve"> кремния,</w:t>
      </w:r>
      <w:r w:rsidR="00BD34C4">
        <w:rPr>
          <w:rStyle w:val="afe"/>
          <w:b w:val="0"/>
        </w:rPr>
        <w:t xml:space="preserve"> </w:t>
      </w:r>
      <w:r w:rsidR="002B2633">
        <w:rPr>
          <w:rStyle w:val="afe"/>
          <w:b w:val="0"/>
        </w:rPr>
        <w:t>см</w:t>
      </w:r>
      <w:r w:rsidR="002B2633" w:rsidRPr="002B2633">
        <w:rPr>
          <w:rStyle w:val="afe"/>
          <w:b w:val="0"/>
          <w:vertAlign w:val="superscript"/>
        </w:rPr>
        <w:t>3</w:t>
      </w:r>
      <w:r w:rsidR="00F936D0">
        <w:rPr>
          <w:rStyle w:val="afe"/>
          <w:b w:val="0"/>
        </w:rPr>
        <w:t>.</w:t>
      </w:r>
    </w:p>
    <w:p w14:paraId="2834C2FF" w14:textId="795761F9"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Для приготовления </w:t>
      </w:r>
      <w:r w:rsidRPr="00BC3495">
        <w:rPr>
          <w:rStyle w:val="afe"/>
          <w:b w:val="0"/>
        </w:rPr>
        <w:t>раствор</w:t>
      </w:r>
      <w:r>
        <w:rPr>
          <w:rStyle w:val="afe"/>
          <w:b w:val="0"/>
        </w:rPr>
        <w:t>а</w:t>
      </w:r>
      <w:r w:rsidRPr="00BC3495">
        <w:rPr>
          <w:rStyle w:val="afe"/>
          <w:b w:val="0"/>
        </w:rPr>
        <w:t xml:space="preserve"> Б отбирают пипеткой 20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А в мерную колбу вместимостью 500</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доводят до метки водой и перемешивают.</w:t>
      </w:r>
    </w:p>
    <w:p w14:paraId="312B578C" w14:textId="19E770C4" w:rsidR="00BC3495" w:rsidRPr="00BC3495"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Содержание </w:t>
      </w:r>
      <w:r w:rsidR="00BB434A">
        <w:rPr>
          <w:rStyle w:val="afe"/>
          <w:b w:val="0"/>
        </w:rPr>
        <w:t>диоксида</w:t>
      </w:r>
      <w:r w:rsidRPr="00BC3495">
        <w:rPr>
          <w:rStyle w:val="afe"/>
          <w:b w:val="0"/>
        </w:rPr>
        <w:t xml:space="preserve"> кремния в 1</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Б </w:t>
      </w:r>
      <w:r>
        <w:rPr>
          <w:rStyle w:val="afe"/>
          <w:b w:val="0"/>
        </w:rPr>
        <w:t>(</w:t>
      </w:r>
      <w:r w:rsidRPr="00F936D0">
        <w:rPr>
          <w:rStyle w:val="afe"/>
          <w:b w:val="0"/>
          <w:i/>
        </w:rPr>
        <w:t>Х</w:t>
      </w:r>
      <w:r w:rsidRPr="00BC3495">
        <w:rPr>
          <w:rStyle w:val="afe"/>
          <w:b w:val="0"/>
          <w:vertAlign w:val="subscript"/>
        </w:rPr>
        <w:t>1</w:t>
      </w:r>
      <w:r>
        <w:rPr>
          <w:rStyle w:val="afe"/>
          <w:b w:val="0"/>
        </w:rPr>
        <w:t>)</w:t>
      </w:r>
      <w:r w:rsidRPr="00BC3495">
        <w:rPr>
          <w:rStyle w:val="afe"/>
          <w:b w:val="0"/>
        </w:rPr>
        <w:t xml:space="preserve"> в миллиграммах вычисляют по формуле</w:t>
      </w:r>
    </w:p>
    <w:p w14:paraId="66CA6941" w14:textId="05662E84" w:rsidR="00BC3495" w:rsidRPr="00BC3495" w:rsidRDefault="008B6727" w:rsidP="00BC3495">
      <w:pPr>
        <w:widowControl w:val="0"/>
        <w:tabs>
          <w:tab w:val="left" w:pos="1134"/>
        </w:tabs>
        <w:autoSpaceDE w:val="0"/>
        <w:autoSpaceDN w:val="0"/>
        <w:adjustRightInd w:val="0"/>
        <w:spacing w:after="0" w:line="360" w:lineRule="auto"/>
        <w:ind w:firstLine="709"/>
        <w:jc w:val="both"/>
        <w:rPr>
          <w:rStyle w:val="afe"/>
          <w:b w:val="0"/>
        </w:rPr>
      </w:pPr>
      <m:oMathPara>
        <m:oMath>
          <m:sSub>
            <m:sSubPr>
              <m:ctrlPr>
                <w:rPr>
                  <w:rStyle w:val="afe"/>
                  <w:rFonts w:ascii="Cambria Math" w:hAnsi="Cambria Math"/>
                  <w:b w:val="0"/>
                  <w:i/>
                </w:rPr>
              </m:ctrlPr>
            </m:sSubPr>
            <m:e>
              <m:r>
                <w:rPr>
                  <w:rStyle w:val="afe"/>
                  <w:rFonts w:ascii="Cambria Math" w:hAnsi="Cambria Math"/>
                </w:rPr>
                <m:t>X</m:t>
              </m:r>
            </m:e>
            <m:sub>
              <m:r>
                <w:rPr>
                  <w:rStyle w:val="afe"/>
                  <w:rFonts w:ascii="Cambria Math" w:hAnsi="Cambria Math"/>
                </w:rPr>
                <m:t>1</m:t>
              </m:r>
            </m:sub>
          </m:sSub>
          <m:r>
            <w:rPr>
              <w:rStyle w:val="afe"/>
              <w:rFonts w:ascii="Cambria Math" w:hAnsi="Cambria Math"/>
            </w:rPr>
            <m:t>=</m:t>
          </m:r>
          <m:f>
            <m:fPr>
              <m:ctrlPr>
                <w:rPr>
                  <w:rStyle w:val="afe"/>
                  <w:rFonts w:ascii="Cambria Math" w:hAnsi="Cambria Math"/>
                  <w:b w:val="0"/>
                  <w:i/>
                </w:rPr>
              </m:ctrlPr>
            </m:fPr>
            <m:num>
              <m:r>
                <w:rPr>
                  <w:rStyle w:val="afe"/>
                  <w:rFonts w:ascii="Cambria Math" w:hAnsi="Cambria Math"/>
                </w:rPr>
                <m:t>Х∙20</m:t>
              </m:r>
            </m:num>
            <m:den>
              <m:r>
                <w:rPr>
                  <w:rStyle w:val="afe"/>
                  <w:rFonts w:ascii="Cambria Math" w:hAnsi="Cambria Math"/>
                </w:rPr>
                <m:t>500</m:t>
              </m:r>
            </m:den>
          </m:f>
        </m:oMath>
      </m:oMathPara>
    </w:p>
    <w:p w14:paraId="44BC9B6A" w14:textId="002E5499" w:rsidR="00BC3495" w:rsidRPr="00040A87" w:rsidRDefault="00BC3495" w:rsidP="00BC3495">
      <w:pPr>
        <w:widowControl w:val="0"/>
        <w:tabs>
          <w:tab w:val="left" w:pos="1134"/>
        </w:tabs>
        <w:autoSpaceDE w:val="0"/>
        <w:autoSpaceDN w:val="0"/>
        <w:adjustRightInd w:val="0"/>
        <w:spacing w:after="0" w:line="360" w:lineRule="auto"/>
        <w:ind w:firstLine="709"/>
        <w:jc w:val="both"/>
        <w:rPr>
          <w:rStyle w:val="afe"/>
          <w:b w:val="0"/>
        </w:rPr>
      </w:pPr>
      <w:r w:rsidRPr="00BC3495">
        <w:rPr>
          <w:rStyle w:val="afe"/>
          <w:b w:val="0"/>
        </w:rPr>
        <w:t xml:space="preserve">где </w:t>
      </w:r>
      <w:r w:rsidR="00F936D0" w:rsidRPr="00F936D0">
        <w:rPr>
          <w:rStyle w:val="afe"/>
          <w:b w:val="0"/>
          <w:i/>
        </w:rPr>
        <w:t>Х</w:t>
      </w:r>
      <w:r w:rsidRPr="00BC3495">
        <w:rPr>
          <w:rStyle w:val="afe"/>
          <w:b w:val="0"/>
        </w:rPr>
        <w:t xml:space="preserve"> - содержание </w:t>
      </w:r>
      <w:r w:rsidR="00BB434A">
        <w:rPr>
          <w:rStyle w:val="afe"/>
          <w:b w:val="0"/>
        </w:rPr>
        <w:t>диоксида</w:t>
      </w:r>
      <w:r w:rsidRPr="00BC3495">
        <w:rPr>
          <w:rStyle w:val="afe"/>
          <w:b w:val="0"/>
        </w:rPr>
        <w:t xml:space="preserve"> кремния в 1</w:t>
      </w:r>
      <w:r w:rsidR="00BD34C4">
        <w:rPr>
          <w:rStyle w:val="afe"/>
          <w:b w:val="0"/>
        </w:rPr>
        <w:t xml:space="preserve"> </w:t>
      </w:r>
      <w:r w:rsidR="002B2633">
        <w:rPr>
          <w:rStyle w:val="afe"/>
          <w:b w:val="0"/>
        </w:rPr>
        <w:t>см</w:t>
      </w:r>
      <w:r w:rsidR="002B2633" w:rsidRPr="002B2633">
        <w:rPr>
          <w:rStyle w:val="afe"/>
          <w:b w:val="0"/>
          <w:vertAlign w:val="superscript"/>
        </w:rPr>
        <w:t>3</w:t>
      </w:r>
      <w:r w:rsidRPr="00BC3495">
        <w:rPr>
          <w:rStyle w:val="afe"/>
          <w:b w:val="0"/>
        </w:rPr>
        <w:t xml:space="preserve"> раствора, мг.</w:t>
      </w:r>
    </w:p>
    <w:p w14:paraId="1340984F" w14:textId="7DA512A7" w:rsidR="000B4CEA" w:rsidRDefault="00F936D0" w:rsidP="000B4CEA">
      <w:pPr>
        <w:widowControl w:val="0"/>
        <w:tabs>
          <w:tab w:val="left" w:pos="1134"/>
        </w:tabs>
        <w:autoSpaceDE w:val="0"/>
        <w:autoSpaceDN w:val="0"/>
        <w:adjustRightInd w:val="0"/>
        <w:spacing w:after="0" w:line="360" w:lineRule="auto"/>
        <w:ind w:firstLine="709"/>
        <w:jc w:val="both"/>
        <w:rPr>
          <w:rStyle w:val="afe"/>
        </w:rPr>
      </w:pPr>
      <w:r>
        <w:rPr>
          <w:rStyle w:val="afe"/>
        </w:rPr>
        <w:t>7.1</w:t>
      </w:r>
      <w:r w:rsidR="000B4CEA" w:rsidRPr="00E97B81">
        <w:rPr>
          <w:rStyle w:val="afe"/>
        </w:rPr>
        <w:t>.3 Проведение анализа</w:t>
      </w:r>
    </w:p>
    <w:p w14:paraId="4C318744" w14:textId="5AB990C9" w:rsidR="00F936D0" w:rsidRPr="00F936D0" w:rsidRDefault="00F936D0" w:rsidP="00F936D0">
      <w:pPr>
        <w:pStyle w:val="24"/>
        <w:rPr>
          <w:rStyle w:val="afe"/>
          <w:b w:val="0"/>
          <w:szCs w:val="28"/>
        </w:rPr>
      </w:pPr>
      <w:r>
        <w:rPr>
          <w:rStyle w:val="afe"/>
          <w:b w:val="0"/>
          <w:szCs w:val="28"/>
        </w:rPr>
        <w:t>7.1.3</w:t>
      </w:r>
      <w:r w:rsidRPr="00F936D0">
        <w:rPr>
          <w:rStyle w:val="afe"/>
          <w:b w:val="0"/>
          <w:szCs w:val="28"/>
        </w:rPr>
        <w:t xml:space="preserve">.1. Масса навески плавикового шпата и объем аликвотной части раствора в зависимости от массовой доли </w:t>
      </w:r>
      <w:r w:rsidR="00BB434A">
        <w:rPr>
          <w:rStyle w:val="afe"/>
          <w:b w:val="0"/>
          <w:szCs w:val="28"/>
        </w:rPr>
        <w:t>диоксида</w:t>
      </w:r>
      <w:r w:rsidRPr="00F936D0">
        <w:rPr>
          <w:rStyle w:val="afe"/>
          <w:b w:val="0"/>
          <w:szCs w:val="28"/>
        </w:rPr>
        <w:t xml:space="preserve"> кремния в </w:t>
      </w:r>
      <w:r>
        <w:rPr>
          <w:rStyle w:val="afe"/>
          <w:b w:val="0"/>
          <w:szCs w:val="28"/>
        </w:rPr>
        <w:t xml:space="preserve">плавиковом шпате указаны в </w:t>
      </w:r>
      <w:r w:rsidR="00D542DB">
        <w:rPr>
          <w:rStyle w:val="afe"/>
          <w:b w:val="0"/>
          <w:szCs w:val="28"/>
        </w:rPr>
        <w:t xml:space="preserve">Таблице </w:t>
      </w:r>
      <w:r>
        <w:rPr>
          <w:rStyle w:val="afe"/>
          <w:b w:val="0"/>
          <w:szCs w:val="28"/>
        </w:rPr>
        <w:t>6</w:t>
      </w:r>
      <w:r w:rsidRPr="00F936D0">
        <w:rPr>
          <w:rStyle w:val="afe"/>
          <w:b w:val="0"/>
          <w:szCs w:val="28"/>
        </w:rPr>
        <w:t>.</w:t>
      </w:r>
    </w:p>
    <w:p w14:paraId="6AED51AD" w14:textId="0EB6AE45" w:rsidR="00F936D0" w:rsidRDefault="00FA15ED" w:rsidP="00F936D0">
      <w:pPr>
        <w:pStyle w:val="aff1"/>
      </w:pPr>
      <w:r>
        <w:t xml:space="preserve">Т а б л и ц а </w:t>
      </w:r>
      <w:fldSimple w:instr=" SEQ Таблица \* ARABIC ">
        <w:r>
          <w:rPr>
            <w:noProof/>
          </w:rPr>
          <w:t>6</w:t>
        </w:r>
      </w:fldSimple>
    </w:p>
    <w:tbl>
      <w:tblPr>
        <w:tblW w:w="9637" w:type="dxa"/>
        <w:tblInd w:w="-8" w:type="dxa"/>
        <w:shd w:val="clear" w:color="auto" w:fill="FFFFFF"/>
        <w:tblCellMar>
          <w:left w:w="0" w:type="dxa"/>
          <w:right w:w="0" w:type="dxa"/>
        </w:tblCellMar>
        <w:tblLook w:val="04A0" w:firstRow="1" w:lastRow="0" w:firstColumn="1" w:lastColumn="0" w:noHBand="0" w:noVBand="1"/>
      </w:tblPr>
      <w:tblGrid>
        <w:gridCol w:w="3909"/>
        <w:gridCol w:w="1967"/>
        <w:gridCol w:w="3761"/>
      </w:tblGrid>
      <w:tr w:rsidR="00F936D0" w:rsidRPr="00F936D0" w14:paraId="1F369506" w14:textId="77777777" w:rsidTr="00F936D0">
        <w:tc>
          <w:tcPr>
            <w:tcW w:w="39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A5D400" w14:textId="3C79F5E6"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диоксида</w:t>
            </w:r>
            <w:r w:rsidRPr="00F936D0">
              <w:rPr>
                <w:rFonts w:ascii="Arial" w:eastAsia="Times New Roman" w:hAnsi="Arial" w:cs="Arial"/>
                <w:sz w:val="24"/>
                <w:szCs w:val="24"/>
                <w:lang w:eastAsia="ru-RU"/>
              </w:rPr>
              <w:t xml:space="preserve"> кремния, %</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7C2F598"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Масса навески, г</w:t>
            </w:r>
          </w:p>
        </w:tc>
        <w:tc>
          <w:tcPr>
            <w:tcW w:w="37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5489C8" w14:textId="447E6B4E"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Объем аликвотной части раствора,</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r>
      <w:tr w:rsidR="00F936D0" w:rsidRPr="00F936D0" w14:paraId="4F7E5347" w14:textId="77777777" w:rsidTr="00F936D0">
        <w:tc>
          <w:tcPr>
            <w:tcW w:w="39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BFFD914"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От 0,5 до 1</w:t>
            </w:r>
          </w:p>
        </w:tc>
        <w:tc>
          <w:tcPr>
            <w:tcW w:w="196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1379C32"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w:t>
            </w:r>
          </w:p>
        </w:tc>
        <w:tc>
          <w:tcPr>
            <w:tcW w:w="376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D70126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10</w:t>
            </w:r>
          </w:p>
        </w:tc>
      </w:tr>
      <w:tr w:rsidR="00F936D0" w:rsidRPr="00F936D0" w14:paraId="114DBB8B"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C4DB99D"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Св. 1    "   2</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CD6885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D383B75"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1E478EFC"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207446"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2    "   3</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1984C8"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407E776"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10</w:t>
            </w:r>
          </w:p>
        </w:tc>
      </w:tr>
      <w:tr w:rsidR="00F936D0" w:rsidRPr="00F936D0" w14:paraId="4E09D2C8"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45095A"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3    "   5</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84973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AA8EFF1"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0B9EFFAB"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9E82183"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5    "  10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95A9D26"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0,25</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4B664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69B206B0"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C3092D"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10   "  20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43FD2E"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154B50A"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5</w:t>
            </w:r>
          </w:p>
        </w:tc>
      </w:tr>
      <w:tr w:rsidR="00F936D0" w:rsidRPr="00F936D0" w14:paraId="212760F1" w14:textId="77777777" w:rsidTr="00F936D0">
        <w:tc>
          <w:tcPr>
            <w:tcW w:w="39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B787C5"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20   "  30</w:t>
            </w:r>
          </w:p>
        </w:tc>
        <w:tc>
          <w:tcPr>
            <w:tcW w:w="196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4E077BE"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0,2</w:t>
            </w:r>
          </w:p>
        </w:tc>
        <w:tc>
          <w:tcPr>
            <w:tcW w:w="376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5E9283"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2</w:t>
            </w:r>
          </w:p>
        </w:tc>
      </w:tr>
      <w:tr w:rsidR="00F936D0" w:rsidRPr="00F936D0" w14:paraId="31138A9E" w14:textId="77777777" w:rsidTr="00F936D0">
        <w:tc>
          <w:tcPr>
            <w:tcW w:w="39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EBEBD9C" w14:textId="77777777" w:rsidR="00F936D0" w:rsidRPr="00F936D0" w:rsidRDefault="00F936D0" w:rsidP="00F936D0">
            <w:pPr>
              <w:spacing w:after="0" w:line="240" w:lineRule="auto"/>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  "  30   "  50</w:t>
            </w:r>
          </w:p>
        </w:tc>
        <w:tc>
          <w:tcPr>
            <w:tcW w:w="196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67D157C"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0,1</w:t>
            </w:r>
          </w:p>
        </w:tc>
        <w:tc>
          <w:tcPr>
            <w:tcW w:w="376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AE3427" w14:textId="77777777" w:rsidR="00F936D0" w:rsidRPr="00F936D0" w:rsidRDefault="00F936D0" w:rsidP="00F936D0">
            <w:pPr>
              <w:spacing w:after="0" w:line="240" w:lineRule="auto"/>
              <w:jc w:val="center"/>
              <w:textAlignment w:val="baseline"/>
              <w:rPr>
                <w:rFonts w:ascii="Arial" w:eastAsia="Times New Roman" w:hAnsi="Arial" w:cs="Arial"/>
                <w:sz w:val="24"/>
                <w:szCs w:val="24"/>
                <w:lang w:eastAsia="ru-RU"/>
              </w:rPr>
            </w:pPr>
            <w:r w:rsidRPr="00F936D0">
              <w:rPr>
                <w:rFonts w:ascii="Arial" w:eastAsia="Times New Roman" w:hAnsi="Arial" w:cs="Arial"/>
                <w:sz w:val="24"/>
                <w:szCs w:val="24"/>
                <w:lang w:eastAsia="ru-RU"/>
              </w:rPr>
              <w:t>2</w:t>
            </w:r>
          </w:p>
        </w:tc>
      </w:tr>
    </w:tbl>
    <w:p w14:paraId="650EF60E" w14:textId="2055198B" w:rsidR="00F936D0" w:rsidRPr="00F936D0" w:rsidRDefault="00F936D0" w:rsidP="00F936D0">
      <w:pPr>
        <w:pStyle w:val="24"/>
        <w:rPr>
          <w:rStyle w:val="afe"/>
          <w:b w:val="0"/>
          <w:szCs w:val="28"/>
        </w:rPr>
      </w:pPr>
      <w:r>
        <w:rPr>
          <w:rStyle w:val="afe"/>
          <w:b w:val="0"/>
          <w:szCs w:val="28"/>
        </w:rPr>
        <w:t>7.1.</w:t>
      </w:r>
      <w:r w:rsidRPr="00F936D0">
        <w:rPr>
          <w:rStyle w:val="afe"/>
          <w:b w:val="0"/>
          <w:szCs w:val="28"/>
        </w:rPr>
        <w:t xml:space="preserve">3.2 Навеску плавикового шпата помещают в стеклоуглеродистый тигель, смешивают с 1-2 г борной кислоты, 5 г углекислого калия-натрия для концентратов и 0,6-0,7 г </w:t>
      </w:r>
      <w:r>
        <w:rPr>
          <w:rStyle w:val="afe"/>
          <w:b w:val="0"/>
          <w:szCs w:val="28"/>
        </w:rPr>
        <w:t>фторида</w:t>
      </w:r>
      <w:r w:rsidRPr="00F936D0">
        <w:rPr>
          <w:rStyle w:val="afe"/>
          <w:b w:val="0"/>
          <w:szCs w:val="28"/>
        </w:rPr>
        <w:t xml:space="preserve"> натрия для остальных продуктов, сплавляют при температуре</w:t>
      </w:r>
      <w:r>
        <w:rPr>
          <w:rStyle w:val="afe"/>
          <w:b w:val="0"/>
          <w:szCs w:val="28"/>
        </w:rPr>
        <w:br/>
      </w:r>
      <w:r w:rsidRPr="00F936D0">
        <w:rPr>
          <w:rStyle w:val="afe"/>
          <w:b w:val="0"/>
          <w:szCs w:val="28"/>
        </w:rPr>
        <w:t>700-750 °С в течение 8-10 мин. (При сплавлении тигли должны находиться в одинаковой зоне нагрева). Охлажденный плав помещают в стакан вместимостью</w:t>
      </w:r>
      <w:r>
        <w:rPr>
          <w:rStyle w:val="afe"/>
          <w:b w:val="0"/>
          <w:szCs w:val="28"/>
        </w:rPr>
        <w:br/>
      </w:r>
      <w:r w:rsidRPr="00F936D0">
        <w:rPr>
          <w:rStyle w:val="afe"/>
          <w:b w:val="0"/>
          <w:szCs w:val="28"/>
        </w:rPr>
        <w:t>400-500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Выщелачивают в 90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соляной кислоты, разбавленной 1:5 (в стакан с плавом приливают 40-45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теплой соляной кислоты, а 45- 50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этой кислоты заполняют тигель. Через 2-3 мин содержимое тигля переводят в стакан, обмывая стенки тигля 30-40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воды).</w:t>
      </w:r>
    </w:p>
    <w:p w14:paraId="000AC0BA" w14:textId="0B5137F0" w:rsidR="00F936D0" w:rsidRPr="00F936D0" w:rsidRDefault="00F936D0" w:rsidP="00F936D0">
      <w:pPr>
        <w:pStyle w:val="24"/>
        <w:rPr>
          <w:rStyle w:val="afe"/>
          <w:b w:val="0"/>
          <w:szCs w:val="28"/>
        </w:rPr>
      </w:pPr>
      <w:r w:rsidRPr="00F936D0">
        <w:rPr>
          <w:rStyle w:val="afe"/>
          <w:b w:val="0"/>
          <w:szCs w:val="28"/>
        </w:rPr>
        <w:t>Выщелачивание проводят</w:t>
      </w:r>
      <w:r>
        <w:rPr>
          <w:rStyle w:val="afe"/>
          <w:b w:val="0"/>
          <w:szCs w:val="28"/>
        </w:rPr>
        <w:t>,</w:t>
      </w:r>
      <w:r w:rsidRPr="00F936D0">
        <w:rPr>
          <w:rStyle w:val="afe"/>
          <w:b w:val="0"/>
          <w:szCs w:val="28"/>
        </w:rPr>
        <w:t xml:space="preserve"> часто перемешивая растворы</w:t>
      </w:r>
      <w:r>
        <w:rPr>
          <w:rStyle w:val="afe"/>
          <w:b w:val="0"/>
          <w:szCs w:val="28"/>
        </w:rPr>
        <w:t>,</w:t>
      </w:r>
      <w:r w:rsidRPr="00F936D0">
        <w:rPr>
          <w:rStyle w:val="afe"/>
          <w:b w:val="0"/>
          <w:szCs w:val="28"/>
        </w:rPr>
        <w:t xml:space="preserve"> до полного растворения плава.</w:t>
      </w:r>
    </w:p>
    <w:p w14:paraId="2F95E1A3" w14:textId="71B1ECD6" w:rsidR="00F936D0" w:rsidRPr="00F936D0" w:rsidRDefault="00F936D0" w:rsidP="00F936D0">
      <w:pPr>
        <w:pStyle w:val="24"/>
        <w:rPr>
          <w:rStyle w:val="afe"/>
          <w:b w:val="0"/>
          <w:szCs w:val="28"/>
        </w:rPr>
      </w:pPr>
      <w:r w:rsidRPr="00F936D0">
        <w:rPr>
          <w:rStyle w:val="afe"/>
          <w:b w:val="0"/>
          <w:szCs w:val="28"/>
        </w:rPr>
        <w:t>Растворы охлаждают и переводят в мерные колбы вместимостью 500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доливают до метки водой и перемешивают. Через 10 мин отбирают аликвотную часть раствора, указанную в табл.1, и помещают в мерную колбу вместимостью 100 см</w:t>
      </w:r>
      <w:r w:rsidR="00843A24" w:rsidRPr="00843A24">
        <w:rPr>
          <w:rStyle w:val="afe"/>
          <w:b w:val="0"/>
          <w:szCs w:val="28"/>
          <w:vertAlign w:val="superscript"/>
        </w:rPr>
        <w:t>3</w:t>
      </w:r>
      <w:r w:rsidRPr="00F936D0">
        <w:rPr>
          <w:rStyle w:val="afe"/>
          <w:b w:val="0"/>
          <w:szCs w:val="28"/>
        </w:rPr>
        <w:t>. Объем аликвотной части раствора доводят до 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0,075 моль/дм раствором серной кислоты, приливают 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раствора молибденовокислого аммония, через 10 мин приливают при перемешивании 12-15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4 моль/дм раствора серной кислоты, через 2-3 мин 10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Pr>
          <w:rStyle w:val="afe"/>
          <w:b w:val="0"/>
          <w:szCs w:val="28"/>
        </w:rPr>
        <w:t xml:space="preserve"> </w:t>
      </w:r>
      <w:r w:rsidRPr="00F936D0">
        <w:rPr>
          <w:rStyle w:val="afe"/>
          <w:b w:val="0"/>
          <w:szCs w:val="28"/>
        </w:rPr>
        <w:t xml:space="preserve">раствора аскорбиновой кислоты, доливают до метки водой и перемешивают. Через 10-15 мин измеряют оптическую плотность раствора, применяя светофильтр с максимумом светопропускания 597 нм в кювете с толщиной колориметрируемого слоя 10 мм. Раствором сравнения служит раствор контрольного опыта, проведенный через все стадии анализа. По величине оптической плотности испытуемого раствора находят содержание </w:t>
      </w:r>
      <w:r w:rsidR="00BB434A">
        <w:rPr>
          <w:rStyle w:val="afe"/>
          <w:b w:val="0"/>
          <w:szCs w:val="28"/>
        </w:rPr>
        <w:t>диоксида</w:t>
      </w:r>
      <w:r w:rsidRPr="00F936D0">
        <w:rPr>
          <w:rStyle w:val="afe"/>
          <w:b w:val="0"/>
          <w:szCs w:val="28"/>
        </w:rPr>
        <w:t xml:space="preserve"> кремния по градуировочному графику.</w:t>
      </w:r>
    </w:p>
    <w:p w14:paraId="623321C6" w14:textId="3CA07F76" w:rsidR="00F936D0" w:rsidRPr="00F936D0" w:rsidRDefault="00F936D0" w:rsidP="00F936D0">
      <w:pPr>
        <w:pStyle w:val="24"/>
        <w:rPr>
          <w:rStyle w:val="afe"/>
          <w:b w:val="0"/>
          <w:szCs w:val="28"/>
        </w:rPr>
      </w:pPr>
      <w:r>
        <w:rPr>
          <w:rStyle w:val="afe"/>
          <w:b w:val="0"/>
          <w:szCs w:val="28"/>
        </w:rPr>
        <w:t>7.1.</w:t>
      </w:r>
      <w:r w:rsidRPr="00F936D0">
        <w:rPr>
          <w:rStyle w:val="afe"/>
          <w:b w:val="0"/>
          <w:szCs w:val="28"/>
        </w:rPr>
        <w:t>3.3 Для построения градуировочного графика в семь мерных колб вместимостью 100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отмеривают бюреткой 1; 2; 4; 6; 8; 10; 12</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стандартного раствора Б. В восьмую колбу стандартный раствор не отмеривают.</w:t>
      </w:r>
    </w:p>
    <w:p w14:paraId="23B3EDF8" w14:textId="784B3F68" w:rsidR="00F936D0" w:rsidRPr="00F936D0" w:rsidRDefault="00F936D0" w:rsidP="00F936D0">
      <w:pPr>
        <w:pStyle w:val="24"/>
        <w:rPr>
          <w:rStyle w:val="afe"/>
          <w:b w:val="0"/>
          <w:szCs w:val="28"/>
        </w:rPr>
      </w:pPr>
      <w:r w:rsidRPr="00F936D0">
        <w:rPr>
          <w:rStyle w:val="afe"/>
          <w:b w:val="0"/>
          <w:szCs w:val="28"/>
        </w:rPr>
        <w:t>В каждую колбу приливают по две капли раствора фенолфталеина, нейтрализуют растворы 0,075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раствором серной кислоты, затем доливают водой до 15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приливают по 0,3</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4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раствора серной кислоты и по 5</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раствора молибденовокислого аммония. Через 10 мин приливают при помешивании 30</w:t>
      </w:r>
      <w:r w:rsidR="00BD34C4">
        <w:rPr>
          <w:rStyle w:val="afe"/>
          <w:b w:val="0"/>
          <w:szCs w:val="28"/>
        </w:rPr>
        <w:t xml:space="preserve"> </w:t>
      </w:r>
      <w:r w:rsidR="002B2633">
        <w:rPr>
          <w:rStyle w:val="afe"/>
          <w:b w:val="0"/>
          <w:szCs w:val="28"/>
        </w:rPr>
        <w:t>см</w:t>
      </w:r>
      <w:r w:rsidR="002B2633" w:rsidRPr="002B2633">
        <w:rPr>
          <w:rStyle w:val="afe"/>
          <w:b w:val="0"/>
          <w:szCs w:val="28"/>
          <w:vertAlign w:val="superscript"/>
        </w:rPr>
        <w:t>3</w:t>
      </w:r>
      <w:r w:rsidRPr="00F936D0">
        <w:rPr>
          <w:rStyle w:val="afe"/>
          <w:b w:val="0"/>
          <w:szCs w:val="28"/>
        </w:rPr>
        <w:t xml:space="preserve"> 4 моль/</w:t>
      </w:r>
      <w:r w:rsidR="002B2633">
        <w:rPr>
          <w:rStyle w:val="afe"/>
          <w:b w:val="0"/>
          <w:szCs w:val="28"/>
        </w:rPr>
        <w:t>дм</w:t>
      </w:r>
      <w:r w:rsidR="002B2633" w:rsidRPr="002B2633">
        <w:rPr>
          <w:rStyle w:val="afe"/>
          <w:b w:val="0"/>
          <w:szCs w:val="28"/>
          <w:vertAlign w:val="superscript"/>
        </w:rPr>
        <w:t>3</w:t>
      </w:r>
      <w:r w:rsidRPr="00F936D0">
        <w:rPr>
          <w:rStyle w:val="afe"/>
          <w:b w:val="0"/>
          <w:szCs w:val="28"/>
        </w:rPr>
        <w:t xml:space="preserve"> раствора серной кислоты и далее анализ продолжают, как указано в п.</w:t>
      </w:r>
      <w:r>
        <w:rPr>
          <w:rStyle w:val="afe"/>
          <w:b w:val="0"/>
          <w:szCs w:val="28"/>
        </w:rPr>
        <w:t>7.1.</w:t>
      </w:r>
      <w:r w:rsidRPr="00F936D0">
        <w:rPr>
          <w:rStyle w:val="afe"/>
          <w:b w:val="0"/>
          <w:szCs w:val="28"/>
        </w:rPr>
        <w:t>3.2.</w:t>
      </w:r>
    </w:p>
    <w:p w14:paraId="3CB49381" w14:textId="0C4204DD" w:rsidR="00F936D0" w:rsidRPr="00F936D0" w:rsidRDefault="00F936D0" w:rsidP="00F936D0">
      <w:pPr>
        <w:pStyle w:val="24"/>
        <w:rPr>
          <w:rStyle w:val="afe"/>
          <w:b w:val="0"/>
          <w:szCs w:val="28"/>
        </w:rPr>
      </w:pPr>
      <w:r w:rsidRPr="00F936D0">
        <w:rPr>
          <w:rStyle w:val="afe"/>
          <w:b w:val="0"/>
          <w:szCs w:val="28"/>
        </w:rPr>
        <w:t xml:space="preserve">Раствором сравнения служит раствор восьмой колбы, который не содержит стандартный раствор </w:t>
      </w:r>
      <w:r>
        <w:rPr>
          <w:rStyle w:val="afe"/>
          <w:b w:val="0"/>
          <w:szCs w:val="28"/>
        </w:rPr>
        <w:t>диоксида</w:t>
      </w:r>
      <w:r w:rsidRPr="00F936D0">
        <w:rPr>
          <w:rStyle w:val="afe"/>
          <w:b w:val="0"/>
          <w:szCs w:val="28"/>
        </w:rPr>
        <w:t xml:space="preserve"> кремния.</w:t>
      </w:r>
    </w:p>
    <w:p w14:paraId="16D6BA39" w14:textId="7113C4B5" w:rsidR="00F936D0" w:rsidRPr="00A05457" w:rsidRDefault="00F936D0" w:rsidP="00F936D0">
      <w:pPr>
        <w:pStyle w:val="24"/>
        <w:rPr>
          <w:rStyle w:val="afe"/>
          <w:b w:val="0"/>
          <w:szCs w:val="28"/>
        </w:rPr>
      </w:pPr>
      <w:r w:rsidRPr="00F936D0">
        <w:rPr>
          <w:rStyle w:val="afe"/>
          <w:b w:val="0"/>
          <w:szCs w:val="28"/>
        </w:rPr>
        <w:t xml:space="preserve">По полученным значениям оптической плотности растворов и известным </w:t>
      </w:r>
      <w:r w:rsidRPr="00A05457">
        <w:rPr>
          <w:rStyle w:val="afe"/>
          <w:b w:val="0"/>
          <w:szCs w:val="28"/>
        </w:rPr>
        <w:t xml:space="preserve">содержаниям </w:t>
      </w:r>
      <w:r w:rsidR="00BB434A">
        <w:rPr>
          <w:rStyle w:val="afe"/>
          <w:b w:val="0"/>
          <w:szCs w:val="28"/>
        </w:rPr>
        <w:t>диоксида</w:t>
      </w:r>
      <w:r w:rsidRPr="00A05457">
        <w:rPr>
          <w:rStyle w:val="afe"/>
          <w:b w:val="0"/>
          <w:szCs w:val="28"/>
        </w:rPr>
        <w:t xml:space="preserve"> кремния строят градуировочный график.</w:t>
      </w:r>
    </w:p>
    <w:p w14:paraId="40C998F6" w14:textId="2322D1C7" w:rsidR="00F936D0" w:rsidRPr="00A05457" w:rsidRDefault="00F936D0" w:rsidP="00F936D0">
      <w:pPr>
        <w:pStyle w:val="24"/>
        <w:rPr>
          <w:rStyle w:val="afe"/>
          <w:b w:val="0"/>
          <w:szCs w:val="28"/>
        </w:rPr>
      </w:pPr>
      <w:r w:rsidRPr="00A05457">
        <w:rPr>
          <w:rStyle w:val="afe"/>
          <w:b w:val="0"/>
          <w:szCs w:val="28"/>
        </w:rPr>
        <w:t>Правильность построения градуировочного графика проверяют по стандартному образцу флюоритового концентрата.</w:t>
      </w:r>
    </w:p>
    <w:p w14:paraId="301FC4F3" w14:textId="079F1CA0" w:rsidR="000B4CEA" w:rsidRPr="00A05457" w:rsidRDefault="00D542DB"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A05457">
        <w:rPr>
          <w:rFonts w:ascii="Arial" w:eastAsiaTheme="minorEastAsia" w:hAnsi="Arial" w:cs="Arial"/>
          <w:b/>
          <w:sz w:val="24"/>
          <w:szCs w:val="24"/>
          <w:lang w:eastAsia="ru-RU"/>
        </w:rPr>
        <w:t>7.1.4</w:t>
      </w:r>
      <w:r w:rsidR="000B4CEA" w:rsidRPr="00A05457">
        <w:rPr>
          <w:rFonts w:ascii="Arial" w:eastAsiaTheme="minorEastAsia" w:hAnsi="Arial" w:cs="Arial"/>
          <w:b/>
          <w:sz w:val="24"/>
          <w:szCs w:val="24"/>
          <w:lang w:eastAsia="ru-RU"/>
        </w:rPr>
        <w:t xml:space="preserve"> Обработка результатов</w:t>
      </w:r>
    </w:p>
    <w:p w14:paraId="18125408" w14:textId="58EECA96" w:rsidR="00D542DB" w:rsidRPr="00D542DB"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sz w:val="24"/>
          <w:szCs w:val="24"/>
          <w:lang w:eastAsia="ru-RU"/>
        </w:rPr>
        <w:t xml:space="preserve">7.1.4.1 Массовую долю диоксида кремния </w:t>
      </w:r>
      <w:r w:rsidRPr="00A05457">
        <w:rPr>
          <w:rFonts w:ascii="Arial" w:eastAsia="Times New Roman" w:hAnsi="Arial" w:cs="Arial"/>
          <w:i/>
          <w:sz w:val="24"/>
          <w:szCs w:val="24"/>
          <w:lang w:eastAsia="ru-RU"/>
        </w:rPr>
        <w:t>Х</w:t>
      </w:r>
      <w:r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в процентах вычисляют по формуле</w:t>
      </w:r>
    </w:p>
    <w:p w14:paraId="22333764" w14:textId="5A5116D0" w:rsidR="00D542DB" w:rsidRPr="00A05457" w:rsidRDefault="00D542DB" w:rsidP="00FA15ED">
      <w:pPr>
        <w:shd w:val="clear" w:color="auto" w:fill="FFFFFF"/>
        <w:spacing w:after="0" w:line="360" w:lineRule="auto"/>
        <w:textAlignment w:val="baseline"/>
        <w:rPr>
          <w:rFonts w:ascii="Arial" w:eastAsia="Times New Roman" w:hAnsi="Arial" w:cs="Arial"/>
          <w:sz w:val="24"/>
          <w:szCs w:val="24"/>
          <w:lang w:eastAsia="ru-RU"/>
        </w:rPr>
      </w:pPr>
      <m:oMathPara>
        <m:oMath>
          <m:r>
            <w:rPr>
              <w:rFonts w:ascii="Cambria Math" w:eastAsia="Times New Roman" w:hAnsi="Cambria Math" w:cs="Arial"/>
              <w:sz w:val="24"/>
              <w:szCs w:val="24"/>
              <w:lang w:eastAsia="ru-RU"/>
            </w:rPr>
            <m:t>Х=</m:t>
          </m:r>
          <m:f>
            <m:fPr>
              <m:ctrlPr>
                <w:rPr>
                  <w:rFonts w:ascii="Cambria Math" w:eastAsia="Times New Roman" w:hAnsi="Cambria Math" w:cs="Arial"/>
                  <w:i/>
                  <w:sz w:val="24"/>
                  <w:szCs w:val="24"/>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m</m:t>
                  </m:r>
                </m:e>
                <m:sub>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∙V∙100</m:t>
              </m:r>
            </m:num>
            <m:den>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V</m:t>
                  </m:r>
                </m:e>
                <m:sub>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∙m∙1000</m:t>
              </m:r>
            </m:den>
          </m:f>
        </m:oMath>
      </m:oMathPara>
    </w:p>
    <w:p w14:paraId="7BCFF97D" w14:textId="05D79AF3" w:rsidR="00D542DB" w:rsidRPr="00A05457" w:rsidRDefault="00A05457"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где</w:t>
      </w:r>
      <w:r w:rsidRPr="00A05457">
        <w:rPr>
          <w:rFonts w:ascii="Arial" w:eastAsia="Times New Roman" w:hAnsi="Arial" w:cs="Arial"/>
          <w:sz w:val="24"/>
          <w:szCs w:val="24"/>
          <w:lang w:eastAsia="ru-RU"/>
        </w:rPr>
        <w:t xml:space="preserve"> </w:t>
      </w:r>
      <w:r w:rsidR="00D542DB" w:rsidRPr="00A05457">
        <w:rPr>
          <w:rFonts w:ascii="Arial" w:eastAsia="Times New Roman" w:hAnsi="Arial" w:cs="Arial"/>
          <w:i/>
          <w:sz w:val="24"/>
          <w:szCs w:val="24"/>
          <w:lang w:val="en-US" w:eastAsia="ru-RU"/>
        </w:rPr>
        <w:t>m</w:t>
      </w:r>
      <w:r w:rsidR="00D542DB" w:rsidRPr="00A05457">
        <w:rPr>
          <w:rFonts w:ascii="Arial" w:eastAsia="Times New Roman" w:hAnsi="Arial" w:cs="Arial"/>
          <w:sz w:val="24"/>
          <w:szCs w:val="24"/>
          <w:vertAlign w:val="subscript"/>
          <w:lang w:eastAsia="ru-RU"/>
        </w:rPr>
        <w:t>1</w:t>
      </w:r>
      <w:r w:rsidR="00D542DB" w:rsidRPr="00D542DB">
        <w:rPr>
          <w:rFonts w:ascii="Arial" w:eastAsia="Times New Roman" w:hAnsi="Arial" w:cs="Arial"/>
          <w:sz w:val="24"/>
          <w:szCs w:val="24"/>
          <w:lang w:eastAsia="ru-RU"/>
        </w:rPr>
        <w:t xml:space="preserve">- количество </w:t>
      </w:r>
      <w:r w:rsidR="00BB434A">
        <w:rPr>
          <w:rFonts w:ascii="Arial" w:eastAsia="Times New Roman" w:hAnsi="Arial" w:cs="Arial"/>
          <w:sz w:val="24"/>
          <w:szCs w:val="24"/>
          <w:lang w:eastAsia="ru-RU"/>
        </w:rPr>
        <w:t>диоксида</w:t>
      </w:r>
      <w:r w:rsidR="00D542DB" w:rsidRPr="00D542DB">
        <w:rPr>
          <w:rFonts w:ascii="Arial" w:eastAsia="Times New Roman" w:hAnsi="Arial" w:cs="Arial"/>
          <w:sz w:val="24"/>
          <w:szCs w:val="24"/>
          <w:lang w:eastAsia="ru-RU"/>
        </w:rPr>
        <w:t xml:space="preserve"> кремния, определенное по градуировочному графику, мг;</w:t>
      </w:r>
    </w:p>
    <w:p w14:paraId="2DA4D415" w14:textId="3075F978" w:rsidR="00D542DB" w:rsidRPr="00A05457"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V</w:t>
      </w:r>
      <w:r w:rsidR="00A05457"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 объем испытуемого раствора в мерной колбе,</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D542DB">
        <w:rPr>
          <w:rFonts w:ascii="Arial" w:eastAsia="Times New Roman" w:hAnsi="Arial" w:cs="Arial"/>
          <w:sz w:val="24"/>
          <w:szCs w:val="24"/>
          <w:lang w:eastAsia="ru-RU"/>
        </w:rPr>
        <w:t>;</w:t>
      </w:r>
    </w:p>
    <w:p w14:paraId="10A1762A" w14:textId="754D5707" w:rsidR="00D542DB" w:rsidRPr="00A05457"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V</w:t>
      </w:r>
      <w:r w:rsidRPr="00A05457">
        <w:rPr>
          <w:rFonts w:ascii="Arial" w:eastAsia="Times New Roman" w:hAnsi="Arial" w:cs="Arial"/>
          <w:sz w:val="24"/>
          <w:szCs w:val="24"/>
          <w:vertAlign w:val="subscript"/>
          <w:lang w:eastAsia="ru-RU"/>
        </w:rPr>
        <w:t>1</w:t>
      </w:r>
      <w:r w:rsidR="00A05457"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 объем аликвотной части испытуемого раствора,</w:t>
      </w:r>
      <w:r w:rsidR="00BD34C4">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D542DB">
        <w:rPr>
          <w:rFonts w:ascii="Arial" w:eastAsia="Times New Roman" w:hAnsi="Arial" w:cs="Arial"/>
          <w:sz w:val="24"/>
          <w:szCs w:val="24"/>
          <w:lang w:eastAsia="ru-RU"/>
        </w:rPr>
        <w:t>;</w:t>
      </w:r>
    </w:p>
    <w:p w14:paraId="024BB2E2" w14:textId="3D106693" w:rsidR="00D542DB" w:rsidRPr="00D542DB"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i/>
          <w:sz w:val="24"/>
          <w:szCs w:val="24"/>
          <w:lang w:val="en-US" w:eastAsia="ru-RU"/>
        </w:rPr>
        <w:t>m</w:t>
      </w:r>
      <w:r w:rsidR="00A05457" w:rsidRPr="00A05457">
        <w:rPr>
          <w:rFonts w:ascii="Arial" w:eastAsia="Times New Roman" w:hAnsi="Arial" w:cs="Arial"/>
          <w:sz w:val="24"/>
          <w:szCs w:val="24"/>
          <w:lang w:eastAsia="ru-RU"/>
        </w:rPr>
        <w:t xml:space="preserve"> </w:t>
      </w:r>
      <w:r w:rsidRPr="00D542DB">
        <w:rPr>
          <w:rFonts w:ascii="Arial" w:eastAsia="Times New Roman" w:hAnsi="Arial" w:cs="Arial"/>
          <w:sz w:val="24"/>
          <w:szCs w:val="24"/>
          <w:lang w:eastAsia="ru-RU"/>
        </w:rPr>
        <w:t>- масса навески плавикового шпата, г.</w:t>
      </w:r>
    </w:p>
    <w:p w14:paraId="27B8A5E6" w14:textId="5F846B97" w:rsidR="00D542DB" w:rsidRPr="00A05457" w:rsidRDefault="00D542DB" w:rsidP="00FA15ED">
      <w:pPr>
        <w:shd w:val="clear" w:color="auto" w:fill="FFFFFF"/>
        <w:spacing w:after="0" w:line="360" w:lineRule="auto"/>
        <w:ind w:firstLine="709"/>
        <w:jc w:val="both"/>
        <w:textAlignment w:val="baseline"/>
        <w:rPr>
          <w:rFonts w:ascii="Arial" w:eastAsia="Times New Roman" w:hAnsi="Arial" w:cs="Arial"/>
          <w:sz w:val="24"/>
          <w:szCs w:val="24"/>
          <w:lang w:eastAsia="ru-RU"/>
        </w:rPr>
      </w:pPr>
      <w:r w:rsidRPr="00A05457">
        <w:rPr>
          <w:rFonts w:ascii="Arial" w:eastAsia="Times New Roman" w:hAnsi="Arial" w:cs="Arial"/>
          <w:sz w:val="24"/>
          <w:szCs w:val="24"/>
          <w:lang w:eastAsia="ru-RU"/>
        </w:rPr>
        <w:t>7.1.4.2</w:t>
      </w:r>
      <w:r w:rsidRPr="00D542DB">
        <w:rPr>
          <w:rFonts w:ascii="Arial" w:eastAsia="Times New Roman" w:hAnsi="Arial" w:cs="Arial"/>
          <w:sz w:val="24"/>
          <w:szCs w:val="24"/>
          <w:lang w:eastAsia="ru-RU"/>
        </w:rPr>
        <w:t xml:space="preserve"> Разность между результатами параллельных определений и результатами анализ</w:t>
      </w:r>
      <w:r w:rsidRPr="00A05457">
        <w:rPr>
          <w:rFonts w:ascii="Arial" w:eastAsia="Times New Roman" w:hAnsi="Arial" w:cs="Arial"/>
          <w:sz w:val="24"/>
          <w:szCs w:val="24"/>
          <w:lang w:eastAsia="ru-RU"/>
        </w:rPr>
        <w:t xml:space="preserve">а при доверительной вероятности </w:t>
      </w:r>
      <w:r w:rsidRPr="00A05457">
        <w:rPr>
          <w:rFonts w:ascii="Arial" w:eastAsia="Times New Roman" w:hAnsi="Arial" w:cs="Arial"/>
          <w:i/>
          <w:sz w:val="24"/>
          <w:szCs w:val="24"/>
          <w:lang w:eastAsia="ru-RU"/>
        </w:rPr>
        <w:t>Р</w:t>
      </w:r>
      <w:r w:rsidRPr="00D542DB">
        <w:rPr>
          <w:rFonts w:ascii="Arial" w:eastAsia="Times New Roman" w:hAnsi="Arial" w:cs="Arial"/>
          <w:sz w:val="24"/>
          <w:szCs w:val="24"/>
          <w:lang w:eastAsia="ru-RU"/>
        </w:rPr>
        <w:t>=0,95 не должна превышать допускаемых расхождений, приведенных в табл</w:t>
      </w:r>
      <w:r w:rsidRPr="00A05457">
        <w:rPr>
          <w:rFonts w:ascii="Arial" w:eastAsia="Times New Roman" w:hAnsi="Arial" w:cs="Arial"/>
          <w:sz w:val="24"/>
          <w:szCs w:val="24"/>
          <w:lang w:eastAsia="ru-RU"/>
        </w:rPr>
        <w:t>ице 7</w:t>
      </w:r>
      <w:r w:rsidRPr="00D542DB">
        <w:rPr>
          <w:rFonts w:ascii="Arial" w:eastAsia="Times New Roman" w:hAnsi="Arial" w:cs="Arial"/>
          <w:sz w:val="24"/>
          <w:szCs w:val="24"/>
          <w:lang w:eastAsia="ru-RU"/>
        </w:rPr>
        <w:t>.</w:t>
      </w:r>
    </w:p>
    <w:p w14:paraId="0B3E7B91" w14:textId="7EDD47CE" w:rsidR="00D542DB" w:rsidRPr="00A05457" w:rsidRDefault="00FA15ED" w:rsidP="00D542DB">
      <w:pPr>
        <w:pStyle w:val="aff1"/>
      </w:pPr>
      <w:r>
        <w:t xml:space="preserve">Т а б л и ц а </w:t>
      </w:r>
      <w:fldSimple w:instr=" SEQ Таблица \* ARABIC ">
        <w:r>
          <w:rPr>
            <w:noProof/>
          </w:rPr>
          <w:t>7</w:t>
        </w:r>
      </w:fldSimple>
    </w:p>
    <w:tbl>
      <w:tblPr>
        <w:tblW w:w="0" w:type="auto"/>
        <w:shd w:val="clear" w:color="auto" w:fill="FFFFFF"/>
        <w:tblCellMar>
          <w:left w:w="0" w:type="dxa"/>
          <w:right w:w="0" w:type="dxa"/>
        </w:tblCellMar>
        <w:tblLook w:val="04A0" w:firstRow="1" w:lastRow="0" w:firstColumn="1" w:lastColumn="0" w:noHBand="0" w:noVBand="1"/>
      </w:tblPr>
      <w:tblGrid>
        <w:gridCol w:w="4191"/>
        <w:gridCol w:w="2752"/>
        <w:gridCol w:w="2678"/>
      </w:tblGrid>
      <w:tr w:rsidR="00A05457" w:rsidRPr="00D542DB" w14:paraId="2408B862" w14:textId="77777777" w:rsidTr="00D542DB">
        <w:tc>
          <w:tcPr>
            <w:tcW w:w="419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1C136B4" w14:textId="6F910D8D"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xml:space="preserve">Массовая доля </w:t>
            </w:r>
            <w:r w:rsidR="00BB434A">
              <w:rPr>
                <w:rFonts w:ascii="Arial" w:eastAsia="Times New Roman" w:hAnsi="Arial" w:cs="Arial"/>
                <w:sz w:val="24"/>
                <w:szCs w:val="24"/>
                <w:lang w:eastAsia="ru-RU"/>
              </w:rPr>
              <w:t>диоксида</w:t>
            </w:r>
            <w:r w:rsidRPr="00D542DB">
              <w:rPr>
                <w:rFonts w:ascii="Arial" w:eastAsia="Times New Roman" w:hAnsi="Arial" w:cs="Arial"/>
                <w:sz w:val="24"/>
                <w:szCs w:val="24"/>
                <w:lang w:eastAsia="ru-RU"/>
              </w:rPr>
              <w:t xml:space="preserve"> кремния, %</w:t>
            </w:r>
          </w:p>
        </w:tc>
        <w:tc>
          <w:tcPr>
            <w:tcW w:w="54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C5C828A"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Допускаемые расхождения, %</w:t>
            </w:r>
          </w:p>
        </w:tc>
      </w:tr>
      <w:tr w:rsidR="00A05457" w:rsidRPr="00D542DB" w14:paraId="54BD0A9F" w14:textId="77777777" w:rsidTr="00D542DB">
        <w:tc>
          <w:tcPr>
            <w:tcW w:w="419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D964FAE" w14:textId="77777777" w:rsidR="00D542DB" w:rsidRPr="00D542DB" w:rsidRDefault="00D542DB" w:rsidP="00D542DB">
            <w:pPr>
              <w:spacing w:after="0" w:line="240" w:lineRule="auto"/>
              <w:rPr>
                <w:rFonts w:ascii="Arial" w:eastAsia="Times New Roman" w:hAnsi="Arial" w:cs="Arial"/>
                <w:sz w:val="24"/>
                <w:szCs w:val="24"/>
                <w:lang w:eastAsia="ru-RU"/>
              </w:rPr>
            </w:pPr>
          </w:p>
        </w:tc>
        <w:tc>
          <w:tcPr>
            <w:tcW w:w="27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7BBC60"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параллельных определений</w:t>
            </w:r>
          </w:p>
        </w:tc>
        <w:tc>
          <w:tcPr>
            <w:tcW w:w="26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F67396"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результатов анализа</w:t>
            </w:r>
          </w:p>
        </w:tc>
      </w:tr>
      <w:tr w:rsidR="00A05457" w:rsidRPr="00D542DB" w14:paraId="2BC0F6A0" w14:textId="77777777" w:rsidTr="00D542DB">
        <w:tc>
          <w:tcPr>
            <w:tcW w:w="419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34D5A63"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От 0,15 до 0,50 включ.</w:t>
            </w:r>
          </w:p>
        </w:tc>
        <w:tc>
          <w:tcPr>
            <w:tcW w:w="275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99185FE"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0,04</w:t>
            </w:r>
          </w:p>
        </w:tc>
        <w:tc>
          <w:tcPr>
            <w:tcW w:w="267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ECE4F31"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0,05</w:t>
            </w:r>
          </w:p>
        </w:tc>
      </w:tr>
      <w:tr w:rsidR="00A05457" w:rsidRPr="00D542DB" w14:paraId="7216DD25"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C21A37"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Св. 0,50  "  1,50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5746B66"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0,08</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49037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0,10</w:t>
            </w:r>
          </w:p>
        </w:tc>
      </w:tr>
      <w:tr w:rsidR="00A05457" w:rsidRPr="00D542DB" w14:paraId="3FF012B2"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2ECA60"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1,50  "  3,00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816C17C"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0,12</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C09683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0,15</w:t>
            </w:r>
          </w:p>
        </w:tc>
      </w:tr>
      <w:tr w:rsidR="00A05457" w:rsidRPr="00D542DB" w14:paraId="04B122D8"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0A154C"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3,00  "  5,00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DFEE42"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0,15</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C4384F"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0,20</w:t>
            </w:r>
          </w:p>
        </w:tc>
      </w:tr>
      <w:tr w:rsidR="00A05457" w:rsidRPr="00D542DB" w14:paraId="0C1317F5"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A925A6A"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5,00  " 10,00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BA352D8"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0,20</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3AE2D77"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0,25</w:t>
            </w:r>
          </w:p>
        </w:tc>
      </w:tr>
      <w:tr w:rsidR="00A05457" w:rsidRPr="00D542DB" w14:paraId="5C8F7D9E" w14:textId="77777777" w:rsidTr="00D542DB">
        <w:tc>
          <w:tcPr>
            <w:tcW w:w="419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8AD0CB"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10,00  " 30,0      "</w:t>
            </w:r>
          </w:p>
        </w:tc>
        <w:tc>
          <w:tcPr>
            <w:tcW w:w="275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78DDD5"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0,3</w:t>
            </w:r>
          </w:p>
        </w:tc>
        <w:tc>
          <w:tcPr>
            <w:tcW w:w="267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E2DEF1"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0,4</w:t>
            </w:r>
          </w:p>
        </w:tc>
      </w:tr>
      <w:tr w:rsidR="00A05457" w:rsidRPr="00D542DB" w14:paraId="3E0254E2" w14:textId="77777777" w:rsidTr="00D542DB">
        <w:tc>
          <w:tcPr>
            <w:tcW w:w="419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D30DD6" w14:textId="77777777" w:rsidR="00D542DB" w:rsidRPr="00D542DB" w:rsidRDefault="00D542DB" w:rsidP="00D542DB">
            <w:pPr>
              <w:spacing w:after="0" w:line="240" w:lineRule="auto"/>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  " 30,0    " 50,0      "</w:t>
            </w:r>
          </w:p>
        </w:tc>
        <w:tc>
          <w:tcPr>
            <w:tcW w:w="275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C692C0"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0,4</w:t>
            </w:r>
          </w:p>
        </w:tc>
        <w:tc>
          <w:tcPr>
            <w:tcW w:w="267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AF89894" w14:textId="77777777" w:rsidR="00D542DB" w:rsidRPr="00D542DB" w:rsidRDefault="00D542DB" w:rsidP="00D542DB">
            <w:pPr>
              <w:spacing w:after="0" w:line="240" w:lineRule="auto"/>
              <w:jc w:val="center"/>
              <w:textAlignment w:val="baseline"/>
              <w:rPr>
                <w:rFonts w:ascii="Arial" w:eastAsia="Times New Roman" w:hAnsi="Arial" w:cs="Arial"/>
                <w:sz w:val="24"/>
                <w:szCs w:val="24"/>
                <w:lang w:eastAsia="ru-RU"/>
              </w:rPr>
            </w:pPr>
            <w:r w:rsidRPr="00D542DB">
              <w:rPr>
                <w:rFonts w:ascii="Arial" w:eastAsia="Times New Roman" w:hAnsi="Arial" w:cs="Arial"/>
                <w:sz w:val="24"/>
                <w:szCs w:val="24"/>
                <w:lang w:eastAsia="ru-RU"/>
              </w:rPr>
              <w:t>0,6</w:t>
            </w:r>
          </w:p>
        </w:tc>
      </w:tr>
    </w:tbl>
    <w:p w14:paraId="2256EFD0" w14:textId="37F9F08E" w:rsidR="00A05457" w:rsidRPr="00910DE9" w:rsidRDefault="00A05457" w:rsidP="00910DE9">
      <w:pPr>
        <w:widowControl w:val="0"/>
        <w:tabs>
          <w:tab w:val="left" w:pos="1134"/>
        </w:tabs>
        <w:autoSpaceDE w:val="0"/>
        <w:autoSpaceDN w:val="0"/>
        <w:adjustRightInd w:val="0"/>
        <w:spacing w:after="0" w:line="288" w:lineRule="auto"/>
        <w:ind w:firstLine="709"/>
        <w:jc w:val="both"/>
        <w:rPr>
          <w:rStyle w:val="afe"/>
        </w:rPr>
      </w:pPr>
      <w:r w:rsidRPr="00910DE9">
        <w:rPr>
          <w:rStyle w:val="afe"/>
        </w:rPr>
        <w:t>7.2 Спектрометрический кремнемолибденовый метод определения диоксида кремния по ИСО 5438-85</w:t>
      </w:r>
    </w:p>
    <w:p w14:paraId="2D1A3549" w14:textId="5E04EB01" w:rsidR="00D542DB"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A05457" w:rsidRPr="00910DE9">
        <w:rPr>
          <w:rFonts w:ascii="Arial" w:eastAsia="Times New Roman" w:hAnsi="Arial" w:cs="Arial"/>
          <w:b/>
          <w:sz w:val="24"/>
          <w:szCs w:val="24"/>
          <w:lang w:eastAsia="ru-RU"/>
        </w:rPr>
        <w:t>.2.1 Назначение и область применения</w:t>
      </w:r>
    </w:p>
    <w:p w14:paraId="426385ED" w14:textId="07FA5830" w:rsidR="00C76837" w:rsidRPr="00910DE9" w:rsidRDefault="003C7DCE"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Настоящий метод</w:t>
      </w:r>
      <w:r w:rsidR="00C76837" w:rsidRPr="00910DE9">
        <w:rPr>
          <w:rFonts w:ascii="Arial" w:eastAsia="Times New Roman" w:hAnsi="Arial" w:cs="Arial"/>
          <w:sz w:val="24"/>
          <w:szCs w:val="24"/>
          <w:lang w:eastAsia="ru-RU"/>
        </w:rPr>
        <w:t xml:space="preserve"> устанавливает спектрометрический кремнемолибденовый метод определения содержания </w:t>
      </w:r>
      <w:r w:rsidR="00BB434A" w:rsidRPr="00910DE9">
        <w:rPr>
          <w:rFonts w:ascii="Arial" w:eastAsia="Times New Roman" w:hAnsi="Arial" w:cs="Arial"/>
          <w:sz w:val="24"/>
          <w:szCs w:val="24"/>
          <w:lang w:eastAsia="ru-RU"/>
        </w:rPr>
        <w:t>диоксида</w:t>
      </w:r>
      <w:r w:rsidR="00C76837" w:rsidRPr="00910DE9">
        <w:rPr>
          <w:rFonts w:ascii="Arial" w:eastAsia="Times New Roman" w:hAnsi="Arial" w:cs="Arial"/>
          <w:sz w:val="24"/>
          <w:szCs w:val="24"/>
          <w:lang w:eastAsia="ru-RU"/>
        </w:rPr>
        <w:t xml:space="preserve"> кремния в плавиковом шпате, используемом для производства плавиковой кислоты и керамики.</w:t>
      </w:r>
    </w:p>
    <w:p w14:paraId="7DB86BA3" w14:textId="4515CCC8" w:rsidR="00C76837" w:rsidRPr="00910DE9" w:rsidRDefault="00C7683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Метод применим к продуктам с содержанием кремнезема, выраженным в вид</w:t>
      </w:r>
      <w:r w:rsidR="00C32736" w:rsidRPr="00910DE9">
        <w:rPr>
          <w:rFonts w:ascii="Arial" w:eastAsia="Times New Roman" w:hAnsi="Arial" w:cs="Arial"/>
          <w:sz w:val="24"/>
          <w:szCs w:val="24"/>
          <w:lang w:eastAsia="ru-RU"/>
        </w:rPr>
        <w:t xml:space="preserve">е </w:t>
      </w:r>
      <w:r w:rsidR="00C32736" w:rsidRPr="00910DE9">
        <w:rPr>
          <w:rFonts w:ascii="Arial" w:eastAsia="Times New Roman" w:hAnsi="Arial" w:cs="Arial"/>
          <w:i/>
          <w:sz w:val="24"/>
          <w:szCs w:val="24"/>
          <w:lang w:val="en-US" w:eastAsia="ru-RU"/>
        </w:rPr>
        <w:t>SiO</w:t>
      </w:r>
      <w:r w:rsidR="00C32736" w:rsidRPr="00910DE9">
        <w:rPr>
          <w:rFonts w:ascii="Arial" w:eastAsia="Times New Roman" w:hAnsi="Arial" w:cs="Arial"/>
          <w:sz w:val="24"/>
          <w:szCs w:val="24"/>
          <w:vertAlign w:val="subscript"/>
          <w:lang w:eastAsia="ru-RU"/>
        </w:rPr>
        <w:t>2</w:t>
      </w:r>
      <w:r w:rsidR="00C32736" w:rsidRPr="00910DE9">
        <w:rPr>
          <w:rFonts w:ascii="Arial" w:eastAsia="Times New Roman" w:hAnsi="Arial" w:cs="Arial"/>
          <w:sz w:val="24"/>
          <w:szCs w:val="24"/>
          <w:lang w:eastAsia="ru-RU"/>
        </w:rPr>
        <w:t>,</w:t>
      </w:r>
      <w:r w:rsidRPr="00910DE9">
        <w:rPr>
          <w:rFonts w:ascii="Arial" w:eastAsia="Times New Roman" w:hAnsi="Arial" w:cs="Arial"/>
          <w:sz w:val="24"/>
          <w:szCs w:val="24"/>
          <w:lang w:eastAsia="ru-RU"/>
        </w:rPr>
        <w:t xml:space="preserve"> от 0,05 до 4,0% (по массе).</w:t>
      </w:r>
    </w:p>
    <w:p w14:paraId="4C6BEBBD" w14:textId="06708148" w:rsidR="0058520B"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7.2.2 Проба для анализа</w:t>
      </w:r>
    </w:p>
    <w:p w14:paraId="251C53F7" w14:textId="32EB3660"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качестве пробы для испытания должен быть использован остаток, полученный при определении потери массы при температуре 105 °С.</w:t>
      </w:r>
    </w:p>
    <w:p w14:paraId="73F5D757" w14:textId="5E6F01C9" w:rsidR="00A05457" w:rsidRPr="00910DE9" w:rsidRDefault="0058520B" w:rsidP="00FA15ED">
      <w:pPr>
        <w:shd w:val="clear" w:color="auto" w:fill="FFFFFF"/>
        <w:spacing w:after="0" w:line="360" w:lineRule="auto"/>
        <w:ind w:firstLine="482"/>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A05457" w:rsidRPr="00910DE9">
        <w:rPr>
          <w:rFonts w:ascii="Arial" w:eastAsia="Times New Roman" w:hAnsi="Arial" w:cs="Arial"/>
          <w:b/>
          <w:sz w:val="24"/>
          <w:szCs w:val="24"/>
          <w:lang w:eastAsia="ru-RU"/>
        </w:rPr>
        <w:t>.2.3 Сущность метода</w:t>
      </w:r>
    </w:p>
    <w:p w14:paraId="47E813DC" w14:textId="678179BD"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Разложение навески пробы сплавлением с </w:t>
      </w:r>
      <w:r w:rsidR="00BB434A" w:rsidRPr="00910DE9">
        <w:rPr>
          <w:rFonts w:ascii="Arial" w:eastAsia="Times New Roman" w:hAnsi="Arial" w:cs="Arial"/>
          <w:sz w:val="24"/>
          <w:szCs w:val="24"/>
          <w:lang w:eastAsia="ru-RU"/>
        </w:rPr>
        <w:t>карбонатом</w:t>
      </w:r>
      <w:r w:rsidRPr="00910DE9">
        <w:rPr>
          <w:rFonts w:ascii="Arial" w:eastAsia="Times New Roman" w:hAnsi="Arial" w:cs="Arial"/>
          <w:sz w:val="24"/>
          <w:szCs w:val="24"/>
          <w:lang w:eastAsia="ru-RU"/>
        </w:rPr>
        <w:t xml:space="preserve"> натрием с последующим подкислением соляной кислотой в присутствии борной кислоты для образования фторидного комплекса. Образование молибдокремниевой кислоты и селективное восстановление до синего комплекса молибдокремниевой кислоты с добавлением винной кислоты, чтобы предотвратить мешающее влияние фосфора.</w:t>
      </w:r>
    </w:p>
    <w:p w14:paraId="43F064AD" w14:textId="6E9522F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Спектрометрическое измерение окрашенного комплекса при длине волны, соответствующей максимальному поглощению (до 795 нм).</w:t>
      </w:r>
    </w:p>
    <w:p w14:paraId="74B7807B" w14:textId="6A09032B"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w:t>
      </w:r>
      <w:r w:rsidR="00910DE9" w:rsidRPr="00910DE9">
        <w:rPr>
          <w:rFonts w:ascii="Arial" w:eastAsia="Times New Roman" w:hAnsi="Arial" w:cs="Arial"/>
          <w:b/>
          <w:sz w:val="24"/>
          <w:szCs w:val="24"/>
          <w:lang w:eastAsia="ru-RU"/>
        </w:rPr>
        <w:t>.2.4 Реактивы</w:t>
      </w:r>
    </w:p>
    <w:p w14:paraId="445FAD55" w14:textId="442D3D3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При выполнении анализа необходимо использовать реактивы только аналитической чистоты и дистиллированную воду или воду эквивалентной чистоты. Содержание диоксида кремния в реактивах должно быть очень низким.</w:t>
      </w:r>
    </w:p>
    <w:p w14:paraId="59895723" w14:textId="52C1E86F" w:rsidR="00A05457" w:rsidRPr="00910DE9" w:rsidRDefault="00BB434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Натрия карбонат </w:t>
      </w:r>
      <w:r w:rsidR="00A05457" w:rsidRPr="00910DE9">
        <w:rPr>
          <w:rFonts w:ascii="Arial" w:eastAsia="Times New Roman" w:hAnsi="Arial" w:cs="Arial"/>
          <w:sz w:val="24"/>
          <w:szCs w:val="24"/>
          <w:lang w:eastAsia="ru-RU"/>
        </w:rPr>
        <w:t>безводный.</w:t>
      </w:r>
    </w:p>
    <w:p w14:paraId="0CD5EC82" w14:textId="201FE639"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борная, раствор 40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2FC2EDD" w14:textId="7C00B467"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соляная,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7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C2B503B" w14:textId="5942109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серная,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7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61DC2F7" w14:textId="6D97578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Кислота серная, раствор </w:t>
      </w:r>
      <w:r w:rsidR="00910DE9" w:rsidRPr="00910DE9">
        <w:rPr>
          <w:rFonts w:ascii="Arial" w:eastAsia="Times New Roman" w:hAnsi="Arial" w:cs="Arial"/>
          <w:sz w:val="24"/>
          <w:szCs w:val="24"/>
          <w:lang w:eastAsia="ru-RU"/>
        </w:rPr>
        <w:t>с концентрацией</w:t>
      </w:r>
      <w:r w:rsidRPr="00910DE9">
        <w:rPr>
          <w:rFonts w:ascii="Arial" w:eastAsia="Times New Roman" w:hAnsi="Arial" w:cs="Arial"/>
          <w:sz w:val="24"/>
          <w:szCs w:val="24"/>
          <w:lang w:eastAsia="ru-RU"/>
        </w:rPr>
        <w:t>18 моль</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20321C13" w14:textId="31365B75"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Молибдат, раствор, эквивалентный 55 г молибдена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425F02E4" w14:textId="55D08DC4"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Растворяют 20 г молибденово-кислого аммония </w:t>
      </w:r>
      <w:r w:rsidR="009935E4" w:rsidRPr="00910DE9">
        <w:rPr>
          <w:rFonts w:ascii="Arial" w:eastAsia="Times New Roman" w:hAnsi="Arial" w:cs="Arial"/>
          <w:i/>
          <w:sz w:val="24"/>
          <w:szCs w:val="24"/>
          <w:lang w:eastAsia="ru-RU"/>
        </w:rPr>
        <w:t>[(</w:t>
      </w:r>
      <w:r w:rsidR="009935E4" w:rsidRPr="00910DE9">
        <w:rPr>
          <w:rFonts w:ascii="Arial" w:eastAsia="Times New Roman" w:hAnsi="Arial" w:cs="Arial"/>
          <w:i/>
          <w:sz w:val="24"/>
          <w:szCs w:val="24"/>
          <w:lang w:val="en-US" w:eastAsia="ru-RU"/>
        </w:rPr>
        <w:t>NH</w:t>
      </w:r>
      <w:r w:rsidR="009935E4" w:rsidRPr="00910DE9">
        <w:rPr>
          <w:rFonts w:ascii="Arial" w:eastAsia="Times New Roman" w:hAnsi="Arial" w:cs="Arial"/>
          <w:i/>
          <w:sz w:val="24"/>
          <w:szCs w:val="24"/>
          <w:vertAlign w:val="subscript"/>
          <w:lang w:eastAsia="ru-RU"/>
        </w:rPr>
        <w:t>4</w:t>
      </w:r>
      <w:r w:rsidR="009935E4" w:rsidRPr="00910DE9">
        <w:rPr>
          <w:rFonts w:ascii="Arial" w:eastAsia="Times New Roman" w:hAnsi="Arial" w:cs="Arial"/>
          <w:i/>
          <w:sz w:val="24"/>
          <w:szCs w:val="24"/>
          <w:lang w:eastAsia="ru-RU"/>
        </w:rPr>
        <w:t>)</w:t>
      </w:r>
      <w:r w:rsidR="009935E4" w:rsidRPr="00910DE9">
        <w:rPr>
          <w:rFonts w:ascii="Arial" w:eastAsia="Times New Roman" w:hAnsi="Arial" w:cs="Arial"/>
          <w:i/>
          <w:sz w:val="24"/>
          <w:szCs w:val="24"/>
          <w:vertAlign w:val="subscript"/>
          <w:lang w:eastAsia="ru-RU"/>
        </w:rPr>
        <w:t>6</w:t>
      </w:r>
      <w:r w:rsidR="009935E4" w:rsidRPr="00910DE9">
        <w:rPr>
          <w:rFonts w:ascii="Arial" w:eastAsia="Times New Roman" w:hAnsi="Arial" w:cs="Arial"/>
          <w:i/>
          <w:sz w:val="24"/>
          <w:szCs w:val="24"/>
          <w:lang w:val="en-US" w:eastAsia="ru-RU"/>
        </w:rPr>
        <w:t>Mo</w:t>
      </w:r>
      <w:r w:rsidR="009935E4" w:rsidRPr="00910DE9">
        <w:rPr>
          <w:rFonts w:ascii="Arial" w:eastAsia="Times New Roman" w:hAnsi="Arial" w:cs="Arial"/>
          <w:i/>
          <w:sz w:val="24"/>
          <w:szCs w:val="24"/>
          <w:vertAlign w:val="subscript"/>
          <w:lang w:eastAsia="ru-RU"/>
        </w:rPr>
        <w:t>7</w:t>
      </w:r>
      <w:r w:rsidR="009935E4" w:rsidRPr="00910DE9">
        <w:rPr>
          <w:rFonts w:ascii="Arial" w:eastAsia="Times New Roman" w:hAnsi="Arial" w:cs="Arial"/>
          <w:i/>
          <w:sz w:val="24"/>
          <w:szCs w:val="24"/>
          <w:lang w:val="en-US" w:eastAsia="ru-RU"/>
        </w:rPr>
        <w:t>O</w:t>
      </w:r>
      <w:r w:rsidR="009935E4" w:rsidRPr="00910DE9">
        <w:rPr>
          <w:rFonts w:ascii="Arial" w:eastAsia="Times New Roman" w:hAnsi="Arial" w:cs="Arial"/>
          <w:i/>
          <w:sz w:val="24"/>
          <w:szCs w:val="24"/>
          <w:vertAlign w:val="subscript"/>
          <w:lang w:eastAsia="ru-RU"/>
        </w:rPr>
        <w:t>24</w:t>
      </w:r>
      <w:r w:rsidR="009935E4" w:rsidRPr="00910DE9">
        <w:rPr>
          <w:rFonts w:ascii="Arial" w:eastAsia="Times New Roman" w:hAnsi="Arial" w:cs="Arial"/>
          <w:i/>
          <w:sz w:val="24"/>
          <w:szCs w:val="24"/>
          <w:lang w:eastAsia="ru-RU"/>
        </w:rPr>
        <w:t>∙4</w:t>
      </w:r>
      <w:r w:rsidR="009935E4" w:rsidRPr="00910DE9">
        <w:rPr>
          <w:rFonts w:ascii="Arial" w:eastAsia="Times New Roman" w:hAnsi="Arial" w:cs="Arial"/>
          <w:i/>
          <w:sz w:val="24"/>
          <w:szCs w:val="24"/>
          <w:lang w:val="en-US" w:eastAsia="ru-RU"/>
        </w:rPr>
        <w:t>H</w:t>
      </w:r>
      <w:r w:rsidR="009935E4" w:rsidRPr="00910DE9">
        <w:rPr>
          <w:rFonts w:ascii="Arial" w:eastAsia="Times New Roman" w:hAnsi="Arial" w:cs="Arial"/>
          <w:i/>
          <w:sz w:val="24"/>
          <w:szCs w:val="24"/>
          <w:vertAlign w:val="subscript"/>
          <w:lang w:eastAsia="ru-RU"/>
        </w:rPr>
        <w:t>2</w:t>
      </w:r>
      <w:r w:rsidR="009935E4" w:rsidRPr="00910DE9">
        <w:rPr>
          <w:rFonts w:ascii="Arial" w:eastAsia="Times New Roman" w:hAnsi="Arial" w:cs="Arial"/>
          <w:i/>
          <w:sz w:val="24"/>
          <w:szCs w:val="24"/>
          <w:lang w:val="en-US" w:eastAsia="ru-RU"/>
        </w:rPr>
        <w:t>O</w:t>
      </w:r>
      <w:r w:rsidR="009935E4" w:rsidRPr="00910DE9">
        <w:rPr>
          <w:rFonts w:ascii="Arial" w:eastAsia="Times New Roman" w:hAnsi="Arial" w:cs="Arial"/>
          <w:sz w:val="24"/>
          <w:szCs w:val="24"/>
          <w:lang w:eastAsia="ru-RU"/>
        </w:rPr>
        <w:t>]</w:t>
      </w:r>
      <w:r w:rsidRPr="00910DE9">
        <w:rPr>
          <w:rFonts w:ascii="Arial" w:eastAsia="Times New Roman" w:hAnsi="Arial" w:cs="Arial"/>
          <w:sz w:val="24"/>
          <w:szCs w:val="24"/>
          <w:lang w:eastAsia="ru-RU"/>
        </w:rPr>
        <w:t xml:space="preserve"> в 150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воды и разбавляют до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009935E4" w:rsidRPr="00910DE9">
        <w:rPr>
          <w:rFonts w:ascii="Arial" w:eastAsia="Times New Roman" w:hAnsi="Arial" w:cs="Arial"/>
          <w:sz w:val="24"/>
          <w:szCs w:val="24"/>
          <w:lang w:eastAsia="ru-RU"/>
        </w:rPr>
        <w:t xml:space="preserve">. Раствор сохраняют в колбе </w:t>
      </w:r>
      <w:r w:rsidRPr="00910DE9">
        <w:rPr>
          <w:rFonts w:ascii="Arial" w:eastAsia="Times New Roman" w:hAnsi="Arial" w:cs="Arial"/>
          <w:sz w:val="24"/>
          <w:szCs w:val="24"/>
          <w:lang w:eastAsia="ru-RU"/>
        </w:rPr>
        <w:t>и отбрасывают, если появляется осадок.</w:t>
      </w:r>
    </w:p>
    <w:p w14:paraId="75B2DD33" w14:textId="4934675C"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винная, раствор 100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25642FF6" w14:textId="698244E4"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Кислота аскорбиновая, раствор 20 г</w:t>
      </w:r>
      <w:r w:rsidR="009935E4" w:rsidRPr="00910DE9">
        <w:rPr>
          <w:rFonts w:ascii="Arial" w:eastAsia="Times New Roman" w:hAnsi="Arial" w:cs="Arial"/>
          <w:sz w:val="24"/>
          <w:szCs w:val="24"/>
          <w:lang w:eastAsia="ru-RU"/>
        </w:rPr>
        <w:t>/</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Используют свежеприготовленный раствор.</w:t>
      </w:r>
    </w:p>
    <w:p w14:paraId="590AB034" w14:textId="035FDFE0"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Силикатный стандартный раствор, соответствующий 500 мг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w:t>
      </w:r>
      <w:r w:rsidR="009935E4" w:rsidRPr="00910DE9">
        <w:rPr>
          <w:rFonts w:ascii="Arial" w:eastAsia="Times New Roman" w:hAnsi="Arial" w:cs="Arial"/>
          <w:sz w:val="24"/>
          <w:szCs w:val="24"/>
          <w:lang w:eastAsia="ru-RU"/>
        </w:rPr>
        <w:t>В платиновом тигле</w:t>
      </w:r>
      <w:r w:rsidRPr="00910DE9">
        <w:rPr>
          <w:rFonts w:ascii="Arial" w:eastAsia="Times New Roman" w:hAnsi="Arial" w:cs="Arial"/>
          <w:sz w:val="24"/>
          <w:szCs w:val="24"/>
          <w:lang w:eastAsia="ru-RU"/>
        </w:rPr>
        <w:t xml:space="preserve"> взвешивают с точностью до 0,0002 г 0,250 г </w:t>
      </w:r>
      <w:r w:rsidR="009935E4" w:rsidRPr="00910DE9">
        <w:rPr>
          <w:rFonts w:ascii="Arial" w:eastAsia="Times New Roman" w:hAnsi="Arial" w:cs="Arial"/>
          <w:sz w:val="24"/>
          <w:szCs w:val="24"/>
          <w:lang w:eastAsia="ru-RU"/>
        </w:rPr>
        <w:t>диоксида кремния</w:t>
      </w:r>
      <w:r w:rsidRPr="00910DE9">
        <w:rPr>
          <w:rFonts w:ascii="Arial" w:eastAsia="Times New Roman" w:hAnsi="Arial" w:cs="Arial"/>
          <w:sz w:val="24"/>
          <w:szCs w:val="24"/>
          <w:lang w:eastAsia="ru-RU"/>
        </w:rPr>
        <w:t>, полученной при нагре</w:t>
      </w:r>
      <w:r w:rsidR="009935E4" w:rsidRPr="00910DE9">
        <w:rPr>
          <w:rFonts w:ascii="Arial" w:eastAsia="Times New Roman" w:hAnsi="Arial" w:cs="Arial"/>
          <w:sz w:val="24"/>
          <w:szCs w:val="24"/>
          <w:lang w:eastAsia="ru-RU"/>
        </w:rPr>
        <w:t>вании чистой кремниевой кислоты</w:t>
      </w:r>
      <w:r w:rsidRPr="00910DE9">
        <w:rPr>
          <w:rFonts w:ascii="Arial" w:eastAsia="Times New Roman" w:hAnsi="Arial" w:cs="Arial"/>
          <w:sz w:val="24"/>
          <w:szCs w:val="24"/>
          <w:lang w:eastAsia="ru-RU"/>
        </w:rPr>
        <w:t xml:space="preserve"> и прокаленной при температуре 1000 °С до постоянной массы (т.е. до тех пор, пока два последовательных взвешивания не будут отличаться более чем на 0,001 г), или 0,250</w:t>
      </w:r>
      <w:r w:rsidR="009935E4"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г чистого кварца, мелко истертого и предварительно прокаленного в течение 1</w:t>
      </w:r>
      <w:r w:rsidR="009935E4"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ч при температуре 1000 °С и охлажденного в эксикаторе.</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 xml:space="preserve">В тигель добавляют 2,5 г </w:t>
      </w:r>
      <w:r w:rsidR="009935E4" w:rsidRPr="00910DE9">
        <w:rPr>
          <w:rFonts w:ascii="Arial" w:eastAsia="Times New Roman" w:hAnsi="Arial" w:cs="Arial"/>
          <w:sz w:val="24"/>
          <w:szCs w:val="24"/>
          <w:lang w:eastAsia="ru-RU"/>
        </w:rPr>
        <w:t>карбоната</w:t>
      </w:r>
      <w:r w:rsidRPr="00910DE9">
        <w:rPr>
          <w:rFonts w:ascii="Arial" w:eastAsia="Times New Roman" w:hAnsi="Arial" w:cs="Arial"/>
          <w:sz w:val="24"/>
          <w:szCs w:val="24"/>
          <w:lang w:eastAsia="ru-RU"/>
        </w:rPr>
        <w:t xml:space="preserve"> натрия. Хорошо перемешиваю</w:t>
      </w:r>
      <w:r w:rsidR="009935E4" w:rsidRPr="00910DE9">
        <w:rPr>
          <w:rFonts w:ascii="Arial" w:eastAsia="Times New Roman" w:hAnsi="Arial" w:cs="Arial"/>
          <w:sz w:val="24"/>
          <w:szCs w:val="24"/>
          <w:lang w:eastAsia="ru-RU"/>
        </w:rPr>
        <w:t>т с помощью стеклянной палочки</w:t>
      </w:r>
      <w:r w:rsidRPr="00910DE9">
        <w:rPr>
          <w:rFonts w:ascii="Arial" w:eastAsia="Times New Roman" w:hAnsi="Arial" w:cs="Arial"/>
          <w:sz w:val="24"/>
          <w:szCs w:val="24"/>
          <w:lang w:eastAsia="ru-RU"/>
        </w:rPr>
        <w:t xml:space="preserve"> и тщательно сплавляют смесь. Непосредственно в тигель добавляют теплую воду, умеренно нагревают до полного растворения и переливают количественно в </w:t>
      </w:r>
      <w:r w:rsidR="009935E4" w:rsidRPr="00910DE9">
        <w:rPr>
          <w:rFonts w:ascii="Arial" w:eastAsia="Times New Roman" w:hAnsi="Arial" w:cs="Arial"/>
          <w:sz w:val="24"/>
          <w:szCs w:val="24"/>
          <w:lang w:eastAsia="ru-RU"/>
        </w:rPr>
        <w:t>химический стакан</w:t>
      </w:r>
      <w:r w:rsidRPr="00910DE9">
        <w:rPr>
          <w:rFonts w:ascii="Arial" w:eastAsia="Times New Roman" w:hAnsi="Arial" w:cs="Arial"/>
          <w:sz w:val="24"/>
          <w:szCs w:val="24"/>
          <w:lang w:eastAsia="ru-RU"/>
        </w:rPr>
        <w:t xml:space="preserve"> соответствующей вместимости. Охлаждают, разбавляют раствор примерно до 400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затем переводят в м</w:t>
      </w:r>
      <w:r w:rsidR="009935E4" w:rsidRPr="00910DE9">
        <w:rPr>
          <w:rFonts w:ascii="Arial" w:eastAsia="Times New Roman" w:hAnsi="Arial" w:cs="Arial"/>
          <w:sz w:val="24"/>
          <w:szCs w:val="24"/>
          <w:lang w:eastAsia="ru-RU"/>
        </w:rPr>
        <w:t>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добавляют до объема водой и перемешивают. Раствор немедленно переливают в склянку.</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1</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раствора содержит 500,0 мкг.</w:t>
      </w:r>
    </w:p>
    <w:p w14:paraId="2BD956CE" w14:textId="255AB499"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Силикатный стандартный </w:t>
      </w:r>
      <w:r w:rsidR="009935E4" w:rsidRPr="00910DE9">
        <w:rPr>
          <w:rFonts w:ascii="Arial" w:eastAsia="Times New Roman" w:hAnsi="Arial" w:cs="Arial"/>
          <w:sz w:val="24"/>
          <w:szCs w:val="24"/>
          <w:lang w:eastAsia="ru-RU"/>
        </w:rPr>
        <w:t>раствор, соответствующий 100 мг</w:t>
      </w:r>
      <w:r w:rsidRPr="00910DE9">
        <w:rPr>
          <w:rFonts w:ascii="Arial" w:eastAsia="Times New Roman" w:hAnsi="Arial" w:cs="Arial"/>
          <w:sz w:val="24"/>
          <w:szCs w:val="24"/>
          <w:lang w:eastAsia="ru-RU"/>
        </w:rPr>
        <w:t xml:space="preserve"> на 1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Помещают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силикатного раствора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объема водой и перемешивают.</w:t>
      </w:r>
      <w:r w:rsidR="009935E4" w:rsidRPr="00910DE9">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1</w:t>
      </w:r>
      <w:r w:rsidR="00FA15ED">
        <w:rPr>
          <w:rFonts w:ascii="Arial" w:eastAsia="Times New Roman" w:hAnsi="Arial" w:cs="Arial"/>
          <w:sz w:val="24"/>
          <w:szCs w:val="24"/>
          <w:lang w:eastAsia="ru-RU"/>
        </w:rPr>
        <w:t xml:space="preserve"> см</w:t>
      </w:r>
      <w:r w:rsidR="00FA15ED" w:rsidRPr="00FA15ED">
        <w:rPr>
          <w:rFonts w:ascii="Arial" w:eastAsia="Times New Roman" w:hAnsi="Arial" w:cs="Arial"/>
          <w:sz w:val="24"/>
          <w:szCs w:val="24"/>
          <w:vertAlign w:val="superscript"/>
          <w:lang w:eastAsia="ru-RU"/>
        </w:rPr>
        <w:t>3</w:t>
      </w:r>
      <w:r w:rsidR="00FA15ED">
        <w:rPr>
          <w:rFonts w:ascii="Arial" w:eastAsia="Times New Roman" w:hAnsi="Arial" w:cs="Arial"/>
          <w:sz w:val="24"/>
          <w:szCs w:val="24"/>
          <w:lang w:eastAsia="ru-RU"/>
        </w:rPr>
        <w:t xml:space="preserve"> </w:t>
      </w:r>
      <w:r w:rsidRPr="00910DE9">
        <w:rPr>
          <w:rFonts w:ascii="Arial" w:eastAsia="Times New Roman" w:hAnsi="Arial" w:cs="Arial"/>
          <w:sz w:val="24"/>
          <w:szCs w:val="24"/>
          <w:lang w:eastAsia="ru-RU"/>
        </w:rPr>
        <w:t>стандартн</w:t>
      </w:r>
      <w:r w:rsidR="009935E4" w:rsidRPr="00910DE9">
        <w:rPr>
          <w:rFonts w:ascii="Arial" w:eastAsia="Times New Roman" w:hAnsi="Arial" w:cs="Arial"/>
          <w:sz w:val="24"/>
          <w:szCs w:val="24"/>
          <w:lang w:eastAsia="ru-RU"/>
        </w:rPr>
        <w:t>ого раствора содержит 100,0 мкг</w:t>
      </w:r>
      <w:r w:rsidRPr="00910DE9">
        <w:rPr>
          <w:rFonts w:ascii="Arial" w:eastAsia="Times New Roman" w:hAnsi="Arial" w:cs="Arial"/>
          <w:sz w:val="24"/>
          <w:szCs w:val="24"/>
          <w:lang w:eastAsia="ru-RU"/>
        </w:rPr>
        <w:t>. Используют свежеприготовленный раствор.</w:t>
      </w:r>
    </w:p>
    <w:p w14:paraId="23C0821F" w14:textId="2381DB42" w:rsidR="00A05457" w:rsidRPr="00910DE9" w:rsidRDefault="00A05457"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Раствор для разб</w:t>
      </w:r>
      <w:r w:rsidR="009935E4" w:rsidRPr="00910DE9">
        <w:rPr>
          <w:rFonts w:ascii="Arial" w:eastAsia="Times New Roman" w:hAnsi="Arial" w:cs="Arial"/>
          <w:sz w:val="24"/>
          <w:szCs w:val="24"/>
          <w:lang w:eastAsia="ru-RU"/>
        </w:rPr>
        <w:t xml:space="preserve">авления. </w:t>
      </w:r>
      <w:r w:rsidRPr="00910DE9">
        <w:rPr>
          <w:rFonts w:ascii="Arial" w:eastAsia="Times New Roman" w:hAnsi="Arial" w:cs="Arial"/>
          <w:sz w:val="24"/>
          <w:szCs w:val="24"/>
          <w:lang w:eastAsia="ru-RU"/>
        </w:rPr>
        <w:t>В химический стакан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помещают 5 г углекислого натрия и разбавляют примерно в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воды.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и доводят кислотность примерно до рН 2 раствором соляной кислоты с контролем по индикаторной бумаге. Разбавляют водой до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3AAB05E5" w14:textId="7FD47DC1"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5</w:t>
      </w:r>
      <w:r w:rsidRPr="00910DE9">
        <w:rPr>
          <w:rFonts w:ascii="Arial" w:eastAsia="Times New Roman" w:hAnsi="Arial" w:cs="Arial"/>
          <w:b/>
          <w:sz w:val="24"/>
          <w:szCs w:val="24"/>
          <w:lang w:eastAsia="ru-RU"/>
        </w:rPr>
        <w:t xml:space="preserve"> Оборудование</w:t>
      </w:r>
    </w:p>
    <w:p w14:paraId="69537711" w14:textId="77777777"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Тигли платиновые диаметром около 40 мм и глубиной около 30 мм, снабженные платиновыми крышками.</w:t>
      </w:r>
    </w:p>
    <w:p w14:paraId="6C82C68A" w14:textId="74FE982B"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Стаканы химические из материала, не содержащего кремний, вместимостью 100, 250, 600 и 1000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7FBD74DD" w14:textId="031BDE1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Склянка из материала, не содержащего кремний.</w:t>
      </w:r>
    </w:p>
    <w:p w14:paraId="7997733A" w14:textId="39245648"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Колбы мерные из материала, не содержащего кремний.</w:t>
      </w:r>
    </w:p>
    <w:p w14:paraId="0D102362" w14:textId="103F5A8B"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Стеклянная палочка для перемешивания из материала, не содержащего кремний.</w:t>
      </w:r>
    </w:p>
    <w:p w14:paraId="3A070DFF" w14:textId="75A65DF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Спектрометр с селектором непрерывного излучения с кюветами с толщиной слоя 2 см.</w:t>
      </w:r>
    </w:p>
    <w:p w14:paraId="069D8AC2" w14:textId="50E72AAE"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Спектрометр с селектором прерывистого излучения с теми же кюветами и фильтрами с областью светопропускания 795 нм. Если нет в наличии таких фильтров, используют фильтр, позволяющий работать при длине волны 680 нм, с кюветами с толщиной слоя 4 см.</w:t>
      </w:r>
    </w:p>
    <w:p w14:paraId="52B1FCC9" w14:textId="4C1E132E"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рН-метр со стеклянным измерительным электродом и каломельным электродом, с чувствительностью 0,05 единиц рН.</w:t>
      </w:r>
    </w:p>
    <w:p w14:paraId="7B414736" w14:textId="138F4C53"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Электропечь с терморегуляторами, обеспечивающая температуру нагрева до (105±1) °С.</w:t>
      </w:r>
    </w:p>
    <w:p w14:paraId="50631BEF" w14:textId="06583BD9"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Ступка и пестик из материала, не содержащего кремний, например, окись алюминия или карбид вольфрама.</w:t>
      </w:r>
    </w:p>
    <w:p w14:paraId="00FDECE5" w14:textId="3D840919" w:rsidR="00A05457" w:rsidRPr="00910DE9" w:rsidRDefault="0058520B"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910DE9">
        <w:rPr>
          <w:rFonts w:ascii="Arial" w:eastAsia="Times New Roman" w:hAnsi="Arial" w:cs="Arial"/>
          <w:b/>
          <w:sz w:val="24"/>
          <w:szCs w:val="24"/>
          <w:lang w:eastAsia="ru-RU"/>
        </w:rPr>
        <w:t>6</w:t>
      </w:r>
      <w:r w:rsidRPr="00910DE9">
        <w:rPr>
          <w:rFonts w:ascii="Arial" w:eastAsia="Times New Roman" w:hAnsi="Arial" w:cs="Arial"/>
          <w:b/>
          <w:sz w:val="24"/>
          <w:szCs w:val="24"/>
          <w:lang w:eastAsia="ru-RU"/>
        </w:rPr>
        <w:t xml:space="preserve"> Проведение анализа</w:t>
      </w:r>
    </w:p>
    <w:p w14:paraId="44F4E848" w14:textId="2F26030A"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910DE9">
        <w:rPr>
          <w:rFonts w:ascii="Arial" w:eastAsia="Times New Roman" w:hAnsi="Arial" w:cs="Arial"/>
          <w:sz w:val="24"/>
          <w:szCs w:val="24"/>
          <w:lang w:eastAsia="ru-RU"/>
        </w:rPr>
        <w:t>6</w:t>
      </w:r>
      <w:r w:rsidRPr="00910DE9">
        <w:rPr>
          <w:rFonts w:ascii="Arial" w:eastAsia="Times New Roman" w:hAnsi="Arial" w:cs="Arial"/>
          <w:sz w:val="24"/>
          <w:szCs w:val="24"/>
          <w:lang w:eastAsia="ru-RU"/>
        </w:rPr>
        <w:t>.1 Навеска и приготовление раствора</w:t>
      </w:r>
    </w:p>
    <w:p w14:paraId="4BBEC00B" w14:textId="07943BE4"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Истирают несколько граммов пробы для анализа с помощью ступки и пестика до обеспечения пропускания через сито с размером отверстий 63 мкм по ИСО 565. Измельченный материал высушивают в течение 2 ч в печи с терморегулятором, обеспечивающий температуру нагрева до (105±1) °С, охлаждают в эксикаторе и взвешивают в платиновом тигле с точностью до 0,0002 г около 0,2 г пробы. Добавляют 4 г карбоната натрия.</w:t>
      </w:r>
    </w:p>
    <w:p w14:paraId="2B1FAFB8" w14:textId="399D9289"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Содержимое перемешивают в тигле стеклянной палочкой и нагревают газовой горелкой сначала слегка, а затем докрасна. После получения прозрачного плава выдерживают при температуре красного каления в течение 5-10 мин. Проверяют, обеспечен ли хороший контакт навески пробы с расплавленным карбонатом натрием, периодически перемешивая содержимое путем вращения тигля.</w:t>
      </w:r>
    </w:p>
    <w:p w14:paraId="5BE19FCC" w14:textId="0A226C14"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Тигель охлаждают, помещая его в холодную воду, чтобы отделить плав от его стенок. Твердый плав переводят в химический стакан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затем все оставшиеся частицы в тигле смывают в химический стакан. Добавляют воду в содержимое химического стакана, чтобы довести до общего объема около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Химический стакан помещают на водяную баню с кипящей водой, оставляют там на 30 мин, раздрабливая кусочки стеклянной палочкой, выравненной на одном из своих концов. Охлаждают, доводят до объема около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Постоянно перемешивая, добавляют раствор соляной кислоты до получения рН примерно 2 (по соответствующей индикаторной бумаге). Раствор, который может иметь иногда слегка опалесцирующий вид, переводят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метки водой и перемешивают.</w:t>
      </w:r>
    </w:p>
    <w:p w14:paraId="34C982AC" w14:textId="18FD58CE"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Если наблюдается белый осадок сульфата бария, его отстаивают перед тем, как продолжить анализ.</w:t>
      </w:r>
    </w:p>
    <w:p w14:paraId="664D0496" w14:textId="46077E6D" w:rsidR="0058520B" w:rsidRPr="00910DE9" w:rsidRDefault="0058520B"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910DE9">
        <w:rPr>
          <w:rFonts w:ascii="Arial" w:eastAsia="Times New Roman" w:hAnsi="Arial" w:cs="Arial"/>
          <w:sz w:val="24"/>
          <w:szCs w:val="24"/>
          <w:lang w:eastAsia="ru-RU"/>
        </w:rPr>
        <w:t>6</w:t>
      </w:r>
      <w:r w:rsidRPr="00910DE9">
        <w:rPr>
          <w:rFonts w:ascii="Arial" w:eastAsia="Times New Roman" w:hAnsi="Arial" w:cs="Arial"/>
          <w:sz w:val="24"/>
          <w:szCs w:val="24"/>
          <w:lang w:eastAsia="ru-RU"/>
        </w:rPr>
        <w:t>.2 Контрольный опыт</w:t>
      </w:r>
    </w:p>
    <w:p w14:paraId="03DE909F" w14:textId="50CEEDC0" w:rsidR="0058520B" w:rsidRPr="00910DE9" w:rsidRDefault="0058520B"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Параллельно с анализом и в тех же самых условиях определения проводят контрольный опыт, используя те же количества всех реактивов, но заменяя объем анализируемого раствора равным количеством воды.</w:t>
      </w:r>
    </w:p>
    <w:p w14:paraId="2DCBFA06" w14:textId="4BDF42F5"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171B06">
        <w:rPr>
          <w:rFonts w:ascii="Arial" w:eastAsia="Times New Roman" w:hAnsi="Arial" w:cs="Arial"/>
          <w:sz w:val="24"/>
          <w:szCs w:val="24"/>
          <w:lang w:eastAsia="ru-RU"/>
        </w:rPr>
        <w:t>6</w:t>
      </w:r>
      <w:r w:rsidRPr="00910DE9">
        <w:rPr>
          <w:rFonts w:ascii="Arial" w:eastAsia="Times New Roman" w:hAnsi="Arial" w:cs="Arial"/>
          <w:sz w:val="24"/>
          <w:szCs w:val="24"/>
          <w:lang w:eastAsia="ru-RU"/>
        </w:rPr>
        <w:t>.3 Построение градуировочного графика</w:t>
      </w:r>
    </w:p>
    <w:p w14:paraId="5F67A8DA" w14:textId="7EE44634"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Приготовление стандартных колориметрических растворов для спектрометрических измерений</w:t>
      </w:r>
    </w:p>
    <w:p w14:paraId="18850529" w14:textId="37875B23" w:rsidR="0058520B" w:rsidRPr="00910DE9" w:rsidRDefault="007619AA"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каждый из шести химических стаканов вместимостью 600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вводят объемы стандартного силикатного раствора, указанные в Таблице 8.</w:t>
      </w:r>
    </w:p>
    <w:p w14:paraId="363EBF70" w14:textId="2A9C5FE7" w:rsidR="007619AA" w:rsidRPr="00910DE9" w:rsidRDefault="00FA15ED" w:rsidP="00910DE9">
      <w:pPr>
        <w:pStyle w:val="aff1"/>
        <w:spacing w:before="0" w:line="288" w:lineRule="auto"/>
      </w:pPr>
      <w:r>
        <w:t xml:space="preserve">Т а б л и ц а </w:t>
      </w:r>
      <w:fldSimple w:instr=" SEQ Таблица \* ARABIC ">
        <w:r>
          <w:rPr>
            <w:noProof/>
          </w:rPr>
          <w:t>8</w:t>
        </w:r>
      </w:fldSimple>
    </w:p>
    <w:tbl>
      <w:tblPr>
        <w:tblW w:w="9637" w:type="dxa"/>
        <w:tblInd w:w="-8" w:type="dxa"/>
        <w:tblCellMar>
          <w:left w:w="0" w:type="dxa"/>
          <w:right w:w="0" w:type="dxa"/>
        </w:tblCellMar>
        <w:tblLook w:val="04A0" w:firstRow="1" w:lastRow="0" w:firstColumn="1" w:lastColumn="0" w:noHBand="0" w:noVBand="1"/>
      </w:tblPr>
      <w:tblGrid>
        <w:gridCol w:w="3532"/>
        <w:gridCol w:w="6105"/>
      </w:tblGrid>
      <w:tr w:rsidR="007619AA" w:rsidRPr="00910DE9" w14:paraId="3F6E9249" w14:textId="77777777" w:rsidTr="007619AA">
        <w:tc>
          <w:tcPr>
            <w:tcW w:w="35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4729B05" w14:textId="0919CE09"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Стандартный силикатный раствор,</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61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BB1CF68" w14:textId="6360A611"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Масса диоксида кремния, соответствующая объему, используемому для измерения, мкг</w:t>
            </w:r>
          </w:p>
        </w:tc>
      </w:tr>
      <w:tr w:rsidR="007619AA" w:rsidRPr="00910DE9" w14:paraId="30735481" w14:textId="77777777" w:rsidTr="007619AA">
        <w:tc>
          <w:tcPr>
            <w:tcW w:w="353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FEEDBA1"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0*</w:t>
            </w:r>
          </w:p>
        </w:tc>
        <w:tc>
          <w:tcPr>
            <w:tcW w:w="61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96C728C"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0</w:t>
            </w:r>
          </w:p>
        </w:tc>
      </w:tr>
      <w:tr w:rsidR="007619AA" w:rsidRPr="00910DE9" w14:paraId="22B1781A"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7DA511"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324C9A"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8</w:t>
            </w:r>
          </w:p>
        </w:tc>
      </w:tr>
      <w:tr w:rsidR="007619AA" w:rsidRPr="00910DE9" w14:paraId="299B04AD"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595437"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5</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700827F"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20</w:t>
            </w:r>
          </w:p>
        </w:tc>
      </w:tr>
      <w:tr w:rsidR="007619AA" w:rsidRPr="00910DE9" w14:paraId="1968A86D"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0F1FB7"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10</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E40722B"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40</w:t>
            </w:r>
          </w:p>
        </w:tc>
      </w:tr>
      <w:tr w:rsidR="007619AA" w:rsidRPr="00910DE9" w14:paraId="7D60739F" w14:textId="77777777" w:rsidTr="007619AA">
        <w:tc>
          <w:tcPr>
            <w:tcW w:w="35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12180A"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20</w:t>
            </w:r>
          </w:p>
        </w:tc>
        <w:tc>
          <w:tcPr>
            <w:tcW w:w="61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312B8C"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25</w:t>
            </w:r>
          </w:p>
        </w:tc>
      </w:tr>
      <w:tr w:rsidR="007619AA" w:rsidRPr="00910DE9" w14:paraId="60B2E5D6" w14:textId="77777777" w:rsidTr="007619AA">
        <w:tc>
          <w:tcPr>
            <w:tcW w:w="353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408BD3"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25</w:t>
            </w:r>
          </w:p>
        </w:tc>
        <w:tc>
          <w:tcPr>
            <w:tcW w:w="61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F412199" w14:textId="77777777" w:rsidR="007619AA" w:rsidRPr="00910DE9" w:rsidRDefault="007619AA" w:rsidP="00910DE9">
            <w:pPr>
              <w:spacing w:after="0" w:line="288" w:lineRule="auto"/>
              <w:jc w:val="center"/>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100</w:t>
            </w:r>
          </w:p>
        </w:tc>
      </w:tr>
    </w:tbl>
    <w:p w14:paraId="3925B42F" w14:textId="3C23EFC3"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Добавляют 4 г углекислого натрия, доводят объем примерно до 300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добавляют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борной кислоты до установления значения рН примерно 2 (по соответствующей индикаторной бумаге). Раствор переводят в мерную колбу вместимостью 500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доводят до метки водой и перемешивают.</w:t>
      </w:r>
    </w:p>
    <w:p w14:paraId="3DD79A1C" w14:textId="6A066814" w:rsidR="0058520B"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Предварительный опыт и корректировка рН</w:t>
      </w:r>
    </w:p>
    <w:p w14:paraId="4F82AFAD" w14:textId="32BAA49D"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один из химических стаканов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20,0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стандартного колориметрического раствора, содержащего 100,0 мкг диоксида кремния.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и, постоянно перемешивая, устанавливают рН 1,1 добавлением раствора серной кислоты.</w:t>
      </w:r>
    </w:p>
    <w:p w14:paraId="7E9A8659" w14:textId="29A56C50"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Записывают использованный</w:t>
      </w:r>
      <w:r w:rsidR="00622BCF" w:rsidRPr="00910DE9">
        <w:rPr>
          <w:rFonts w:ascii="Arial" w:eastAsia="Times New Roman" w:hAnsi="Arial" w:cs="Arial"/>
          <w:sz w:val="24"/>
          <w:szCs w:val="24"/>
          <w:lang w:eastAsia="ru-RU"/>
        </w:rPr>
        <w:t xml:space="preserve"> объем раствора серной кислоты </w:t>
      </w:r>
      <w:r w:rsidRPr="00910DE9">
        <w:rPr>
          <w:rFonts w:ascii="Arial" w:eastAsia="Times New Roman" w:hAnsi="Arial" w:cs="Arial"/>
          <w:sz w:val="24"/>
          <w:szCs w:val="24"/>
          <w:lang w:eastAsia="ru-RU"/>
        </w:rPr>
        <w:t>и отбрасывают раствор.</w:t>
      </w:r>
    </w:p>
    <w:p w14:paraId="639A66F2" w14:textId="6BE12445"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Цветное окрашивание</w:t>
      </w:r>
    </w:p>
    <w:p w14:paraId="356C4FB8" w14:textId="7A877EA5" w:rsidR="007619AA" w:rsidRPr="00910DE9" w:rsidRDefault="007619AA"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каждую из шести мерных колб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отмеряют по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растворов, полученных в соответствии</w:t>
      </w:r>
      <w:r w:rsidR="00622BCF" w:rsidRPr="00910DE9">
        <w:rPr>
          <w:rFonts w:ascii="Arial" w:eastAsia="Times New Roman" w:hAnsi="Arial" w:cs="Arial"/>
          <w:sz w:val="24"/>
          <w:szCs w:val="24"/>
          <w:lang w:eastAsia="ru-RU"/>
        </w:rPr>
        <w:t xml:space="preserve"> с</w:t>
      </w:r>
      <w:r w:rsidR="00C32736" w:rsidRPr="00910DE9">
        <w:rPr>
          <w:rFonts w:ascii="Arial" w:eastAsia="Times New Roman" w:hAnsi="Arial" w:cs="Arial"/>
          <w:sz w:val="24"/>
          <w:szCs w:val="24"/>
          <w:lang w:eastAsia="ru-RU"/>
        </w:rPr>
        <w:t xml:space="preserve"> «Приготовлением стандартных колориметрических растворов для спектрометрических измерений» по</w:t>
      </w:r>
      <w:r w:rsidR="00622BCF"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Затем добавляют объем раствора серной кислоты, использованный в </w:t>
      </w:r>
      <w:r w:rsidR="00C32736" w:rsidRPr="00910DE9">
        <w:rPr>
          <w:rFonts w:ascii="Arial" w:eastAsia="Times New Roman" w:hAnsi="Arial" w:cs="Arial"/>
          <w:sz w:val="24"/>
          <w:szCs w:val="24"/>
          <w:lang w:eastAsia="ru-RU"/>
        </w:rPr>
        <w:t>«Предварительном опытк и корректировкк рН» по</w:t>
      </w:r>
      <w:r w:rsidR="00622BCF"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и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w:t>
      </w:r>
      <w:r w:rsidR="00622BCF" w:rsidRPr="00910DE9">
        <w:rPr>
          <w:rFonts w:ascii="Arial" w:eastAsia="Times New Roman" w:hAnsi="Arial" w:cs="Arial"/>
          <w:sz w:val="24"/>
          <w:szCs w:val="24"/>
          <w:lang w:eastAsia="ru-RU"/>
        </w:rPr>
        <w:t>а молибдата</w:t>
      </w:r>
      <w:r w:rsidRPr="00910DE9">
        <w:rPr>
          <w:rFonts w:ascii="Arial" w:eastAsia="Times New Roman" w:hAnsi="Arial" w:cs="Arial"/>
          <w:sz w:val="24"/>
          <w:szCs w:val="24"/>
          <w:lang w:eastAsia="ru-RU"/>
        </w:rPr>
        <w:t>. Перемешивают и оставляют в покое на 15</w:t>
      </w:r>
      <w:r w:rsidR="00C32736" w:rsidRPr="00910DE9">
        <w:rPr>
          <w:rFonts w:ascii="Arial" w:eastAsia="Times New Roman" w:hAnsi="Arial" w:cs="Arial"/>
          <w:sz w:val="24"/>
          <w:szCs w:val="24"/>
          <w:lang w:eastAsia="ru-RU"/>
        </w:rPr>
        <w:t> </w:t>
      </w:r>
      <w:r w:rsidRPr="00910DE9">
        <w:rPr>
          <w:rFonts w:ascii="Arial" w:eastAsia="Times New Roman" w:hAnsi="Arial" w:cs="Arial"/>
          <w:sz w:val="24"/>
          <w:szCs w:val="24"/>
          <w:lang w:eastAsia="ru-RU"/>
        </w:rPr>
        <w:t>мин. Добавляют 5</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00622BCF" w:rsidRPr="00910DE9">
        <w:rPr>
          <w:rFonts w:ascii="Arial" w:eastAsia="Times New Roman" w:hAnsi="Arial" w:cs="Arial"/>
          <w:sz w:val="24"/>
          <w:szCs w:val="24"/>
          <w:lang w:eastAsia="ru-RU"/>
        </w:rPr>
        <w:t xml:space="preserve"> раствора винной кислоты</w:t>
      </w:r>
      <w:r w:rsidRPr="00910DE9">
        <w:rPr>
          <w:rFonts w:ascii="Arial" w:eastAsia="Times New Roman" w:hAnsi="Arial" w:cs="Arial"/>
          <w:sz w:val="24"/>
          <w:szCs w:val="24"/>
          <w:lang w:eastAsia="ru-RU"/>
        </w:rPr>
        <w:t>, перемешивают и оставляют в покое на 5 мин. Затем добавляют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серной кислоты и 2</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аскорбиновой кислоты. Доводят до метки водой, перемешивают и оставляют в покое на 30 мин.</w:t>
      </w:r>
    </w:p>
    <w:p w14:paraId="44437AA7" w14:textId="51BEB9E7"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Спектрометрические измерения</w:t>
      </w:r>
    </w:p>
    <w:p w14:paraId="1F7E02BA" w14:textId="03A49C37"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Выполняют спектрометрические измерения с помощью спектрометра при длине волны, соответствующей максимальной абсорбции (примерно 795 нм), или спектрометра с соответствующим фильтром после установки прибора на нулевое значение, используя воду в качестве раствора сравнения.</w:t>
      </w:r>
    </w:p>
    <w:p w14:paraId="2A32C71B" w14:textId="67558DEE"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w:r w:rsidRPr="00910DE9">
        <w:rPr>
          <w:rFonts w:ascii="Arial" w:eastAsia="Times New Roman" w:hAnsi="Arial" w:cs="Arial"/>
          <w:i/>
          <w:sz w:val="24"/>
          <w:szCs w:val="24"/>
          <w:lang w:eastAsia="ru-RU"/>
        </w:rPr>
        <w:t>Построение градуировочного графика</w:t>
      </w:r>
    </w:p>
    <w:p w14:paraId="7B13C9BD" w14:textId="6D6FF124" w:rsidR="00622BCF" w:rsidRPr="00910DE9" w:rsidRDefault="00622BCF"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Вычитают абсорбцию компенсирующего раствора из значений абсорбции каждого стандартного колориметрического раствора. Строят график, нанося, например, на ось абсцисс массы кремния </w:t>
      </w:r>
      <w:r w:rsidR="005F00FE" w:rsidRPr="00910DE9">
        <w:rPr>
          <w:rFonts w:ascii="Arial" w:eastAsia="Times New Roman" w:hAnsi="Arial" w:cs="Arial"/>
          <w:i/>
          <w:sz w:val="24"/>
          <w:szCs w:val="24"/>
          <w:lang w:val="en-US" w:eastAsia="ru-RU"/>
        </w:rPr>
        <w:t>SiO</w:t>
      </w:r>
      <w:r w:rsidR="005F00FE" w:rsidRPr="00910DE9">
        <w:rPr>
          <w:rFonts w:ascii="Arial" w:eastAsia="Times New Roman" w:hAnsi="Arial" w:cs="Arial"/>
          <w:sz w:val="24"/>
          <w:szCs w:val="24"/>
          <w:vertAlign w:val="subscript"/>
          <w:lang w:eastAsia="ru-RU"/>
        </w:rPr>
        <w:t>2</w:t>
      </w:r>
      <w:r w:rsidRPr="00910DE9">
        <w:rPr>
          <w:rFonts w:ascii="Arial" w:eastAsia="Times New Roman" w:hAnsi="Arial" w:cs="Arial"/>
          <w:sz w:val="24"/>
          <w:szCs w:val="24"/>
          <w:lang w:eastAsia="ru-RU"/>
        </w:rPr>
        <w:t>, содержащиеся в колориметрических растворах, в микрограммах, а на ось ординат - соответствующие значения абсорбции.</w:t>
      </w:r>
    </w:p>
    <w:p w14:paraId="1CF358E8" w14:textId="4F9B4C8A" w:rsidR="0058520B" w:rsidRPr="00910DE9" w:rsidRDefault="005F00FE"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w:t>
      </w:r>
      <w:r w:rsidR="00910DE9" w:rsidRPr="00171B06">
        <w:rPr>
          <w:rFonts w:ascii="Arial" w:eastAsia="Times New Roman" w:hAnsi="Arial" w:cs="Arial"/>
          <w:sz w:val="24"/>
          <w:szCs w:val="24"/>
          <w:lang w:eastAsia="ru-RU"/>
        </w:rPr>
        <w:t>6</w:t>
      </w:r>
      <w:r w:rsidR="00C32736" w:rsidRPr="00910DE9">
        <w:rPr>
          <w:rFonts w:ascii="Arial" w:eastAsia="Times New Roman" w:hAnsi="Arial" w:cs="Arial"/>
          <w:sz w:val="24"/>
          <w:szCs w:val="24"/>
          <w:lang w:eastAsia="ru-RU"/>
        </w:rPr>
        <w:t>.4</w:t>
      </w:r>
      <w:r w:rsidRPr="00910DE9">
        <w:rPr>
          <w:rFonts w:ascii="Arial" w:eastAsia="Times New Roman" w:hAnsi="Arial" w:cs="Arial"/>
          <w:sz w:val="24"/>
          <w:szCs w:val="24"/>
          <w:lang w:eastAsia="ru-RU"/>
        </w:rPr>
        <w:t xml:space="preserve"> Определение</w:t>
      </w:r>
    </w:p>
    <w:p w14:paraId="6FA994A9" w14:textId="43B2E6FD"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Предварительный опыт и корректировка рН</w:t>
      </w:r>
    </w:p>
    <w:p w14:paraId="2A643FC3" w14:textId="7AE57284"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один из химических стаканов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анализируемого раствора</w:t>
      </w:r>
      <w:r w:rsidRPr="00910DE9">
        <w:rPr>
          <w:rFonts w:ascii="Arial" w:hAnsi="Arial" w:cs="Arial"/>
          <w:sz w:val="24"/>
          <w:szCs w:val="24"/>
        </w:rPr>
        <w:t xml:space="preserve"> </w:t>
      </w:r>
      <w:r w:rsidRPr="00910DE9">
        <w:rPr>
          <w:rFonts w:ascii="Arial" w:eastAsia="Times New Roman" w:hAnsi="Arial" w:cs="Arial"/>
          <w:sz w:val="24"/>
          <w:szCs w:val="24"/>
          <w:lang w:eastAsia="ru-RU"/>
        </w:rPr>
        <w:t>по п.7.2.5.1. Разбавляют примерно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и, постоянно перемешивая, регулируют кислотность до рН 1,1 добавлением раствора серной кислоты.</w:t>
      </w:r>
    </w:p>
    <w:p w14:paraId="5F874109" w14:textId="028C1553"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Записывают использованный объем серной кислоты и отбрасывают раствор.</w:t>
      </w:r>
    </w:p>
    <w:p w14:paraId="782F8E85" w14:textId="21DD2A06"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Цветное окрашивание</w:t>
      </w:r>
    </w:p>
    <w:p w14:paraId="48698B44" w14:textId="53CFD6DE"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В мерную колбу вместимостью 100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переводят не более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анализируемого раствора по п.7.2.5.1, содержащего не более 100 мкг </w:t>
      </w:r>
      <w:r w:rsidRPr="00910DE9">
        <w:rPr>
          <w:rFonts w:ascii="Arial" w:eastAsia="Times New Roman" w:hAnsi="Arial" w:cs="Arial"/>
          <w:i/>
          <w:sz w:val="24"/>
          <w:szCs w:val="24"/>
          <w:lang w:val="en-US" w:eastAsia="ru-RU"/>
        </w:rPr>
        <w:t>SiO</w:t>
      </w:r>
      <w:r w:rsidRPr="00910DE9">
        <w:rPr>
          <w:rFonts w:ascii="Arial" w:eastAsia="Times New Roman" w:hAnsi="Arial" w:cs="Arial"/>
          <w:sz w:val="24"/>
          <w:szCs w:val="24"/>
          <w:vertAlign w:val="subscript"/>
          <w:lang w:eastAsia="ru-RU"/>
        </w:rPr>
        <w:t>2</w:t>
      </w:r>
      <w:r w:rsidRPr="00910DE9">
        <w:rPr>
          <w:rFonts w:ascii="Arial" w:eastAsia="Times New Roman" w:hAnsi="Arial" w:cs="Arial"/>
          <w:sz w:val="24"/>
          <w:szCs w:val="24"/>
          <w:lang w:eastAsia="ru-RU"/>
        </w:rPr>
        <w:t>. Если используется количество менее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то добавляют раствор для разбавления, чтобы получить точно общий объем в 20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w:t>
      </w:r>
    </w:p>
    <w:p w14:paraId="5537EB2B" w14:textId="41549ABA"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Разбавляют до 60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водой. Затем добавляют объем раствора серной кислоты, использованный в п.7.2.6.1, и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молибдата. Перемешивают и оставляют в покое 15 мин. Добавляют 5</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винной кислоты, перемешивают и оставляют в покое 5 мин. Затем добавляют 10</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раствора серной кислоты и 2</w:t>
      </w:r>
      <w:r w:rsidR="00BD34C4" w:rsidRPr="00910DE9">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910DE9">
        <w:rPr>
          <w:rFonts w:ascii="Arial" w:eastAsia="Times New Roman" w:hAnsi="Arial" w:cs="Arial"/>
          <w:sz w:val="24"/>
          <w:szCs w:val="24"/>
          <w:lang w:eastAsia="ru-RU"/>
        </w:rPr>
        <w:t xml:space="preserve"> аскорбиновой кислоты. Разбавляют до метки водой, перемешивают и оставляют в покое 30 мин.</w:t>
      </w:r>
    </w:p>
    <w:p w14:paraId="378A2A42" w14:textId="5E5B763F" w:rsidR="0070621D"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eastAsia="ru-RU"/>
        </w:rPr>
        <w:t>Спектрометрические измерения</w:t>
      </w:r>
    </w:p>
    <w:p w14:paraId="6A8E4D2D" w14:textId="59B118C3" w:rsidR="0058520B" w:rsidRPr="00910DE9" w:rsidRDefault="0070621D"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Проводят спектрометрические измерения анализируемого раствора </w:t>
      </w:r>
      <w:r w:rsidR="00C76837" w:rsidRPr="00910DE9">
        <w:rPr>
          <w:rFonts w:ascii="Arial" w:eastAsia="Times New Roman" w:hAnsi="Arial" w:cs="Arial"/>
          <w:sz w:val="24"/>
          <w:szCs w:val="24"/>
          <w:lang w:eastAsia="ru-RU"/>
        </w:rPr>
        <w:t xml:space="preserve">по </w:t>
      </w:r>
      <w:r w:rsidRPr="00910DE9">
        <w:rPr>
          <w:rFonts w:ascii="Arial" w:eastAsia="Times New Roman" w:hAnsi="Arial" w:cs="Arial"/>
          <w:sz w:val="24"/>
          <w:szCs w:val="24"/>
          <w:lang w:eastAsia="ru-RU"/>
        </w:rPr>
        <w:t>п.7.</w:t>
      </w:r>
      <w:r w:rsidR="00C76837" w:rsidRPr="00910DE9">
        <w:rPr>
          <w:rFonts w:ascii="Arial" w:eastAsia="Times New Roman" w:hAnsi="Arial" w:cs="Arial"/>
          <w:sz w:val="24"/>
          <w:szCs w:val="24"/>
          <w:lang w:eastAsia="ru-RU"/>
        </w:rPr>
        <w:t>2.6.2</w:t>
      </w:r>
      <w:r w:rsidRPr="00910DE9">
        <w:rPr>
          <w:rFonts w:ascii="Arial" w:eastAsia="Times New Roman" w:hAnsi="Arial" w:cs="Arial"/>
          <w:sz w:val="24"/>
          <w:szCs w:val="24"/>
          <w:lang w:eastAsia="ru-RU"/>
        </w:rPr>
        <w:t xml:space="preserve"> и раствора контрольного опыта </w:t>
      </w:r>
      <w:r w:rsidR="00C76837" w:rsidRPr="00910DE9">
        <w:rPr>
          <w:rFonts w:ascii="Arial" w:eastAsia="Times New Roman" w:hAnsi="Arial" w:cs="Arial"/>
          <w:sz w:val="24"/>
          <w:szCs w:val="24"/>
          <w:lang w:eastAsia="ru-RU"/>
        </w:rPr>
        <w:t xml:space="preserve">по </w:t>
      </w:r>
      <w:r w:rsidRPr="00910DE9">
        <w:rPr>
          <w:rFonts w:ascii="Arial" w:eastAsia="Times New Roman" w:hAnsi="Arial" w:cs="Arial"/>
          <w:sz w:val="24"/>
          <w:szCs w:val="24"/>
          <w:lang w:eastAsia="ru-RU"/>
        </w:rPr>
        <w:t>п.7.2</w:t>
      </w:r>
      <w:r w:rsidR="00C76837" w:rsidRPr="00910DE9">
        <w:rPr>
          <w:rFonts w:ascii="Arial" w:eastAsia="Times New Roman" w:hAnsi="Arial" w:cs="Arial"/>
          <w:sz w:val="24"/>
          <w:szCs w:val="24"/>
          <w:lang w:eastAsia="ru-RU"/>
        </w:rPr>
        <w:t>.5.2</w:t>
      </w:r>
      <w:r w:rsidRPr="00910DE9">
        <w:rPr>
          <w:rFonts w:ascii="Arial" w:eastAsia="Times New Roman" w:hAnsi="Arial" w:cs="Arial"/>
          <w:sz w:val="24"/>
          <w:szCs w:val="24"/>
          <w:lang w:eastAsia="ru-RU"/>
        </w:rPr>
        <w:t xml:space="preserve"> в соответствии с методом определения, указанным в </w:t>
      </w:r>
      <w:r w:rsidR="00C32736" w:rsidRPr="00910DE9">
        <w:rPr>
          <w:rFonts w:ascii="Arial" w:eastAsia="Times New Roman" w:hAnsi="Arial" w:cs="Arial"/>
          <w:sz w:val="24"/>
          <w:szCs w:val="24"/>
          <w:lang w:eastAsia="ru-RU"/>
        </w:rPr>
        <w:t>«Спектрометрическом измерении» по</w:t>
      </w:r>
      <w:r w:rsidR="00C76837" w:rsidRPr="00910DE9">
        <w:rPr>
          <w:rFonts w:ascii="Arial" w:eastAsia="Times New Roman" w:hAnsi="Arial" w:cs="Arial"/>
          <w:sz w:val="24"/>
          <w:szCs w:val="24"/>
          <w:lang w:eastAsia="ru-RU"/>
        </w:rPr>
        <w:t xml:space="preserve"> п.7.2.5.3</w:t>
      </w:r>
      <w:r w:rsidRPr="00910DE9">
        <w:rPr>
          <w:rFonts w:ascii="Arial" w:eastAsia="Times New Roman" w:hAnsi="Arial" w:cs="Arial"/>
          <w:sz w:val="24"/>
          <w:szCs w:val="24"/>
          <w:lang w:eastAsia="ru-RU"/>
        </w:rPr>
        <w:t>, после установки прибора на нулевое значение абсорбции, используя в качестве раствора сравнения воду.</w:t>
      </w:r>
    </w:p>
    <w:p w14:paraId="274A55F1" w14:textId="30A90063" w:rsidR="0058520B" w:rsidRPr="00910DE9" w:rsidRDefault="00C32736"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7</w:t>
      </w:r>
      <w:r w:rsidRPr="00910DE9">
        <w:rPr>
          <w:rFonts w:ascii="Arial" w:eastAsia="Times New Roman" w:hAnsi="Arial" w:cs="Arial"/>
          <w:b/>
          <w:sz w:val="24"/>
          <w:szCs w:val="24"/>
          <w:lang w:eastAsia="ru-RU"/>
        </w:rPr>
        <w:t xml:space="preserve"> Обработка результатов</w:t>
      </w:r>
    </w:p>
    <w:p w14:paraId="5C9E5A18" w14:textId="72D89D11"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По градуировочному графику по п.7.2.3.5 определяют содержание </w:t>
      </w:r>
      <w:r w:rsidR="000A29D6" w:rsidRPr="00910DE9">
        <w:rPr>
          <w:rFonts w:ascii="Arial" w:eastAsia="Times New Roman" w:hAnsi="Arial" w:cs="Arial"/>
          <w:sz w:val="24"/>
          <w:szCs w:val="24"/>
          <w:lang w:eastAsia="ru-RU"/>
        </w:rPr>
        <w:t>диоксида кремния</w:t>
      </w:r>
      <w:r w:rsidRPr="00910DE9">
        <w:rPr>
          <w:rFonts w:ascii="Arial" w:eastAsia="Times New Roman" w:hAnsi="Arial" w:cs="Arial"/>
          <w:sz w:val="24"/>
          <w:szCs w:val="24"/>
          <w:lang w:eastAsia="ru-RU"/>
        </w:rPr>
        <w:t>, соответствующее абсорбции анализируемого раствора и раствора контрольного опыта.</w:t>
      </w:r>
    </w:p>
    <w:p w14:paraId="6E5243D7" w14:textId="0593A320"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Массовую долю </w:t>
      </w:r>
      <w:r w:rsidR="00BB434A"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w:t>
      </w:r>
      <w:r w:rsidR="000A29D6" w:rsidRPr="00910DE9">
        <w:rPr>
          <w:rFonts w:ascii="Arial" w:eastAsia="Times New Roman" w:hAnsi="Arial" w:cs="Arial"/>
          <w:i/>
          <w:sz w:val="24"/>
          <w:szCs w:val="24"/>
          <w:lang w:val="en-US" w:eastAsia="ru-RU"/>
        </w:rPr>
        <w:t>X</w:t>
      </w:r>
      <w:r w:rsidRPr="00910DE9">
        <w:rPr>
          <w:rFonts w:ascii="Arial" w:eastAsia="Times New Roman" w:hAnsi="Arial" w:cs="Arial"/>
          <w:sz w:val="24"/>
          <w:szCs w:val="24"/>
          <w:lang w:eastAsia="ru-RU"/>
        </w:rPr>
        <w:t xml:space="preserve"> в процентах </w:t>
      </w:r>
      <w:r w:rsidR="000A29D6" w:rsidRPr="00910DE9">
        <w:rPr>
          <w:rFonts w:ascii="Arial" w:eastAsia="Times New Roman" w:hAnsi="Arial" w:cs="Arial"/>
          <w:i/>
          <w:sz w:val="24"/>
          <w:szCs w:val="24"/>
          <w:lang w:val="en-US" w:eastAsia="ru-RU"/>
        </w:rPr>
        <w:t>SiO</w:t>
      </w:r>
      <w:r w:rsidR="000A29D6" w:rsidRPr="00910DE9">
        <w:rPr>
          <w:rFonts w:ascii="Arial" w:eastAsia="Times New Roman" w:hAnsi="Arial" w:cs="Arial"/>
          <w:sz w:val="24"/>
          <w:szCs w:val="24"/>
          <w:vertAlign w:val="subscript"/>
          <w:lang w:eastAsia="ru-RU"/>
        </w:rPr>
        <w:t>2</w:t>
      </w:r>
      <w:r w:rsidRPr="00910DE9">
        <w:rPr>
          <w:rFonts w:ascii="Arial" w:eastAsia="Times New Roman" w:hAnsi="Arial" w:cs="Arial"/>
          <w:sz w:val="24"/>
          <w:szCs w:val="24"/>
          <w:lang w:eastAsia="ru-RU"/>
        </w:rPr>
        <w:t xml:space="preserve"> вычисляют по формуле</w:t>
      </w:r>
    </w:p>
    <w:p w14:paraId="650179CD" w14:textId="3CF718FB" w:rsidR="00C32736" w:rsidRPr="00910DE9" w:rsidRDefault="000A29D6" w:rsidP="00FA15ED">
      <w:pPr>
        <w:shd w:val="clear" w:color="auto" w:fill="FFFFFF"/>
        <w:spacing w:after="0" w:line="360" w:lineRule="auto"/>
        <w:ind w:firstLine="482"/>
        <w:jc w:val="both"/>
        <w:textAlignment w:val="baseline"/>
        <w:rPr>
          <w:rFonts w:ascii="Arial" w:eastAsia="Times New Roman" w:hAnsi="Arial" w:cs="Arial"/>
          <w:i/>
          <w:sz w:val="24"/>
          <w:szCs w:val="24"/>
          <w:lang w:eastAsia="ru-RU"/>
        </w:rPr>
      </w:pPr>
      <m:oMathPara>
        <m:oMath>
          <m:r>
            <w:rPr>
              <w:rFonts w:ascii="Cambria Math" w:eastAsia="Times New Roman" w:hAnsi="Cambria Math" w:cs="Arial"/>
              <w:sz w:val="24"/>
              <w:szCs w:val="24"/>
              <w:lang w:eastAsia="ru-RU"/>
            </w:rPr>
            <m:t>X=</m:t>
          </m:r>
          <m:f>
            <m:fPr>
              <m:ctrlPr>
                <w:rPr>
                  <w:rFonts w:ascii="Cambria Math" w:eastAsia="Times New Roman" w:hAnsi="Cambria Math" w:cs="Arial"/>
                  <w:i/>
                  <w:sz w:val="24"/>
                  <w:szCs w:val="24"/>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1</m:t>
                  </m:r>
                </m:sub>
              </m:sSub>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2</m:t>
                  </m:r>
                </m:sub>
              </m:sSub>
            </m:num>
            <m:den>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m</m:t>
                  </m:r>
                </m:e>
                <m:sub>
                  <m:r>
                    <w:rPr>
                      <w:rFonts w:ascii="Cambria Math" w:eastAsia="Times New Roman" w:hAnsi="Cambria Math" w:cs="Arial"/>
                      <w:sz w:val="24"/>
                      <w:szCs w:val="24"/>
                      <w:lang w:eastAsia="ru-RU"/>
                    </w:rPr>
                    <m:t>0</m:t>
                  </m:r>
                </m:sub>
              </m:sSub>
            </m:den>
          </m:f>
          <m:r>
            <w:rPr>
              <w:rFonts w:ascii="Cambria Math" w:eastAsia="Times New Roman" w:hAnsi="Cambria Math" w:cs="Arial"/>
              <w:sz w:val="24"/>
              <w:szCs w:val="24"/>
              <w:lang w:eastAsia="ru-RU"/>
            </w:rPr>
            <m:t>∙</m:t>
          </m:r>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r</m:t>
              </m:r>
            </m:e>
            <m:sub>
              <m:r>
                <w:rPr>
                  <w:rFonts w:ascii="Cambria Math" w:eastAsia="Times New Roman" w:hAnsi="Cambria Math" w:cs="Arial"/>
                  <w:sz w:val="24"/>
                  <w:szCs w:val="24"/>
                  <w:lang w:eastAsia="ru-RU"/>
                </w:rPr>
                <m:t>D</m:t>
              </m:r>
            </m:sub>
          </m:sSub>
          <m:r>
            <w:rPr>
              <w:rFonts w:ascii="Cambria Math" w:eastAsia="Times New Roman" w:hAnsi="Cambria Math" w:cs="Arial"/>
              <w:sz w:val="24"/>
              <w:szCs w:val="24"/>
              <w:lang w:eastAsia="ru-RU"/>
            </w:rPr>
            <m:t>∙</m:t>
          </m:r>
          <m:sSup>
            <m:sSupPr>
              <m:ctrlPr>
                <w:rPr>
                  <w:rFonts w:ascii="Cambria Math" w:eastAsia="Times New Roman" w:hAnsi="Cambria Math" w:cs="Arial"/>
                  <w:i/>
                  <w:sz w:val="24"/>
                  <w:szCs w:val="24"/>
                  <w:lang w:eastAsia="ru-RU"/>
                </w:rPr>
              </m:ctrlPr>
            </m:sSupPr>
            <m:e>
              <m:r>
                <w:rPr>
                  <w:rFonts w:ascii="Cambria Math" w:eastAsia="Times New Roman" w:hAnsi="Cambria Math" w:cs="Arial"/>
                  <w:sz w:val="24"/>
                  <w:szCs w:val="24"/>
                  <w:lang w:eastAsia="ru-RU"/>
                </w:rPr>
                <m:t>10</m:t>
              </m:r>
            </m:e>
            <m:sup>
              <m:r>
                <w:rPr>
                  <w:rFonts w:ascii="Cambria Math" w:eastAsia="Times New Roman" w:hAnsi="Cambria Math" w:cs="Arial"/>
                  <w:sz w:val="24"/>
                  <w:szCs w:val="24"/>
                  <w:lang w:eastAsia="ru-RU"/>
                </w:rPr>
                <m:t>4</m:t>
              </m:r>
            </m:sup>
          </m:sSup>
        </m:oMath>
      </m:oMathPara>
    </w:p>
    <w:p w14:paraId="4251A44B" w14:textId="130ED716" w:rsidR="00C32736" w:rsidRPr="00910DE9" w:rsidRDefault="00C3273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где </w:t>
      </w:r>
      <w:r w:rsidR="000A29D6" w:rsidRPr="00910DE9">
        <w:rPr>
          <w:rFonts w:ascii="Arial" w:eastAsia="Times New Roman" w:hAnsi="Arial" w:cs="Arial"/>
          <w:i/>
          <w:sz w:val="24"/>
          <w:szCs w:val="24"/>
          <w:lang w:val="en-US" w:eastAsia="ru-RU"/>
        </w:rPr>
        <w:t>m</w:t>
      </w:r>
      <w:r w:rsidR="000A29D6" w:rsidRPr="00910DE9">
        <w:rPr>
          <w:rFonts w:ascii="Arial" w:eastAsia="Times New Roman" w:hAnsi="Arial" w:cs="Arial"/>
          <w:sz w:val="24"/>
          <w:szCs w:val="24"/>
          <w:vertAlign w:val="subscript"/>
          <w:lang w:eastAsia="ru-RU"/>
        </w:rPr>
        <w:t>1</w:t>
      </w:r>
      <w:r w:rsidRPr="00910DE9">
        <w:rPr>
          <w:rFonts w:ascii="Arial" w:eastAsia="Times New Roman" w:hAnsi="Arial" w:cs="Arial"/>
          <w:sz w:val="24"/>
          <w:szCs w:val="24"/>
          <w:lang w:eastAsia="ru-RU"/>
        </w:rPr>
        <w:t xml:space="preserve"> - масса </w:t>
      </w:r>
      <w:r w:rsidR="000A29D6"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 определенная в аликвотной части анализируемого раствора, отобранной для цветного окрашивания, мкг;</w:t>
      </w:r>
    </w:p>
    <w:p w14:paraId="463772F5" w14:textId="15969537" w:rsidR="00C3273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val="en-US" w:eastAsia="ru-RU"/>
        </w:rPr>
        <w:t>m</w:t>
      </w:r>
      <w:r w:rsidRPr="00910DE9">
        <w:rPr>
          <w:rFonts w:ascii="Arial" w:eastAsia="Times New Roman" w:hAnsi="Arial" w:cs="Arial"/>
          <w:sz w:val="24"/>
          <w:szCs w:val="24"/>
          <w:vertAlign w:val="subscript"/>
          <w:lang w:eastAsia="ru-RU"/>
        </w:rPr>
        <w:t>2</w:t>
      </w:r>
      <w:r w:rsidR="00C32736" w:rsidRPr="00910DE9">
        <w:rPr>
          <w:rFonts w:ascii="Arial" w:eastAsia="Times New Roman" w:hAnsi="Arial" w:cs="Arial"/>
          <w:sz w:val="24"/>
          <w:szCs w:val="24"/>
          <w:lang w:eastAsia="ru-RU"/>
        </w:rPr>
        <w:t xml:space="preserve">- масса </w:t>
      </w:r>
      <w:r w:rsidRPr="00910DE9">
        <w:rPr>
          <w:rFonts w:ascii="Arial" w:eastAsia="Times New Roman" w:hAnsi="Arial" w:cs="Arial"/>
          <w:sz w:val="24"/>
          <w:szCs w:val="24"/>
          <w:lang w:eastAsia="ru-RU"/>
        </w:rPr>
        <w:t>диоксида</w:t>
      </w:r>
      <w:r w:rsidR="00C32736" w:rsidRPr="00910DE9">
        <w:rPr>
          <w:rFonts w:ascii="Arial" w:eastAsia="Times New Roman" w:hAnsi="Arial" w:cs="Arial"/>
          <w:sz w:val="24"/>
          <w:szCs w:val="24"/>
          <w:lang w:eastAsia="ru-RU"/>
        </w:rPr>
        <w:t xml:space="preserve"> кремния , определенная в соответствующей аликвотной части раствора контрольного опыта, мкг;</w:t>
      </w:r>
    </w:p>
    <w:p w14:paraId="62A64679" w14:textId="6631D3AF" w:rsidR="00C3273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val="en-US" w:eastAsia="ru-RU"/>
        </w:rPr>
        <w:t>m</w:t>
      </w:r>
      <w:r w:rsidRPr="00910DE9">
        <w:rPr>
          <w:rFonts w:ascii="Arial" w:eastAsia="Times New Roman" w:hAnsi="Arial" w:cs="Arial"/>
          <w:sz w:val="24"/>
          <w:szCs w:val="24"/>
          <w:vertAlign w:val="subscript"/>
          <w:lang w:eastAsia="ru-RU"/>
        </w:rPr>
        <w:t>0</w:t>
      </w:r>
      <w:r w:rsidRPr="00910DE9">
        <w:rPr>
          <w:rFonts w:ascii="Arial" w:eastAsia="Times New Roman" w:hAnsi="Arial" w:cs="Arial"/>
          <w:sz w:val="24"/>
          <w:szCs w:val="24"/>
          <w:lang w:eastAsia="ru-RU"/>
        </w:rPr>
        <w:t xml:space="preserve"> - масса навески пробы по </w:t>
      </w:r>
      <w:r w:rsidR="00C32736" w:rsidRPr="00910DE9">
        <w:rPr>
          <w:rFonts w:ascii="Arial" w:eastAsia="Times New Roman" w:hAnsi="Arial" w:cs="Arial"/>
          <w:sz w:val="24"/>
          <w:szCs w:val="24"/>
          <w:lang w:eastAsia="ru-RU"/>
        </w:rPr>
        <w:t>п.7</w:t>
      </w:r>
      <w:r w:rsidRPr="00910DE9">
        <w:rPr>
          <w:rFonts w:ascii="Arial" w:eastAsia="Times New Roman" w:hAnsi="Arial" w:cs="Arial"/>
          <w:sz w:val="24"/>
          <w:szCs w:val="24"/>
          <w:lang w:eastAsia="ru-RU"/>
        </w:rPr>
        <w:t>.2.5.1</w:t>
      </w:r>
      <w:r w:rsidR="00C32736" w:rsidRPr="00910DE9">
        <w:rPr>
          <w:rFonts w:ascii="Arial" w:eastAsia="Times New Roman" w:hAnsi="Arial" w:cs="Arial"/>
          <w:sz w:val="24"/>
          <w:szCs w:val="24"/>
          <w:lang w:eastAsia="ru-RU"/>
        </w:rPr>
        <w:t>, г;</w:t>
      </w:r>
    </w:p>
    <w:p w14:paraId="62AF4B00" w14:textId="5D74F49E"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i/>
          <w:sz w:val="24"/>
          <w:szCs w:val="24"/>
          <w:lang w:val="en-US" w:eastAsia="ru-RU"/>
        </w:rPr>
        <w:t>r</w:t>
      </w:r>
      <w:r w:rsidRPr="00910DE9">
        <w:rPr>
          <w:rFonts w:ascii="Arial" w:eastAsia="Times New Roman" w:hAnsi="Arial" w:cs="Arial"/>
          <w:sz w:val="24"/>
          <w:szCs w:val="24"/>
          <w:vertAlign w:val="subscript"/>
          <w:lang w:val="en-US" w:eastAsia="ru-RU"/>
        </w:rPr>
        <w:t>D</w:t>
      </w:r>
      <w:r w:rsidR="00C32736" w:rsidRPr="00910DE9">
        <w:rPr>
          <w:rFonts w:ascii="Arial" w:eastAsia="Times New Roman" w:hAnsi="Arial" w:cs="Arial"/>
          <w:sz w:val="24"/>
          <w:szCs w:val="24"/>
          <w:lang w:eastAsia="ru-RU"/>
        </w:rPr>
        <w:t>- отношение объема анализируемого раствора к объему аликвотной части, отобранной для цветного окрашивания.</w:t>
      </w:r>
    </w:p>
    <w:p w14:paraId="1C5FF669" w14:textId="56D944A5"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b/>
          <w:sz w:val="24"/>
          <w:szCs w:val="24"/>
          <w:lang w:eastAsia="ru-RU"/>
        </w:rPr>
      </w:pPr>
      <w:r w:rsidRPr="00910DE9">
        <w:rPr>
          <w:rFonts w:ascii="Arial" w:eastAsia="Times New Roman" w:hAnsi="Arial" w:cs="Arial"/>
          <w:b/>
          <w:sz w:val="24"/>
          <w:szCs w:val="24"/>
          <w:lang w:eastAsia="ru-RU"/>
        </w:rPr>
        <w:t>7.2.</w:t>
      </w:r>
      <w:r w:rsidR="00910DE9" w:rsidRPr="00171B06">
        <w:rPr>
          <w:rFonts w:ascii="Arial" w:eastAsia="Times New Roman" w:hAnsi="Arial" w:cs="Arial"/>
          <w:b/>
          <w:sz w:val="24"/>
          <w:szCs w:val="24"/>
          <w:lang w:eastAsia="ru-RU"/>
        </w:rPr>
        <w:t>8</w:t>
      </w:r>
      <w:r w:rsidRPr="00910DE9">
        <w:rPr>
          <w:rFonts w:ascii="Arial" w:eastAsia="Times New Roman" w:hAnsi="Arial" w:cs="Arial"/>
          <w:b/>
          <w:sz w:val="24"/>
          <w:szCs w:val="24"/>
          <w:lang w:eastAsia="ru-RU"/>
        </w:rPr>
        <w:t xml:space="preserve"> Отчет об анализе</w:t>
      </w:r>
    </w:p>
    <w:p w14:paraId="04311AC3"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Отчет об анализе должен содержать:</w:t>
      </w:r>
    </w:p>
    <w:p w14:paraId="64F3B9A7" w14:textId="28E19712"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идентификацию пробы;</w:t>
      </w:r>
    </w:p>
    <w:p w14:paraId="7526265D"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ссылку на использованный метод;</w:t>
      </w:r>
    </w:p>
    <w:p w14:paraId="18F494A3"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результаты и способ их выражения;</w:t>
      </w:r>
    </w:p>
    <w:p w14:paraId="62F94FFE" w14:textId="77777777" w:rsidR="000A29D6"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любые особенности, отмеченные во время анализа;</w:t>
      </w:r>
    </w:p>
    <w:p w14:paraId="506ED80F" w14:textId="65358F42"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55EBCFD8" w14:textId="48227C84" w:rsidR="0058520B" w:rsidRPr="00910DE9"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7.2.8 Сравнение результатов, полученных с использованием различных методов</w:t>
      </w:r>
    </w:p>
    <w:p w14:paraId="4EF6544A" w14:textId="14A29CD8" w:rsidR="000A29D6" w:rsidRPr="000A29D6" w:rsidRDefault="000A29D6" w:rsidP="00FA15ED">
      <w:pPr>
        <w:shd w:val="clear" w:color="auto" w:fill="FFFFFF"/>
        <w:spacing w:after="0" w:line="360" w:lineRule="auto"/>
        <w:ind w:firstLine="482"/>
        <w:jc w:val="both"/>
        <w:textAlignment w:val="baseline"/>
        <w:rPr>
          <w:rFonts w:ascii="Arial" w:eastAsia="Times New Roman" w:hAnsi="Arial" w:cs="Arial"/>
          <w:sz w:val="24"/>
          <w:szCs w:val="24"/>
          <w:lang w:eastAsia="ru-RU"/>
        </w:rPr>
      </w:pPr>
      <w:r w:rsidRPr="00910DE9">
        <w:rPr>
          <w:rFonts w:ascii="Arial" w:eastAsia="Times New Roman" w:hAnsi="Arial" w:cs="Arial"/>
          <w:sz w:val="24"/>
          <w:szCs w:val="24"/>
          <w:lang w:eastAsia="ru-RU"/>
        </w:rPr>
        <w:t xml:space="preserve">Этот метод был использован для анализа ряда проб плавиковых шпатов, содержание </w:t>
      </w:r>
      <w:r w:rsidR="00BB434A" w:rsidRPr="00910DE9">
        <w:rPr>
          <w:rFonts w:ascii="Arial" w:eastAsia="Times New Roman" w:hAnsi="Arial" w:cs="Arial"/>
          <w:sz w:val="24"/>
          <w:szCs w:val="24"/>
          <w:lang w:eastAsia="ru-RU"/>
        </w:rPr>
        <w:t>диоксида</w:t>
      </w:r>
      <w:r w:rsidRPr="00910DE9">
        <w:rPr>
          <w:rFonts w:ascii="Arial" w:eastAsia="Times New Roman" w:hAnsi="Arial" w:cs="Arial"/>
          <w:sz w:val="24"/>
          <w:szCs w:val="24"/>
          <w:lang w:eastAsia="ru-RU"/>
        </w:rPr>
        <w:t xml:space="preserve"> кремния в которых было определено гравиметрическим кремнемолибденовым методом (метод лаборатории</w:t>
      </w:r>
      <w:r w:rsidRPr="000A29D6">
        <w:rPr>
          <w:rFonts w:ascii="Arial" w:eastAsia="Times New Roman" w:hAnsi="Arial" w:cs="Arial"/>
          <w:sz w:val="24"/>
          <w:szCs w:val="24"/>
          <w:lang w:eastAsia="ru-RU"/>
        </w:rPr>
        <w:t xml:space="preserve"> Леверкузена) и методом Жиффорда.</w:t>
      </w:r>
    </w:p>
    <w:p w14:paraId="3E4871FC" w14:textId="430FA744" w:rsidR="0058520B" w:rsidRDefault="000A29D6" w:rsidP="00FA15ED">
      <w:pPr>
        <w:shd w:val="clear" w:color="auto" w:fill="FFFFFF"/>
        <w:spacing w:after="0" w:line="360" w:lineRule="auto"/>
        <w:ind w:firstLine="482"/>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Результаты приведены в Табл</w:t>
      </w:r>
      <w:r>
        <w:rPr>
          <w:rFonts w:ascii="Arial" w:eastAsia="Times New Roman" w:hAnsi="Arial" w:cs="Arial"/>
          <w:sz w:val="24"/>
          <w:szCs w:val="24"/>
          <w:lang w:eastAsia="ru-RU"/>
        </w:rPr>
        <w:t>ице 9.</w:t>
      </w:r>
    </w:p>
    <w:p w14:paraId="1834F6B2" w14:textId="494D50F7" w:rsidR="000A29D6" w:rsidRDefault="000A29D6" w:rsidP="000A29D6">
      <w:pPr>
        <w:pStyle w:val="aff1"/>
      </w:pPr>
      <w:r>
        <w:t xml:space="preserve">Т а б л и ц а </w:t>
      </w:r>
      <w:fldSimple w:instr=" SEQ Таблица \* ARABIC ">
        <w:r w:rsidR="00FA15ED">
          <w:rPr>
            <w:noProof/>
          </w:rPr>
          <w:t>9</w:t>
        </w:r>
      </w:fldSimple>
    </w:p>
    <w:tbl>
      <w:tblPr>
        <w:tblW w:w="9637" w:type="dxa"/>
        <w:tblInd w:w="-8" w:type="dxa"/>
        <w:tblCellMar>
          <w:left w:w="0" w:type="dxa"/>
          <w:right w:w="0" w:type="dxa"/>
        </w:tblCellMar>
        <w:tblLook w:val="04A0" w:firstRow="1" w:lastRow="0" w:firstColumn="1" w:lastColumn="0" w:noHBand="0" w:noVBand="1"/>
      </w:tblPr>
      <w:tblGrid>
        <w:gridCol w:w="2270"/>
        <w:gridCol w:w="2609"/>
        <w:gridCol w:w="2692"/>
        <w:gridCol w:w="2066"/>
      </w:tblGrid>
      <w:tr w:rsidR="000A29D6" w:rsidRPr="000A29D6" w14:paraId="75CE939A" w14:textId="77777777" w:rsidTr="000A29D6">
        <w:tc>
          <w:tcPr>
            <w:tcW w:w="22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1D125C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Проба</w:t>
            </w:r>
          </w:p>
        </w:tc>
        <w:tc>
          <w:tcPr>
            <w:tcW w:w="73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FA3B11D" w14:textId="532A995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 xml:space="preserve">Массовая доля </w:t>
            </w:r>
            <w:r w:rsidR="00BB434A">
              <w:rPr>
                <w:rFonts w:ascii="Arial" w:eastAsia="Times New Roman" w:hAnsi="Arial" w:cs="Arial"/>
                <w:sz w:val="24"/>
                <w:szCs w:val="24"/>
                <w:lang w:eastAsia="ru-RU"/>
              </w:rPr>
              <w:t>диоксида</w:t>
            </w:r>
            <w:r w:rsidRPr="000A29D6">
              <w:rPr>
                <w:rFonts w:ascii="Arial" w:eastAsia="Times New Roman" w:hAnsi="Arial" w:cs="Arial"/>
                <w:sz w:val="24"/>
                <w:szCs w:val="24"/>
                <w:lang w:eastAsia="ru-RU"/>
              </w:rPr>
              <w:t xml:space="preserve"> кремния, %</w:t>
            </w:r>
          </w:p>
        </w:tc>
      </w:tr>
      <w:tr w:rsidR="000A29D6" w:rsidRPr="000A29D6" w14:paraId="6C1A1930" w14:textId="77777777" w:rsidTr="000A29D6">
        <w:tc>
          <w:tcPr>
            <w:tcW w:w="22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10174B5" w14:textId="77777777" w:rsidR="000A29D6" w:rsidRPr="000A29D6" w:rsidRDefault="000A29D6" w:rsidP="000A29D6">
            <w:pPr>
              <w:spacing w:after="0" w:line="240" w:lineRule="auto"/>
              <w:rPr>
                <w:rFonts w:ascii="Arial" w:eastAsia="Times New Roman" w:hAnsi="Arial" w:cs="Arial"/>
                <w:sz w:val="24"/>
                <w:szCs w:val="24"/>
                <w:lang w:eastAsia="ru-RU"/>
              </w:rPr>
            </w:pPr>
          </w:p>
        </w:tc>
        <w:tc>
          <w:tcPr>
            <w:tcW w:w="26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FE6FDA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Спектрометрический метод, приведенный в настоящем стандарте</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B9E98F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Гравиметрический кремнемолибденовый метод (среднее)</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5FCBC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Метод Жиффорда (среднее)</w:t>
            </w:r>
          </w:p>
        </w:tc>
      </w:tr>
      <w:tr w:rsidR="000A29D6" w:rsidRPr="000A29D6" w14:paraId="172C3A29" w14:textId="77777777" w:rsidTr="000A29D6">
        <w:tc>
          <w:tcPr>
            <w:tcW w:w="22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0453CC0" w14:textId="77777777" w:rsidR="000A29D6" w:rsidRPr="000A29D6" w:rsidRDefault="000A29D6" w:rsidP="000A29D6">
            <w:pPr>
              <w:spacing w:after="0" w:line="240" w:lineRule="auto"/>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Плавиковые шпаты из сравнительных испытаний ИСО/ТК 47:</w:t>
            </w:r>
          </w:p>
        </w:tc>
        <w:tc>
          <w:tcPr>
            <w:tcW w:w="260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B386466" w14:textId="77777777" w:rsidR="000A29D6" w:rsidRPr="000A29D6" w:rsidRDefault="000A29D6" w:rsidP="000A29D6">
            <w:pPr>
              <w:spacing w:after="0" w:line="240" w:lineRule="auto"/>
              <w:rPr>
                <w:rFonts w:ascii="Arial" w:eastAsia="Times New Roman" w:hAnsi="Arial" w:cs="Arial"/>
                <w:sz w:val="24"/>
                <w:szCs w:val="24"/>
                <w:lang w:eastAsia="ru-RU"/>
              </w:rPr>
            </w:pPr>
          </w:p>
        </w:tc>
        <w:tc>
          <w:tcPr>
            <w:tcW w:w="269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D705DF0" w14:textId="77777777" w:rsidR="000A29D6" w:rsidRPr="000A29D6" w:rsidRDefault="000A29D6" w:rsidP="000A29D6">
            <w:pPr>
              <w:spacing w:after="0" w:line="240" w:lineRule="auto"/>
              <w:rPr>
                <w:rFonts w:ascii="Arial" w:eastAsia="Times New Roman" w:hAnsi="Arial" w:cs="Arial"/>
                <w:sz w:val="20"/>
                <w:szCs w:val="20"/>
                <w:lang w:eastAsia="ru-RU"/>
              </w:rPr>
            </w:pPr>
          </w:p>
        </w:tc>
        <w:tc>
          <w:tcPr>
            <w:tcW w:w="206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AD0CBED" w14:textId="77777777" w:rsidR="000A29D6" w:rsidRPr="000A29D6" w:rsidRDefault="000A29D6" w:rsidP="000A29D6">
            <w:pPr>
              <w:spacing w:after="0" w:line="240" w:lineRule="auto"/>
              <w:rPr>
                <w:rFonts w:ascii="Arial" w:eastAsia="Times New Roman" w:hAnsi="Arial" w:cs="Arial"/>
                <w:sz w:val="20"/>
                <w:szCs w:val="20"/>
                <w:lang w:eastAsia="ru-RU"/>
              </w:rPr>
            </w:pPr>
          </w:p>
        </w:tc>
      </w:tr>
      <w:tr w:rsidR="000A29D6" w:rsidRPr="000A29D6" w14:paraId="1D5CECB5"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C0026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29C6A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1,55; 1,56</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B77B5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1,60</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A04988A"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1,5</w:t>
            </w:r>
          </w:p>
        </w:tc>
      </w:tr>
      <w:tr w:rsidR="000A29D6" w:rsidRPr="000A29D6" w14:paraId="33EC91AC"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F197E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2</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F5E0D1B"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1,27; 1,27</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298C8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1,24</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007746"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1,2</w:t>
            </w:r>
          </w:p>
        </w:tc>
      </w:tr>
      <w:tr w:rsidR="000A29D6" w:rsidRPr="000A29D6" w14:paraId="577DF3A2"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59D33C7"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3</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AD806E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1,73; 1,80</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8E7D5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1,70</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16AC11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r w:rsidR="000A29D6" w:rsidRPr="000A29D6" w14:paraId="29E2DFF6"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5F85FC0" w14:textId="77777777" w:rsidR="000A29D6" w:rsidRPr="000A29D6" w:rsidRDefault="000A29D6" w:rsidP="000A29D6">
            <w:pPr>
              <w:spacing w:after="0" w:line="240" w:lineRule="auto"/>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"Роттлебероде"</w:t>
            </w:r>
            <w:r w:rsidRPr="000A29D6">
              <w:rPr>
                <w:rFonts w:ascii="Arial" w:eastAsia="Times New Roman" w:hAnsi="Arial" w:cs="Arial"/>
                <w:sz w:val="24"/>
                <w:szCs w:val="24"/>
                <w:lang w:eastAsia="ru-RU"/>
              </w:rPr>
              <w:br/>
            </w:r>
            <w:r w:rsidRPr="000A29D6">
              <w:rPr>
                <w:rFonts w:ascii="Arial" w:eastAsia="Times New Roman" w:hAnsi="Arial" w:cs="Arial"/>
                <w:sz w:val="24"/>
                <w:szCs w:val="24"/>
                <w:lang w:eastAsia="ru-RU"/>
              </w:rPr>
              <w:br/>
              <w:t>Плавиковые шпаты из обычных анализов:</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7E10A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1,03; 1,03</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352CB7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0,99</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5354A4"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w:t>
            </w:r>
          </w:p>
        </w:tc>
      </w:tr>
      <w:tr w:rsidR="000A29D6" w:rsidRPr="000A29D6" w14:paraId="2A672404"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FB6A5AC"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A</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CFEB85D"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0,30; 0,31</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2F38B71"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0,31</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4396F15"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r w:rsidR="000A29D6" w:rsidRPr="000A29D6" w14:paraId="2D79642E"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1DD677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B</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5D670E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0,50; 0,51</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EB55A3A"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E5351E5"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0,5</w:t>
            </w:r>
          </w:p>
        </w:tc>
      </w:tr>
      <w:tr w:rsidR="000A29D6" w:rsidRPr="000A29D6" w14:paraId="6B96B93A"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505161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C</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F2C96D1"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1,09; 1,10</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CA2A77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6FE79E3"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1,1</w:t>
            </w:r>
          </w:p>
        </w:tc>
      </w:tr>
      <w:tr w:rsidR="000A29D6" w:rsidRPr="000A29D6" w14:paraId="43CA48EC" w14:textId="77777777" w:rsidTr="000A29D6">
        <w:tc>
          <w:tcPr>
            <w:tcW w:w="227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4CD604"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Д</w:t>
            </w:r>
          </w:p>
        </w:tc>
        <w:tc>
          <w:tcPr>
            <w:tcW w:w="260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BB1950"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0,17; 0,17</w:t>
            </w:r>
          </w:p>
        </w:tc>
        <w:tc>
          <w:tcPr>
            <w:tcW w:w="269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AC7054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c>
          <w:tcPr>
            <w:tcW w:w="20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2342E6"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0,2</w:t>
            </w:r>
          </w:p>
        </w:tc>
      </w:tr>
      <w:tr w:rsidR="000A29D6" w:rsidRPr="000A29D6" w14:paraId="3D7C2D78" w14:textId="77777777" w:rsidTr="000A29D6">
        <w:tc>
          <w:tcPr>
            <w:tcW w:w="22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5C57A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E</w:t>
            </w:r>
          </w:p>
        </w:tc>
        <w:tc>
          <w:tcPr>
            <w:tcW w:w="260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B9AA9C8"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1,68; 1,67</w:t>
            </w:r>
          </w:p>
        </w:tc>
        <w:tc>
          <w:tcPr>
            <w:tcW w:w="26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77045E2"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1,66</w:t>
            </w:r>
          </w:p>
        </w:tc>
        <w:tc>
          <w:tcPr>
            <w:tcW w:w="206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35BC0E" w14:textId="77777777" w:rsidR="000A29D6" w:rsidRPr="000A29D6" w:rsidRDefault="000A29D6" w:rsidP="000A29D6">
            <w:pPr>
              <w:spacing w:after="0" w:line="240" w:lineRule="auto"/>
              <w:jc w:val="center"/>
              <w:textAlignment w:val="baseline"/>
              <w:rPr>
                <w:rFonts w:ascii="Arial" w:eastAsia="Times New Roman" w:hAnsi="Arial" w:cs="Arial"/>
                <w:sz w:val="24"/>
                <w:szCs w:val="24"/>
                <w:lang w:eastAsia="ru-RU"/>
              </w:rPr>
            </w:pPr>
            <w:r w:rsidRPr="000A29D6">
              <w:rPr>
                <w:rFonts w:ascii="Arial" w:eastAsia="Times New Roman" w:hAnsi="Arial" w:cs="Arial"/>
                <w:sz w:val="24"/>
                <w:szCs w:val="24"/>
                <w:lang w:eastAsia="ru-RU"/>
              </w:rPr>
              <w:t>-</w:t>
            </w:r>
          </w:p>
        </w:tc>
      </w:tr>
    </w:tbl>
    <w:p w14:paraId="797476BA" w14:textId="77777777" w:rsidR="0058520B" w:rsidRPr="00D542DB" w:rsidRDefault="0058520B" w:rsidP="00D542DB">
      <w:pPr>
        <w:shd w:val="clear" w:color="auto" w:fill="FFFFFF"/>
        <w:spacing w:after="0" w:line="240" w:lineRule="auto"/>
        <w:ind w:firstLine="480"/>
        <w:textAlignment w:val="baseline"/>
        <w:rPr>
          <w:rFonts w:ascii="Arial" w:eastAsia="Times New Roman" w:hAnsi="Arial" w:cs="Arial"/>
          <w:sz w:val="24"/>
          <w:szCs w:val="24"/>
          <w:lang w:eastAsia="ru-RU"/>
        </w:rPr>
      </w:pPr>
    </w:p>
    <w:p w14:paraId="5E0ED6DB" w14:textId="55670268" w:rsidR="00222857" w:rsidRDefault="00934447" w:rsidP="002F2B9D">
      <w:pPr>
        <w:pStyle w:val="1"/>
        <w:rPr>
          <w:rFonts w:eastAsiaTheme="minorEastAsia"/>
          <w:lang w:eastAsia="ru-RU"/>
        </w:rPr>
      </w:pPr>
      <w:bookmarkStart w:id="8" w:name="_Toc98341559"/>
      <w:r>
        <w:rPr>
          <w:rFonts w:eastAsiaTheme="minorEastAsia"/>
          <w:lang w:eastAsia="ru-RU"/>
        </w:rPr>
        <w:t>8</w:t>
      </w:r>
      <w:r w:rsidRPr="00934447">
        <w:rPr>
          <w:rFonts w:eastAsiaTheme="minorEastAsia"/>
          <w:lang w:eastAsia="ru-RU"/>
        </w:rPr>
        <w:t xml:space="preserve"> Метод определения </w:t>
      </w:r>
      <w:r w:rsidR="000A29D6">
        <w:rPr>
          <w:rFonts w:eastAsiaTheme="minorEastAsia"/>
          <w:lang w:eastAsia="ru-RU"/>
        </w:rPr>
        <w:t>полуторных оксид</w:t>
      </w:r>
      <w:r>
        <w:rPr>
          <w:rFonts w:eastAsiaTheme="minorEastAsia"/>
          <w:lang w:eastAsia="ru-RU"/>
        </w:rPr>
        <w:t>ов</w:t>
      </w:r>
      <w:bookmarkEnd w:id="8"/>
    </w:p>
    <w:p w14:paraId="3CB104F9" w14:textId="5D3E276F"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t>8</w:t>
      </w:r>
      <w:r w:rsidR="000B4CEA" w:rsidRPr="00E97B81">
        <w:rPr>
          <w:rStyle w:val="afe"/>
        </w:rPr>
        <w:t>.1 Область применения метода</w:t>
      </w:r>
    </w:p>
    <w:p w14:paraId="144DBBD9" w14:textId="46232E7F" w:rsidR="00BB434A" w:rsidRPr="00BB434A" w:rsidRDefault="00BB434A" w:rsidP="00BB434A">
      <w:pPr>
        <w:pStyle w:val="24"/>
        <w:rPr>
          <w:rStyle w:val="afe"/>
          <w:b w:val="0"/>
          <w:szCs w:val="28"/>
        </w:rPr>
      </w:pPr>
      <w:r w:rsidRPr="00BB434A">
        <w:rPr>
          <w:rStyle w:val="afe"/>
          <w:b w:val="0"/>
          <w:szCs w:val="28"/>
        </w:rPr>
        <w:t xml:space="preserve">Настоящий </w:t>
      </w:r>
      <w:r>
        <w:rPr>
          <w:rStyle w:val="afe"/>
          <w:b w:val="0"/>
          <w:szCs w:val="28"/>
        </w:rPr>
        <w:t>метод</w:t>
      </w:r>
      <w:r w:rsidRPr="00BB434A">
        <w:rPr>
          <w:rStyle w:val="afe"/>
          <w:b w:val="0"/>
          <w:szCs w:val="28"/>
        </w:rPr>
        <w:t xml:space="preserve"> распространяется на плавиковый шпат и устанавливает гравиметрический метод определения содержания полуторных </w:t>
      </w:r>
      <w:r w:rsidR="00BE1850">
        <w:rPr>
          <w:rStyle w:val="afe"/>
          <w:b w:val="0"/>
          <w:szCs w:val="28"/>
        </w:rPr>
        <w:t>оксидов</w:t>
      </w:r>
      <w:r w:rsidRPr="00BB434A">
        <w:rPr>
          <w:rStyle w:val="afe"/>
          <w:b w:val="0"/>
          <w:szCs w:val="28"/>
        </w:rPr>
        <w:t xml:space="preserve"> при массовой доле от 0,1 до 5%.</w:t>
      </w:r>
    </w:p>
    <w:p w14:paraId="01C35256" w14:textId="26EB8627" w:rsidR="00BB434A" w:rsidRPr="00BB434A" w:rsidRDefault="00BB434A" w:rsidP="00BB434A">
      <w:pPr>
        <w:pStyle w:val="24"/>
        <w:rPr>
          <w:rStyle w:val="afe"/>
          <w:b w:val="0"/>
          <w:szCs w:val="28"/>
        </w:rPr>
      </w:pPr>
      <w:r w:rsidRPr="00BB434A">
        <w:rPr>
          <w:rStyle w:val="afe"/>
          <w:b w:val="0"/>
          <w:szCs w:val="28"/>
        </w:rPr>
        <w:t xml:space="preserve">Метод основан на осаждении полуторных </w:t>
      </w:r>
      <w:r w:rsidR="00BE1850">
        <w:rPr>
          <w:rStyle w:val="afe"/>
          <w:b w:val="0"/>
          <w:szCs w:val="28"/>
        </w:rPr>
        <w:t>оксидов</w:t>
      </w:r>
      <w:r w:rsidRPr="00BB434A">
        <w:rPr>
          <w:rStyle w:val="afe"/>
          <w:b w:val="0"/>
          <w:szCs w:val="28"/>
        </w:rPr>
        <w:t xml:space="preserve"> уротропином после отделения сульфата бария и окисления железа в растворе, полученном после обработки навески серной и фтористоводородной кислотами и сплавления остатка с углекислым калием-натрием. Осадок полуторных </w:t>
      </w:r>
      <w:r w:rsidR="00BE1850">
        <w:rPr>
          <w:rStyle w:val="afe"/>
          <w:b w:val="0"/>
          <w:szCs w:val="28"/>
        </w:rPr>
        <w:t>оксидов</w:t>
      </w:r>
      <w:r w:rsidRPr="00BB434A">
        <w:rPr>
          <w:rStyle w:val="afe"/>
          <w:b w:val="0"/>
          <w:szCs w:val="28"/>
        </w:rPr>
        <w:t xml:space="preserve"> прокаливают при 900-1000</w:t>
      </w:r>
      <w:r>
        <w:rPr>
          <w:rStyle w:val="afe"/>
          <w:b w:val="0"/>
          <w:szCs w:val="28"/>
        </w:rPr>
        <w:t> </w:t>
      </w:r>
      <w:r w:rsidRPr="00BB434A">
        <w:rPr>
          <w:rStyle w:val="afe"/>
          <w:b w:val="0"/>
          <w:szCs w:val="28"/>
        </w:rPr>
        <w:t>°С до постоянной массы и взвешивают.</w:t>
      </w:r>
    </w:p>
    <w:p w14:paraId="6E189B26" w14:textId="4B0383E0"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t>8</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0F28FE12" w14:textId="77777777" w:rsidR="00501E64" w:rsidRPr="00BD4C9F" w:rsidRDefault="00501E64" w:rsidP="00501E64">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Для проведения анализа применяют:</w:t>
      </w:r>
    </w:p>
    <w:p w14:paraId="44134EC7" w14:textId="79AD2599" w:rsidR="00501E64" w:rsidRPr="00501E64" w:rsidRDefault="00501E64" w:rsidP="00501E64">
      <w:pPr>
        <w:pStyle w:val="24"/>
        <w:rPr>
          <w:rStyle w:val="afe"/>
          <w:b w:val="0"/>
        </w:rPr>
      </w:pPr>
      <w:r w:rsidRPr="00501E64">
        <w:rPr>
          <w:rStyle w:val="afe"/>
          <w:b w:val="0"/>
        </w:rPr>
        <w:t>печь электрическую муфельную, обеспечивающую температуру нагрева 1000</w:t>
      </w:r>
      <w:r>
        <w:rPr>
          <w:rStyle w:val="afe"/>
          <w:b w:val="0"/>
        </w:rPr>
        <w:t> </w:t>
      </w:r>
      <w:r w:rsidRPr="00501E64">
        <w:rPr>
          <w:rStyle w:val="afe"/>
          <w:b w:val="0"/>
        </w:rPr>
        <w:t>°С;</w:t>
      </w:r>
    </w:p>
    <w:p w14:paraId="4D109844" w14:textId="2B8291F3" w:rsidR="00501E64" w:rsidRPr="00501E64" w:rsidRDefault="00501E64" w:rsidP="00501E64">
      <w:pPr>
        <w:pStyle w:val="24"/>
        <w:rPr>
          <w:rStyle w:val="afe"/>
          <w:b w:val="0"/>
        </w:rPr>
      </w:pPr>
      <w:r w:rsidRPr="00501E64">
        <w:rPr>
          <w:rStyle w:val="afe"/>
          <w:b w:val="0"/>
        </w:rPr>
        <w:t>термопару термоэлектрическую хромель-алюмелевую ТХА по ГОСТ 6616;</w:t>
      </w:r>
    </w:p>
    <w:p w14:paraId="50CECDC3" w14:textId="339D8055" w:rsidR="00501E64" w:rsidRPr="00501E64" w:rsidRDefault="00501E64" w:rsidP="00501E64">
      <w:pPr>
        <w:pStyle w:val="24"/>
        <w:rPr>
          <w:rStyle w:val="afe"/>
          <w:b w:val="0"/>
        </w:rPr>
      </w:pPr>
      <w:r>
        <w:rPr>
          <w:rStyle w:val="afe"/>
          <w:b w:val="0"/>
        </w:rPr>
        <w:t>чашки платиновые по ГОСТ 6563</w:t>
      </w:r>
      <w:r w:rsidRPr="00501E64">
        <w:rPr>
          <w:rStyle w:val="afe"/>
          <w:b w:val="0"/>
        </w:rPr>
        <w:t>;</w:t>
      </w:r>
    </w:p>
    <w:p w14:paraId="08C20F05" w14:textId="65D39843" w:rsidR="00501E64" w:rsidRPr="00501E64" w:rsidRDefault="00501E64" w:rsidP="00501E64">
      <w:pPr>
        <w:pStyle w:val="24"/>
        <w:rPr>
          <w:rStyle w:val="afe"/>
          <w:b w:val="0"/>
        </w:rPr>
      </w:pPr>
      <w:r w:rsidRPr="00501E64">
        <w:rPr>
          <w:rStyle w:val="afe"/>
          <w:b w:val="0"/>
        </w:rPr>
        <w:t>тигли платиновые по ГОСТ 6563;</w:t>
      </w:r>
    </w:p>
    <w:p w14:paraId="1A1FF24B" w14:textId="74CD8F55" w:rsidR="00501E64" w:rsidRPr="00501E64" w:rsidRDefault="00501E64" w:rsidP="00501E64">
      <w:pPr>
        <w:pStyle w:val="24"/>
        <w:rPr>
          <w:rStyle w:val="afe"/>
          <w:b w:val="0"/>
        </w:rPr>
      </w:pPr>
      <w:r w:rsidRPr="00501E64">
        <w:rPr>
          <w:rStyle w:val="afe"/>
          <w:b w:val="0"/>
        </w:rPr>
        <w:t>кислоту серную по ГОСТ 4204;</w:t>
      </w:r>
    </w:p>
    <w:p w14:paraId="0E0093C0" w14:textId="28916543" w:rsidR="00501E64" w:rsidRPr="00501E64" w:rsidRDefault="00501E64" w:rsidP="00501E64">
      <w:pPr>
        <w:pStyle w:val="24"/>
        <w:rPr>
          <w:rStyle w:val="afe"/>
          <w:b w:val="0"/>
        </w:rPr>
      </w:pPr>
      <w:r w:rsidRPr="00501E64">
        <w:rPr>
          <w:rStyle w:val="afe"/>
          <w:b w:val="0"/>
        </w:rPr>
        <w:t>кислоту соляную по ГОСТ 3118</w:t>
      </w:r>
      <w:r>
        <w:rPr>
          <w:rStyle w:val="afe"/>
          <w:b w:val="0"/>
        </w:rPr>
        <w:t xml:space="preserve"> </w:t>
      </w:r>
      <w:r w:rsidRPr="00501E64">
        <w:rPr>
          <w:rStyle w:val="afe"/>
          <w:b w:val="0"/>
        </w:rPr>
        <w:t>и разбавленную 1:1 и 1:4;</w:t>
      </w:r>
    </w:p>
    <w:p w14:paraId="046F506D" w14:textId="3F0CFF5E" w:rsidR="00501E64" w:rsidRPr="00501E64" w:rsidRDefault="00501E64" w:rsidP="00501E64">
      <w:pPr>
        <w:pStyle w:val="24"/>
        <w:rPr>
          <w:rStyle w:val="afe"/>
          <w:b w:val="0"/>
        </w:rPr>
      </w:pPr>
      <w:r w:rsidRPr="00501E64">
        <w:rPr>
          <w:rStyle w:val="afe"/>
          <w:b w:val="0"/>
        </w:rPr>
        <w:t>кислоту фтористоводородную (плавиковую кислоту) по ГОСТ 10</w:t>
      </w:r>
      <w:r>
        <w:rPr>
          <w:rStyle w:val="afe"/>
          <w:b w:val="0"/>
        </w:rPr>
        <w:t>4</w:t>
      </w:r>
      <w:r w:rsidRPr="00501E64">
        <w:rPr>
          <w:rStyle w:val="afe"/>
          <w:b w:val="0"/>
        </w:rPr>
        <w:t>84;</w:t>
      </w:r>
    </w:p>
    <w:p w14:paraId="09E8BAB4" w14:textId="672182B6" w:rsidR="00501E64" w:rsidRPr="00501E64" w:rsidRDefault="00501E64" w:rsidP="00501E64">
      <w:pPr>
        <w:pStyle w:val="24"/>
        <w:rPr>
          <w:rStyle w:val="afe"/>
          <w:b w:val="0"/>
        </w:rPr>
      </w:pPr>
      <w:r w:rsidRPr="00501E64">
        <w:rPr>
          <w:rStyle w:val="afe"/>
          <w:b w:val="0"/>
        </w:rPr>
        <w:t>калий-натрий угл</w:t>
      </w:r>
      <w:r>
        <w:rPr>
          <w:rStyle w:val="afe"/>
          <w:b w:val="0"/>
        </w:rPr>
        <w:t>екислый, безводный по ГОСТ 4332</w:t>
      </w:r>
      <w:r w:rsidRPr="00501E64">
        <w:rPr>
          <w:rStyle w:val="afe"/>
          <w:b w:val="0"/>
        </w:rPr>
        <w:t>;</w:t>
      </w:r>
    </w:p>
    <w:p w14:paraId="360F86F8" w14:textId="342541A3" w:rsidR="00501E64" w:rsidRPr="00501E64" w:rsidRDefault="00501E64" w:rsidP="00501E64">
      <w:pPr>
        <w:pStyle w:val="24"/>
        <w:rPr>
          <w:rStyle w:val="afe"/>
          <w:b w:val="0"/>
        </w:rPr>
      </w:pPr>
      <w:r w:rsidRPr="00501E64">
        <w:rPr>
          <w:rStyle w:val="afe"/>
          <w:b w:val="0"/>
        </w:rPr>
        <w:t>водорода перекись (пергидроль) по ГОСТ 10929;</w:t>
      </w:r>
    </w:p>
    <w:p w14:paraId="28D79E64" w14:textId="0BD9964C" w:rsidR="00501E64" w:rsidRPr="00501E64" w:rsidRDefault="00501E64" w:rsidP="00501E64">
      <w:pPr>
        <w:pStyle w:val="24"/>
        <w:rPr>
          <w:rStyle w:val="afe"/>
          <w:b w:val="0"/>
        </w:rPr>
      </w:pPr>
      <w:r w:rsidRPr="00501E64">
        <w:rPr>
          <w:rStyle w:val="afe"/>
          <w:b w:val="0"/>
        </w:rPr>
        <w:t>метиловый красный (4-диметиламиноазобензол-2 к</w:t>
      </w:r>
      <w:r>
        <w:rPr>
          <w:rStyle w:val="afe"/>
          <w:b w:val="0"/>
        </w:rPr>
        <w:t>арбоновая кислота) по ГОСТ 5853</w:t>
      </w:r>
      <w:r w:rsidRPr="00501E64">
        <w:rPr>
          <w:rStyle w:val="afe"/>
          <w:b w:val="0"/>
        </w:rPr>
        <w:t>, 0,1%-ный спиртовой раствор;</w:t>
      </w:r>
    </w:p>
    <w:p w14:paraId="07BA3609" w14:textId="2CCA1DD1" w:rsidR="00501E64" w:rsidRPr="00501E64" w:rsidRDefault="00501E64" w:rsidP="00501E64">
      <w:pPr>
        <w:pStyle w:val="24"/>
        <w:rPr>
          <w:rStyle w:val="afe"/>
          <w:b w:val="0"/>
        </w:rPr>
      </w:pPr>
      <w:r w:rsidRPr="00501E64">
        <w:rPr>
          <w:rStyle w:val="afe"/>
          <w:b w:val="0"/>
        </w:rPr>
        <w:t>аммоний азотнокислый по ГОСТ 22867, раствор 20 г/</w:t>
      </w:r>
      <w:r w:rsidR="002B2633">
        <w:rPr>
          <w:rStyle w:val="afe"/>
          <w:b w:val="0"/>
        </w:rPr>
        <w:t>дм</w:t>
      </w:r>
      <w:r w:rsidR="002B2633" w:rsidRPr="002B2633">
        <w:rPr>
          <w:rStyle w:val="afe"/>
          <w:b w:val="0"/>
          <w:vertAlign w:val="superscript"/>
        </w:rPr>
        <w:t>3</w:t>
      </w:r>
      <w:r w:rsidRPr="00501E64">
        <w:rPr>
          <w:rStyle w:val="afe"/>
          <w:b w:val="0"/>
        </w:rPr>
        <w:t>, нейтрализованный аммиаком до пожелтения индикатора метилового красного;</w:t>
      </w:r>
    </w:p>
    <w:p w14:paraId="00EC97B4" w14:textId="602490D3" w:rsidR="00501E64" w:rsidRPr="00501E64" w:rsidRDefault="00501E64" w:rsidP="00501E64">
      <w:pPr>
        <w:pStyle w:val="24"/>
        <w:rPr>
          <w:rStyle w:val="afe"/>
          <w:b w:val="0"/>
        </w:rPr>
      </w:pPr>
      <w:r w:rsidRPr="00501E64">
        <w:rPr>
          <w:rStyle w:val="afe"/>
          <w:b w:val="0"/>
        </w:rPr>
        <w:t>аммиак водный по ГОСТ 3760, разбавленный 1:1;</w:t>
      </w:r>
    </w:p>
    <w:p w14:paraId="2FD0E5EC" w14:textId="0AF9F42D" w:rsidR="00501E64" w:rsidRPr="00501E64" w:rsidRDefault="00501E64" w:rsidP="00501E64">
      <w:pPr>
        <w:pStyle w:val="24"/>
        <w:rPr>
          <w:rStyle w:val="afe"/>
          <w:b w:val="0"/>
        </w:rPr>
      </w:pPr>
      <w:r w:rsidRPr="00501E64">
        <w:rPr>
          <w:rStyle w:val="afe"/>
          <w:b w:val="0"/>
        </w:rPr>
        <w:t>уротропин (гексаметилентетрамин) по ГОСТ 1381, раствор 250 г/</w:t>
      </w:r>
      <w:r w:rsidR="002B2633">
        <w:rPr>
          <w:rStyle w:val="afe"/>
          <w:b w:val="0"/>
        </w:rPr>
        <w:t>дм</w:t>
      </w:r>
      <w:r w:rsidR="002B2633" w:rsidRPr="002B2633">
        <w:rPr>
          <w:rStyle w:val="afe"/>
          <w:b w:val="0"/>
          <w:vertAlign w:val="superscript"/>
        </w:rPr>
        <w:t>3</w:t>
      </w:r>
      <w:r w:rsidRPr="00501E64">
        <w:rPr>
          <w:rStyle w:val="afe"/>
          <w:b w:val="0"/>
        </w:rPr>
        <w:t>;</w:t>
      </w:r>
    </w:p>
    <w:p w14:paraId="573F5820" w14:textId="429ABC24" w:rsidR="00501E64" w:rsidRPr="00501E64" w:rsidRDefault="00501E64" w:rsidP="00501E64">
      <w:pPr>
        <w:pStyle w:val="24"/>
        <w:rPr>
          <w:rStyle w:val="afe"/>
          <w:b w:val="0"/>
        </w:rPr>
      </w:pPr>
      <w:r w:rsidRPr="00501E64">
        <w:rPr>
          <w:rStyle w:val="afe"/>
          <w:b w:val="0"/>
        </w:rPr>
        <w:t>азотнокислое серебро по ГОСТ 1277, 1%-ный раствор;</w:t>
      </w:r>
    </w:p>
    <w:p w14:paraId="217DC372" w14:textId="3E8EC0EE" w:rsidR="00501E64" w:rsidRPr="00501E64" w:rsidRDefault="00501E64" w:rsidP="00501E64">
      <w:pPr>
        <w:pStyle w:val="24"/>
        <w:rPr>
          <w:rStyle w:val="afe"/>
          <w:b w:val="0"/>
        </w:rPr>
      </w:pPr>
      <w:r w:rsidRPr="00501E64">
        <w:rPr>
          <w:rStyle w:val="afe"/>
          <w:b w:val="0"/>
        </w:rPr>
        <w:t>бумагу конго.</w:t>
      </w:r>
    </w:p>
    <w:p w14:paraId="732D9323" w14:textId="173893E4" w:rsidR="000B4CEA" w:rsidRDefault="00BD4C9F" w:rsidP="000B4CEA">
      <w:pPr>
        <w:widowControl w:val="0"/>
        <w:tabs>
          <w:tab w:val="left" w:pos="1134"/>
        </w:tabs>
        <w:autoSpaceDE w:val="0"/>
        <w:autoSpaceDN w:val="0"/>
        <w:adjustRightInd w:val="0"/>
        <w:spacing w:after="0" w:line="360" w:lineRule="auto"/>
        <w:ind w:firstLine="709"/>
        <w:jc w:val="both"/>
        <w:rPr>
          <w:rStyle w:val="afe"/>
        </w:rPr>
      </w:pPr>
      <w:r>
        <w:rPr>
          <w:rStyle w:val="afe"/>
        </w:rPr>
        <w:t>8</w:t>
      </w:r>
      <w:r w:rsidR="000B4CEA" w:rsidRPr="00E97B81">
        <w:rPr>
          <w:rStyle w:val="afe"/>
        </w:rPr>
        <w:t>.</w:t>
      </w:r>
      <w:r>
        <w:rPr>
          <w:rStyle w:val="afe"/>
        </w:rPr>
        <w:t>3</w:t>
      </w:r>
      <w:r w:rsidR="000B4CEA" w:rsidRPr="00E97B81">
        <w:rPr>
          <w:rStyle w:val="afe"/>
        </w:rPr>
        <w:t xml:space="preserve"> Проведение анализа</w:t>
      </w:r>
    </w:p>
    <w:p w14:paraId="4B9D8E6C" w14:textId="303DFF1A"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Навеску плавикового шпата массой 1 г помещают в платиновую чашку, увлажняют 3-4 каплями воды, приливают 3</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серной кислоты и нагревают до появления паров серной кислоты. Затем содержимое чашки охлаждают, доливают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фтористоводородной кислоты и выпаривают до густых паров серной кислоты. Выпаривание с фтористоводородной кислотой повторяют трижды. Остаток охлаждают, обмывают стенки чашки водой, добавляют 2-3 капли серной кислоты и выпаривают досуха.</w:t>
      </w:r>
    </w:p>
    <w:p w14:paraId="2CB9F793" w14:textId="75A680B1"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Далее к содержимому чашки добавляют 10 г калия-натрия углекислого и сплавляют при 850-900 °С в течение 10-15 мин. Плав выщелачивают горячей водой в стакан вместимостью 300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осторожно добавляют 20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соляной кислоты и 3-4 капли пергидроля. Раствор кипятят в течение 5 мин, после чего фильтруют через плотный фильтр в стакан вместимостью 600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Осадок на фильтре промывают горячей водой, подкисленной несколькими каплями соляной кислоты. Общий объем фильтра</w:t>
      </w:r>
      <w:r>
        <w:rPr>
          <w:rStyle w:val="afe"/>
          <w:b w:val="0"/>
        </w:rPr>
        <w:t>та</w:t>
      </w:r>
      <w:r w:rsidRPr="00BD4C9F">
        <w:rPr>
          <w:rStyle w:val="afe"/>
          <w:b w:val="0"/>
        </w:rPr>
        <w:t xml:space="preserve"> и промывных вод должен быть не менее 350-400</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Полученный раствор нейтрализуют раствором аммиака до начала покраснения индикаторной бумаги конго. Затем добавляют несколько капель соляной кислоты, разбавленной 1:4, до перехода цвета индикаторной бумаги конго в сиреневый цвет, приливают 15</w:t>
      </w:r>
      <w:r w:rsidR="00BD34C4">
        <w:rPr>
          <w:rStyle w:val="afe"/>
          <w:b w:val="0"/>
        </w:rPr>
        <w:t xml:space="preserve"> </w:t>
      </w:r>
      <w:r w:rsidR="002B2633">
        <w:rPr>
          <w:rStyle w:val="afe"/>
          <w:b w:val="0"/>
        </w:rPr>
        <w:t>см</w:t>
      </w:r>
      <w:r w:rsidR="002B2633" w:rsidRPr="002B2633">
        <w:rPr>
          <w:rStyle w:val="afe"/>
          <w:b w:val="0"/>
          <w:vertAlign w:val="superscript"/>
        </w:rPr>
        <w:t>3</w:t>
      </w:r>
      <w:r w:rsidRPr="00BD4C9F">
        <w:rPr>
          <w:rStyle w:val="afe"/>
          <w:b w:val="0"/>
        </w:rPr>
        <w:t xml:space="preserve"> уротропина и раствор выдерживают в течение 10 мин при температуре около 80 °С, не доводя его до кипения. Осадок отфильтровывают на фильтр средней плотности и промывают горячим раствором азотнокислого аммония до исчезновения реакции на ион хлора (проба раствором азотнокислого серебра, подкисленного азотной кислотой).</w:t>
      </w:r>
    </w:p>
    <w:p w14:paraId="126271DC" w14:textId="1C27AA0A" w:rsidR="00BD4C9F" w:rsidRPr="00BD4C9F" w:rsidRDefault="00BD4C9F" w:rsidP="00BD4C9F">
      <w:pPr>
        <w:widowControl w:val="0"/>
        <w:tabs>
          <w:tab w:val="left" w:pos="1134"/>
        </w:tabs>
        <w:autoSpaceDE w:val="0"/>
        <w:autoSpaceDN w:val="0"/>
        <w:adjustRightInd w:val="0"/>
        <w:spacing w:after="0" w:line="360" w:lineRule="auto"/>
        <w:ind w:firstLine="709"/>
        <w:jc w:val="both"/>
        <w:rPr>
          <w:rStyle w:val="afe"/>
          <w:b w:val="0"/>
        </w:rPr>
      </w:pPr>
      <w:r w:rsidRPr="00BD4C9F">
        <w:rPr>
          <w:rStyle w:val="afe"/>
          <w:b w:val="0"/>
        </w:rPr>
        <w:t>Осадок с фильтром помещают во взвешенный платиновый тигель, сушат, озоляют и прокаливают при температуре 900-1000 °С в течение 1 ч. После охлаждения в эксикаторе тигли с осадком взвешивают. Прокаливание повторяют до постоянной массы.</w:t>
      </w:r>
    </w:p>
    <w:p w14:paraId="36728A92" w14:textId="74EC149F" w:rsidR="000B4CEA" w:rsidRDefault="00BD4C9F"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8</w:t>
      </w:r>
      <w:r w:rsidR="000B4CEA"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D84BBE3" w14:textId="1A08D89E" w:rsidR="00BD4C9F"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8.</w:t>
      </w:r>
      <w:r w:rsidRPr="00BD4C9F">
        <w:rPr>
          <w:rFonts w:ascii="Arial" w:eastAsiaTheme="minorEastAsia" w:hAnsi="Arial" w:cs="Arial"/>
          <w:bCs/>
          <w:sz w:val="24"/>
          <w:szCs w:val="28"/>
          <w:lang w:eastAsia="ru-RU"/>
        </w:rPr>
        <w:t xml:space="preserve">4.1. Массовую долю полуторных </w:t>
      </w:r>
      <w:r>
        <w:rPr>
          <w:rFonts w:ascii="Arial" w:eastAsiaTheme="minorEastAsia" w:hAnsi="Arial" w:cs="Arial"/>
          <w:bCs/>
          <w:sz w:val="24"/>
          <w:szCs w:val="28"/>
          <w:lang w:eastAsia="ru-RU"/>
        </w:rPr>
        <w:t xml:space="preserve">оксидов </w:t>
      </w:r>
      <w:r w:rsidRPr="00BD4C9F">
        <w:rPr>
          <w:rFonts w:ascii="Arial" w:eastAsiaTheme="minorEastAsia" w:hAnsi="Arial" w:cs="Arial"/>
          <w:bCs/>
          <w:i/>
          <w:sz w:val="24"/>
          <w:szCs w:val="28"/>
          <w:lang w:val="en-US" w:eastAsia="ru-RU"/>
        </w:rPr>
        <w:t>X</w:t>
      </w:r>
      <w:r w:rsidRPr="00BD4C9F">
        <w:rPr>
          <w:rFonts w:ascii="Arial" w:eastAsiaTheme="minorEastAsia" w:hAnsi="Arial" w:cs="Arial"/>
          <w:bCs/>
          <w:sz w:val="24"/>
          <w:szCs w:val="28"/>
          <w:lang w:eastAsia="ru-RU"/>
        </w:rPr>
        <w:t xml:space="preserve"> в процентах вычисляют по формуле</w:t>
      </w:r>
    </w:p>
    <w:p w14:paraId="34509466" w14:textId="61405914" w:rsid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m:oMathPara>
        <m:oMath>
          <m:r>
            <w:rPr>
              <w:rFonts w:ascii="Cambria Math" w:eastAsiaTheme="minorEastAsia" w:hAnsi="Cambria Math" w:cs="Arial"/>
              <w:sz w:val="24"/>
              <w:szCs w:val="28"/>
              <w:lang w:eastAsia="ru-RU"/>
            </w:rPr>
            <m:t>X=</m:t>
          </m:r>
          <m:f>
            <m:fPr>
              <m:ctrlPr>
                <w:rPr>
                  <w:rFonts w:ascii="Cambria Math" w:eastAsiaTheme="minorEastAsia" w:hAnsi="Cambria Math" w:cs="Arial"/>
                  <w:bCs/>
                  <w:i/>
                  <w:sz w:val="24"/>
                  <w:szCs w:val="28"/>
                  <w:lang w:eastAsia="ru-RU"/>
                </w:rPr>
              </m:ctrlPr>
            </m:fPr>
            <m:num>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1</m:t>
                  </m:r>
                </m:sub>
              </m:sSub>
              <m:r>
                <w:rPr>
                  <w:rFonts w:ascii="Cambria Math" w:eastAsiaTheme="minorEastAsia" w:hAnsi="Cambria Math" w:cs="Arial"/>
                  <w:sz w:val="24"/>
                  <w:szCs w:val="28"/>
                  <w:lang w:eastAsia="ru-RU"/>
                </w:rPr>
                <m:t>∙100</m:t>
              </m:r>
            </m:num>
            <m:den>
              <m:r>
                <w:rPr>
                  <w:rFonts w:ascii="Cambria Math" w:eastAsiaTheme="minorEastAsia" w:hAnsi="Cambria Math" w:cs="Arial"/>
                  <w:sz w:val="24"/>
                  <w:szCs w:val="28"/>
                  <w:lang w:eastAsia="ru-RU"/>
                </w:rPr>
                <m:t>m</m:t>
              </m:r>
            </m:den>
          </m:f>
        </m:oMath>
      </m:oMathPara>
    </w:p>
    <w:p w14:paraId="7EC9C8E2" w14:textId="3E2E5469" w:rsidR="00BD4C9F" w:rsidRPr="00BD4C9F" w:rsidRDefault="00BD4C9F" w:rsidP="00BD4C9F">
      <w:pPr>
        <w:widowControl w:val="0"/>
        <w:tabs>
          <w:tab w:val="left" w:pos="1134"/>
        </w:tabs>
        <w:autoSpaceDE w:val="0"/>
        <w:autoSpaceDN w:val="0"/>
        <w:adjustRightInd w:val="0"/>
        <w:spacing w:after="0" w:line="360" w:lineRule="auto"/>
        <w:ind w:firstLine="284"/>
        <w:jc w:val="both"/>
        <w:rPr>
          <w:rFonts w:ascii="Arial" w:eastAsiaTheme="minorEastAsia" w:hAnsi="Arial" w:cs="Arial"/>
          <w:bCs/>
          <w:sz w:val="24"/>
          <w:szCs w:val="28"/>
          <w:lang w:eastAsia="ru-RU"/>
        </w:rPr>
      </w:pPr>
      <w:r w:rsidRPr="00BD4C9F">
        <w:rPr>
          <w:rFonts w:ascii="Arial" w:eastAsiaTheme="minorEastAsia" w:hAnsi="Arial" w:cs="Arial"/>
          <w:bCs/>
          <w:sz w:val="24"/>
          <w:szCs w:val="28"/>
          <w:lang w:eastAsia="ru-RU"/>
        </w:rPr>
        <w:t xml:space="preserve">где </w:t>
      </w:r>
      <w:r w:rsidRPr="00BD4C9F">
        <w:rPr>
          <w:rFonts w:ascii="Arial" w:eastAsiaTheme="minorEastAsia" w:hAnsi="Arial" w:cs="Arial"/>
          <w:bCs/>
          <w:i/>
          <w:sz w:val="24"/>
          <w:szCs w:val="28"/>
          <w:lang w:val="en-US" w:eastAsia="ru-RU"/>
        </w:rPr>
        <w:t>m</w:t>
      </w:r>
      <w:r w:rsidRPr="00BD4C9F">
        <w:rPr>
          <w:rFonts w:ascii="Arial" w:eastAsiaTheme="minorEastAsia" w:hAnsi="Arial" w:cs="Arial"/>
          <w:bCs/>
          <w:sz w:val="24"/>
          <w:szCs w:val="28"/>
          <w:vertAlign w:val="subscript"/>
          <w:lang w:eastAsia="ru-RU"/>
        </w:rPr>
        <w:t>1</w:t>
      </w:r>
      <w:r w:rsidRPr="00BD4C9F">
        <w:rPr>
          <w:rFonts w:ascii="Arial" w:eastAsiaTheme="minorEastAsia" w:hAnsi="Arial" w:cs="Arial"/>
          <w:bCs/>
          <w:sz w:val="24"/>
          <w:szCs w:val="28"/>
          <w:lang w:eastAsia="ru-RU"/>
        </w:rPr>
        <w:t xml:space="preserve"> - масса полуторных </w:t>
      </w:r>
      <w:r w:rsidR="00BE1850">
        <w:rPr>
          <w:rFonts w:ascii="Arial" w:eastAsiaTheme="minorEastAsia" w:hAnsi="Arial" w:cs="Arial"/>
          <w:bCs/>
          <w:sz w:val="24"/>
          <w:szCs w:val="28"/>
          <w:lang w:eastAsia="ru-RU"/>
        </w:rPr>
        <w:t>оксидов</w:t>
      </w:r>
      <w:r w:rsidRPr="00BD4C9F">
        <w:rPr>
          <w:rFonts w:ascii="Arial" w:eastAsiaTheme="minorEastAsia" w:hAnsi="Arial" w:cs="Arial"/>
          <w:bCs/>
          <w:sz w:val="24"/>
          <w:szCs w:val="28"/>
          <w:lang w:eastAsia="ru-RU"/>
        </w:rPr>
        <w:t>, г;</w:t>
      </w:r>
    </w:p>
    <w:p w14:paraId="6547E756" w14:textId="791DDCAA" w:rsidR="00BD4C9F"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4C9F">
        <w:rPr>
          <w:rFonts w:ascii="Arial" w:eastAsiaTheme="minorEastAsia" w:hAnsi="Arial" w:cs="Arial"/>
          <w:bCs/>
          <w:i/>
          <w:sz w:val="24"/>
          <w:szCs w:val="28"/>
          <w:lang w:val="en-US" w:eastAsia="ru-RU"/>
        </w:rPr>
        <w:t>m</w:t>
      </w:r>
      <w:r w:rsidRPr="00BD4C9F">
        <w:rPr>
          <w:rFonts w:ascii="Arial" w:eastAsiaTheme="minorEastAsia" w:hAnsi="Arial" w:cs="Arial"/>
          <w:bCs/>
          <w:sz w:val="24"/>
          <w:szCs w:val="28"/>
          <w:lang w:eastAsia="ru-RU"/>
        </w:rPr>
        <w:t>- масса навески плавикового шпата, г.</w:t>
      </w:r>
    </w:p>
    <w:p w14:paraId="3E6DABAC" w14:textId="7DE68BAE" w:rsidR="000B4CEA" w:rsidRP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8.</w:t>
      </w:r>
      <w:r w:rsidRPr="00BD4C9F">
        <w:rPr>
          <w:rFonts w:ascii="Arial" w:eastAsiaTheme="minorEastAsia" w:hAnsi="Arial" w:cs="Arial"/>
          <w:bCs/>
          <w:sz w:val="24"/>
          <w:szCs w:val="28"/>
          <w:lang w:eastAsia="ru-RU"/>
        </w:rPr>
        <w:t xml:space="preserve">4.2. Разность между результатами параллельных определений и результатами анализа при доверительной вероятности =0,95 не должна превышать допускаемых расхождений, приведенных в </w:t>
      </w:r>
      <w:r w:rsidR="00BE1850" w:rsidRPr="00BD4C9F">
        <w:rPr>
          <w:rFonts w:ascii="Arial" w:eastAsiaTheme="minorEastAsia" w:hAnsi="Arial" w:cs="Arial"/>
          <w:bCs/>
          <w:sz w:val="24"/>
          <w:szCs w:val="28"/>
          <w:lang w:eastAsia="ru-RU"/>
        </w:rPr>
        <w:t>Таблице</w:t>
      </w:r>
      <w:r w:rsidR="00BE1850">
        <w:rPr>
          <w:rFonts w:ascii="Arial" w:eastAsiaTheme="minorEastAsia" w:hAnsi="Arial" w:cs="Arial"/>
          <w:bCs/>
          <w:sz w:val="24"/>
          <w:szCs w:val="28"/>
          <w:lang w:eastAsia="ru-RU"/>
        </w:rPr>
        <w:t xml:space="preserve"> 10</w:t>
      </w:r>
      <w:r w:rsidRPr="00BD4C9F">
        <w:rPr>
          <w:rFonts w:ascii="Arial" w:eastAsiaTheme="minorEastAsia" w:hAnsi="Arial" w:cs="Arial"/>
          <w:bCs/>
          <w:sz w:val="24"/>
          <w:szCs w:val="28"/>
          <w:lang w:eastAsia="ru-RU"/>
        </w:rPr>
        <w:t>.</w:t>
      </w:r>
    </w:p>
    <w:p w14:paraId="7D5AE85E" w14:textId="3153E68D" w:rsidR="00BD4C9F" w:rsidRDefault="00FA15ED" w:rsidP="00BE1850">
      <w:pPr>
        <w:pStyle w:val="aff1"/>
      </w:pPr>
      <w:r>
        <w:t xml:space="preserve">Т а б л и ц а </w:t>
      </w:r>
      <w:fldSimple w:instr=" SEQ Таблица \* ARABIC ">
        <w:r>
          <w:rPr>
            <w:noProof/>
          </w:rPr>
          <w:t>10</w:t>
        </w:r>
      </w:fldSimple>
    </w:p>
    <w:tbl>
      <w:tblPr>
        <w:tblW w:w="9637" w:type="dxa"/>
        <w:tblInd w:w="-8" w:type="dxa"/>
        <w:tblCellMar>
          <w:left w:w="0" w:type="dxa"/>
          <w:right w:w="0" w:type="dxa"/>
        </w:tblCellMar>
        <w:tblLook w:val="04A0" w:firstRow="1" w:lastRow="0" w:firstColumn="1" w:lastColumn="0" w:noHBand="0" w:noVBand="1"/>
      </w:tblPr>
      <w:tblGrid>
        <w:gridCol w:w="4557"/>
        <w:gridCol w:w="2587"/>
        <w:gridCol w:w="2493"/>
      </w:tblGrid>
      <w:tr w:rsidR="00BD4C9F" w:rsidRPr="00BD4C9F" w14:paraId="486DCEC5" w14:textId="77777777" w:rsidTr="00BD4C9F">
        <w:tc>
          <w:tcPr>
            <w:tcW w:w="4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1B232B" w14:textId="31232BA1" w:rsidR="00BD4C9F" w:rsidRPr="00BD4C9F" w:rsidRDefault="00BD4C9F" w:rsidP="00BE1850">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xml:space="preserve">Массовая доля полуторных </w:t>
            </w:r>
            <w:r w:rsidR="00BE1850">
              <w:rPr>
                <w:rFonts w:ascii="Arial" w:eastAsia="Times New Roman" w:hAnsi="Arial" w:cs="Arial"/>
                <w:sz w:val="24"/>
                <w:szCs w:val="24"/>
                <w:lang w:eastAsia="ru-RU"/>
              </w:rPr>
              <w:t>оксидов</w:t>
            </w:r>
            <w:r w:rsidRPr="00BD4C9F">
              <w:rPr>
                <w:rFonts w:ascii="Arial" w:eastAsia="Times New Roman" w:hAnsi="Arial" w:cs="Arial"/>
                <w:sz w:val="24"/>
                <w:szCs w:val="24"/>
                <w:lang w:eastAsia="ru-RU"/>
              </w:rPr>
              <w:t>, %</w:t>
            </w:r>
          </w:p>
        </w:tc>
        <w:tc>
          <w:tcPr>
            <w:tcW w:w="5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10948"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Допускаемые расхождения, %</w:t>
            </w:r>
          </w:p>
        </w:tc>
      </w:tr>
      <w:tr w:rsidR="00BD4C9F" w:rsidRPr="00BD4C9F" w14:paraId="30B8A92B" w14:textId="77777777" w:rsidTr="00BD4C9F">
        <w:tc>
          <w:tcPr>
            <w:tcW w:w="45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23D93" w14:textId="77777777" w:rsidR="00BD4C9F" w:rsidRPr="00BD4C9F" w:rsidRDefault="00BD4C9F" w:rsidP="00BD4C9F">
            <w:pPr>
              <w:spacing w:after="0" w:line="240" w:lineRule="auto"/>
              <w:rPr>
                <w:rFonts w:ascii="Arial" w:eastAsia="Times New Roman" w:hAnsi="Arial" w:cs="Arial"/>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21115C"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параллельных определений</w:t>
            </w:r>
          </w:p>
        </w:tc>
        <w:tc>
          <w:tcPr>
            <w:tcW w:w="24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3D1E9"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результатов анализа</w:t>
            </w:r>
          </w:p>
        </w:tc>
      </w:tr>
      <w:tr w:rsidR="00BD4C9F" w:rsidRPr="00BD4C9F" w14:paraId="6448B70C" w14:textId="77777777" w:rsidTr="00BD4C9F">
        <w:tc>
          <w:tcPr>
            <w:tcW w:w="4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73EA213"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От 0,10 до 0,30 включ.</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DC895E"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0,07</w:t>
            </w:r>
          </w:p>
        </w:tc>
        <w:tc>
          <w:tcPr>
            <w:tcW w:w="249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F8ECC84"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0,10</w:t>
            </w:r>
          </w:p>
        </w:tc>
      </w:tr>
      <w:tr w:rsidR="00BD4C9F" w:rsidRPr="00BD4C9F" w14:paraId="16683739" w14:textId="77777777" w:rsidTr="00BD4C9F">
        <w:tc>
          <w:tcPr>
            <w:tcW w:w="4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4A3320E"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Св. 0,30  "  1,00      "</w:t>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C4361B"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0,12</w:t>
            </w:r>
          </w:p>
        </w:tc>
        <w:tc>
          <w:tcPr>
            <w:tcW w:w="24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5C5650"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0,15</w:t>
            </w:r>
          </w:p>
        </w:tc>
      </w:tr>
      <w:tr w:rsidR="00BD4C9F" w:rsidRPr="00BD4C9F" w14:paraId="5FD79F49" w14:textId="77777777" w:rsidTr="00BD4C9F">
        <w:tc>
          <w:tcPr>
            <w:tcW w:w="4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1B385C"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   1,00  "  3,00      "</w:t>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4DF32C"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0,15</w:t>
            </w:r>
          </w:p>
        </w:tc>
        <w:tc>
          <w:tcPr>
            <w:tcW w:w="24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7698FB"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0,20</w:t>
            </w:r>
          </w:p>
        </w:tc>
      </w:tr>
      <w:tr w:rsidR="00BD4C9F" w:rsidRPr="00BD4C9F" w14:paraId="2AA7D0FB" w14:textId="77777777" w:rsidTr="00BD4C9F">
        <w:tc>
          <w:tcPr>
            <w:tcW w:w="45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6A602" w14:textId="77777777" w:rsidR="00BD4C9F" w:rsidRPr="00BD4C9F" w:rsidRDefault="00BD4C9F" w:rsidP="00BD4C9F">
            <w:pPr>
              <w:spacing w:after="0" w:line="240" w:lineRule="auto"/>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  "   3,00  "  5,00      "</w:t>
            </w: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B898C"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0,20</w:t>
            </w:r>
          </w:p>
        </w:tc>
        <w:tc>
          <w:tcPr>
            <w:tcW w:w="249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788C37" w14:textId="77777777" w:rsidR="00BD4C9F" w:rsidRPr="00BD4C9F" w:rsidRDefault="00BD4C9F" w:rsidP="00BD4C9F">
            <w:pPr>
              <w:spacing w:after="0" w:line="240" w:lineRule="auto"/>
              <w:jc w:val="center"/>
              <w:textAlignment w:val="baseline"/>
              <w:rPr>
                <w:rFonts w:ascii="Arial" w:eastAsia="Times New Roman" w:hAnsi="Arial" w:cs="Arial"/>
                <w:sz w:val="24"/>
                <w:szCs w:val="24"/>
                <w:lang w:eastAsia="ru-RU"/>
              </w:rPr>
            </w:pPr>
            <w:r w:rsidRPr="00BD4C9F">
              <w:rPr>
                <w:rFonts w:ascii="Arial" w:eastAsia="Times New Roman" w:hAnsi="Arial" w:cs="Arial"/>
                <w:sz w:val="24"/>
                <w:szCs w:val="24"/>
                <w:lang w:eastAsia="ru-RU"/>
              </w:rPr>
              <w:t>0,25</w:t>
            </w:r>
          </w:p>
        </w:tc>
      </w:tr>
    </w:tbl>
    <w:p w14:paraId="4781391B" w14:textId="77777777" w:rsidR="00BD4C9F" w:rsidRDefault="00BD4C9F" w:rsidP="00BD4C9F">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8"/>
          <w:szCs w:val="28"/>
          <w:lang w:eastAsia="ru-RU"/>
        </w:rPr>
      </w:pPr>
    </w:p>
    <w:p w14:paraId="39FEAB81" w14:textId="60E68EA3" w:rsidR="00222857" w:rsidRDefault="00934447" w:rsidP="002F2B9D">
      <w:pPr>
        <w:pStyle w:val="1"/>
        <w:rPr>
          <w:rFonts w:eastAsiaTheme="minorEastAsia"/>
          <w:lang w:eastAsia="ru-RU"/>
        </w:rPr>
      </w:pPr>
      <w:bookmarkStart w:id="9" w:name="_Toc98341560"/>
      <w:r>
        <w:rPr>
          <w:rFonts w:eastAsiaTheme="minorEastAsia"/>
          <w:lang w:eastAsia="ru-RU"/>
        </w:rPr>
        <w:t>9</w:t>
      </w:r>
      <w:r w:rsidRPr="00934447">
        <w:rPr>
          <w:rFonts w:eastAsiaTheme="minorEastAsia"/>
          <w:lang w:eastAsia="ru-RU"/>
        </w:rPr>
        <w:t xml:space="preserve"> Метод</w:t>
      </w:r>
      <w:r w:rsidR="00C92C1C">
        <w:rPr>
          <w:rFonts w:eastAsiaTheme="minorEastAsia"/>
          <w:lang w:eastAsia="ru-RU"/>
        </w:rPr>
        <w:t>ы</w:t>
      </w:r>
      <w:r w:rsidRPr="00934447">
        <w:rPr>
          <w:rFonts w:eastAsiaTheme="minorEastAsia"/>
          <w:lang w:eastAsia="ru-RU"/>
        </w:rPr>
        <w:t xml:space="preserve"> определения </w:t>
      </w:r>
      <w:r>
        <w:rPr>
          <w:rFonts w:eastAsiaTheme="minorEastAsia"/>
          <w:lang w:eastAsia="ru-RU"/>
        </w:rPr>
        <w:t>железа</w:t>
      </w:r>
      <w:bookmarkEnd w:id="9"/>
    </w:p>
    <w:p w14:paraId="361F35C7" w14:textId="366305D3" w:rsidR="00C92C1C"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9</w:t>
      </w:r>
      <w:r w:rsidR="000B4CEA" w:rsidRPr="00E97B81">
        <w:rPr>
          <w:rStyle w:val="afe"/>
        </w:rPr>
        <w:t xml:space="preserve">.1 </w:t>
      </w:r>
      <w:r w:rsidRPr="00C92C1C">
        <w:rPr>
          <w:rStyle w:val="afe"/>
        </w:rPr>
        <w:t>Спектрофотометрический метод</w:t>
      </w:r>
    </w:p>
    <w:p w14:paraId="7E454D59" w14:textId="2A0D4B07" w:rsidR="000B4CEA"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9.1.1 </w:t>
      </w:r>
      <w:r w:rsidR="000B4CEA" w:rsidRPr="00E97B81">
        <w:rPr>
          <w:rStyle w:val="afe"/>
        </w:rPr>
        <w:t>Область применения метода</w:t>
      </w:r>
    </w:p>
    <w:p w14:paraId="5B042634" w14:textId="6E1788D6" w:rsidR="00C92C1C" w:rsidRDefault="00C92C1C" w:rsidP="000B4CEA">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 xml:space="preserve">Настоящий </w:t>
      </w:r>
      <w:r>
        <w:rPr>
          <w:rStyle w:val="afe"/>
          <w:b w:val="0"/>
        </w:rPr>
        <w:t>метод</w:t>
      </w:r>
      <w:r w:rsidRPr="00C92C1C">
        <w:rPr>
          <w:rStyle w:val="afe"/>
          <w:b w:val="0"/>
        </w:rPr>
        <w:t xml:space="preserve"> распространяется на плавиковый шпат и устанавливает спектрофотометрический метод определения массовой доли железа при массовой доле его 0,05 до 5</w:t>
      </w:r>
      <w:r>
        <w:rPr>
          <w:rStyle w:val="afe"/>
          <w:b w:val="0"/>
        </w:rPr>
        <w:t>%</w:t>
      </w:r>
      <w:r w:rsidRPr="00C92C1C">
        <w:rPr>
          <w:rStyle w:val="afe"/>
          <w:b w:val="0"/>
        </w:rPr>
        <w:t>.</w:t>
      </w:r>
    </w:p>
    <w:p w14:paraId="17E95D40" w14:textId="4B6967EA" w:rsidR="00C92C1C" w:rsidRPr="00C92C1C" w:rsidRDefault="00C92C1C" w:rsidP="000B4CEA">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Метод основан на образовании в аммиачной среде окрашенного в желтый цвет комплексного соединения ионов железа с сульфосалициловой кислотой.</w:t>
      </w:r>
    </w:p>
    <w:p w14:paraId="43B54A5D" w14:textId="23387D42" w:rsidR="000B4CEA" w:rsidRDefault="00C92C1C" w:rsidP="000B4CEA">
      <w:pPr>
        <w:widowControl w:val="0"/>
        <w:tabs>
          <w:tab w:val="left" w:pos="1134"/>
        </w:tabs>
        <w:autoSpaceDE w:val="0"/>
        <w:autoSpaceDN w:val="0"/>
        <w:adjustRightInd w:val="0"/>
        <w:spacing w:after="0" w:line="360" w:lineRule="auto"/>
        <w:ind w:firstLine="709"/>
        <w:jc w:val="both"/>
        <w:rPr>
          <w:rStyle w:val="afe"/>
        </w:rPr>
      </w:pPr>
      <w:r>
        <w:rPr>
          <w:rStyle w:val="afe"/>
        </w:rPr>
        <w:t>9.1</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3548EEFC"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Для проведения анализа применяют:</w:t>
      </w:r>
    </w:p>
    <w:p w14:paraId="780D25FB"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спектрофотометр или фотоэлектроколориметр любого типа для измерения в видимой области спектра;</w:t>
      </w:r>
    </w:p>
    <w:p w14:paraId="43F37961" w14:textId="3E5D7C31"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соляную по ГОСТ 3118;</w:t>
      </w:r>
    </w:p>
    <w:p w14:paraId="347DB53B" w14:textId="349CE57E"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азотную по ГОСТ 4461;</w:t>
      </w:r>
    </w:p>
    <w:p w14:paraId="63892CEE" w14:textId="212915F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аммиак водный по ГОСТ 3760;</w:t>
      </w:r>
    </w:p>
    <w:p w14:paraId="265142D8" w14:textId="1F027DFF"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сульфосалициловую по ГОСТ 4478, раствор 200 г/</w:t>
      </w:r>
      <w:r w:rsidR="002B2633">
        <w:rPr>
          <w:rStyle w:val="afe"/>
          <w:b w:val="0"/>
        </w:rPr>
        <w:t>дм</w:t>
      </w:r>
      <w:r w:rsidR="002B2633" w:rsidRPr="002B2633">
        <w:rPr>
          <w:rStyle w:val="afe"/>
          <w:b w:val="0"/>
          <w:vertAlign w:val="superscript"/>
        </w:rPr>
        <w:t>3</w:t>
      </w:r>
      <w:r w:rsidRPr="00C92C1C">
        <w:rPr>
          <w:rStyle w:val="afe"/>
          <w:b w:val="0"/>
        </w:rPr>
        <w:t>;</w:t>
      </w:r>
    </w:p>
    <w:p w14:paraId="0D3BF73D" w14:textId="0077EBBE"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кислоту серную по ГОСТ 4204, растворы 160 г/</w:t>
      </w:r>
      <w:r w:rsidR="002B2633">
        <w:rPr>
          <w:rStyle w:val="afe"/>
          <w:b w:val="0"/>
        </w:rPr>
        <w:t>дм</w:t>
      </w:r>
      <w:r w:rsidR="002B2633" w:rsidRPr="002B2633">
        <w:rPr>
          <w:rStyle w:val="afe"/>
          <w:b w:val="0"/>
          <w:vertAlign w:val="superscript"/>
        </w:rPr>
        <w:t>3</w:t>
      </w:r>
      <w:r w:rsidRPr="00C92C1C">
        <w:rPr>
          <w:rStyle w:val="afe"/>
          <w:b w:val="0"/>
        </w:rPr>
        <w:t xml:space="preserve"> и 0,0005 моль/</w:t>
      </w:r>
      <w:r w:rsidR="002B2633">
        <w:rPr>
          <w:rStyle w:val="afe"/>
          <w:b w:val="0"/>
        </w:rPr>
        <w:t>дм</w:t>
      </w:r>
      <w:r w:rsidR="002B2633" w:rsidRPr="002B2633">
        <w:rPr>
          <w:rStyle w:val="afe"/>
          <w:b w:val="0"/>
          <w:vertAlign w:val="superscript"/>
        </w:rPr>
        <w:t>3</w:t>
      </w:r>
      <w:r w:rsidRPr="00C92C1C">
        <w:rPr>
          <w:rStyle w:val="afe"/>
          <w:b w:val="0"/>
        </w:rPr>
        <w:t>;</w:t>
      </w:r>
    </w:p>
    <w:p w14:paraId="583D9F6C" w14:textId="05CADBCA"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соль Мора по ГОСТ 4208.</w:t>
      </w:r>
    </w:p>
    <w:p w14:paraId="19FFE98F" w14:textId="77777777"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Стандартные растворы железа:</w:t>
      </w:r>
    </w:p>
    <w:p w14:paraId="173A0241" w14:textId="62B6433B"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раствор А; готовят следующим образом: 0,702 г соли Мора растворяют в воде, содержащей 0,4</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16%-ного раствора серной кислоты, доводят объем раствора водой до 100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и перемешивают. Раствор применяют свежеприготовленным. 1</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А содержит 1 мг железа;</w:t>
      </w:r>
    </w:p>
    <w:p w14:paraId="492A1EA6" w14:textId="1AE2EF13" w:rsidR="00C92C1C" w:rsidRPr="00C92C1C" w:rsidRDefault="00C92C1C" w:rsidP="00C92C1C">
      <w:pPr>
        <w:widowControl w:val="0"/>
        <w:tabs>
          <w:tab w:val="left" w:pos="1134"/>
        </w:tabs>
        <w:autoSpaceDE w:val="0"/>
        <w:autoSpaceDN w:val="0"/>
        <w:adjustRightInd w:val="0"/>
        <w:spacing w:after="0" w:line="360" w:lineRule="auto"/>
        <w:ind w:firstLine="709"/>
        <w:jc w:val="both"/>
        <w:rPr>
          <w:rStyle w:val="afe"/>
          <w:b w:val="0"/>
        </w:rPr>
      </w:pPr>
      <w:r w:rsidRPr="00C92C1C">
        <w:rPr>
          <w:rStyle w:val="afe"/>
          <w:b w:val="0"/>
        </w:rPr>
        <w:t>раствор Б; готовят следующим образом: 10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А помещают в мерную колбу вместимостью 1000</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доводят объем раствора до метки 0,0005 моль/</w:t>
      </w:r>
      <w:r w:rsidR="002B2633">
        <w:rPr>
          <w:rStyle w:val="afe"/>
          <w:b w:val="0"/>
        </w:rPr>
        <w:t>дм</w:t>
      </w:r>
      <w:r w:rsidR="002B2633" w:rsidRPr="002B2633">
        <w:rPr>
          <w:rStyle w:val="afe"/>
          <w:b w:val="0"/>
          <w:vertAlign w:val="superscript"/>
        </w:rPr>
        <w:t>3</w:t>
      </w:r>
      <w:r w:rsidRPr="00C92C1C">
        <w:rPr>
          <w:rStyle w:val="afe"/>
          <w:b w:val="0"/>
        </w:rPr>
        <w:t xml:space="preserve"> раствором серной кислоты и перемешивают. 1</w:t>
      </w:r>
      <w:r w:rsidR="00BD34C4">
        <w:rPr>
          <w:rStyle w:val="afe"/>
          <w:b w:val="0"/>
        </w:rPr>
        <w:t xml:space="preserve"> </w:t>
      </w:r>
      <w:r w:rsidR="002B2633">
        <w:rPr>
          <w:rStyle w:val="afe"/>
          <w:b w:val="0"/>
        </w:rPr>
        <w:t>см</w:t>
      </w:r>
      <w:r w:rsidR="002B2633" w:rsidRPr="002B2633">
        <w:rPr>
          <w:rStyle w:val="afe"/>
          <w:b w:val="0"/>
          <w:vertAlign w:val="superscript"/>
        </w:rPr>
        <w:t>3</w:t>
      </w:r>
      <w:r w:rsidRPr="00C92C1C">
        <w:rPr>
          <w:rStyle w:val="afe"/>
          <w:b w:val="0"/>
        </w:rPr>
        <w:t xml:space="preserve"> раствора Б содержит 0,01 мг железа.</w:t>
      </w:r>
    </w:p>
    <w:p w14:paraId="262A59BA" w14:textId="33A30D05" w:rsidR="000B4CEA" w:rsidRDefault="00AA4C8E" w:rsidP="000B4CEA">
      <w:pPr>
        <w:widowControl w:val="0"/>
        <w:tabs>
          <w:tab w:val="left" w:pos="1134"/>
        </w:tabs>
        <w:autoSpaceDE w:val="0"/>
        <w:autoSpaceDN w:val="0"/>
        <w:adjustRightInd w:val="0"/>
        <w:spacing w:after="0" w:line="360" w:lineRule="auto"/>
        <w:ind w:firstLine="709"/>
        <w:jc w:val="both"/>
        <w:rPr>
          <w:rStyle w:val="afe"/>
        </w:rPr>
      </w:pPr>
      <w:r>
        <w:rPr>
          <w:rStyle w:val="afe"/>
        </w:rPr>
        <w:t>9.1.3</w:t>
      </w:r>
      <w:r w:rsidR="000B4CEA" w:rsidRPr="00E97B81">
        <w:rPr>
          <w:rStyle w:val="afe"/>
        </w:rPr>
        <w:t xml:space="preserve"> Проведение анализа</w:t>
      </w:r>
    </w:p>
    <w:p w14:paraId="4EC30C12" w14:textId="7C130C2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9.1.3.1 </w:t>
      </w:r>
      <w:r w:rsidRPr="00AA4C8E">
        <w:rPr>
          <w:rStyle w:val="afe"/>
          <w:b w:val="0"/>
        </w:rPr>
        <w:t>Навеску плавикового шпата массой 0,5 г помещают в коническую колбу вместимостью 250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увлажняют несколькими каплями воды,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нагревают 10 мин (не доводя до кипения). Затем добавляют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азотной кислоты и выпаривают досуха, избегая перегревания.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и вновь выпаривают досуха. Выпаривание с соляной кислотой повторяют дважды.</w:t>
      </w:r>
    </w:p>
    <w:p w14:paraId="1178BFB8" w14:textId="1245D6BD"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Сухой остаток смачивают 5</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соляной кислоты,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горячей воды и кипятят 5 мин, накрыв часовым стеклом, до растворения растворимых солей.</w:t>
      </w:r>
    </w:p>
    <w:p w14:paraId="07080394" w14:textId="24E09FA9"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Нерастворимый остаток отфильтровывают на плотный фильтр, промывают 3-4 раза горячей водой, подкисленной соляной кислотой, и 5-6 раз горячей водой, собирая фильтрат и промывные воды в мерную колбу вместимостью 200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Раствор охлаждают, доводят до метки водой и перемешивают.</w:t>
      </w:r>
    </w:p>
    <w:p w14:paraId="0C563F12" w14:textId="50F39B16"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Аликвотную часть раствора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(при содержании железа 0,1%) или 5</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(при содержании железа от 0,1 до 0,5%) помещают в мерную колбу вместимостью 100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сульфосалициловой кислоты, добавляют аммиак до окрашивания раствора в желтый цвет и в избыток 2,0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доливают водой до метки и перемешивают. Измеряют оптическую плотность раствора, применяя светофильтр с максимумом светопропускания 424 нм в кювете толщиной колориметрируемого слоя 50 мм.</w:t>
      </w:r>
    </w:p>
    <w:p w14:paraId="16AB918C" w14:textId="7777777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Раствором сравнения служит раствор контрольного опыта, проведенный через все стадии анализа. По величине оптической плотности испытуемого раствора находят содержание железа по градуировочному графику.</w:t>
      </w:r>
    </w:p>
    <w:p w14:paraId="07B41B02" w14:textId="592E7A0D"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Pr>
          <w:rStyle w:val="afe"/>
          <w:b w:val="0"/>
        </w:rPr>
        <w:t>9.1.3</w:t>
      </w:r>
      <w:r w:rsidRPr="00AA4C8E">
        <w:rPr>
          <w:rStyle w:val="afe"/>
          <w:b w:val="0"/>
        </w:rPr>
        <w:t>.2. Для построения градуировочного графика в 10 мерных колб вместимостью по 100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отмеривают бюреткой 1; 2; 3; 4; 5; 6; 7; 8; 9 и 10</w:t>
      </w:r>
      <w:r w:rsidR="00BD34C4">
        <w:rPr>
          <w:rStyle w:val="afe"/>
          <w:b w:val="0"/>
        </w:rPr>
        <w:t xml:space="preserve"> </w:t>
      </w:r>
      <w:r w:rsidR="002B2633">
        <w:rPr>
          <w:rStyle w:val="afe"/>
          <w:b w:val="0"/>
        </w:rPr>
        <w:t>см</w:t>
      </w:r>
      <w:r w:rsidR="002B2633" w:rsidRPr="002B2633">
        <w:rPr>
          <w:rStyle w:val="afe"/>
          <w:b w:val="0"/>
          <w:vertAlign w:val="superscript"/>
        </w:rPr>
        <w:t>3</w:t>
      </w:r>
      <w:r w:rsidRPr="00AA4C8E">
        <w:rPr>
          <w:rStyle w:val="afe"/>
          <w:b w:val="0"/>
        </w:rPr>
        <w:t xml:space="preserve"> стандартного раствора Б. В одиннадцатую колбу стандартный раствор не отмеривают. В каждую колбу добавляют по 10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A4C8E">
        <w:rPr>
          <w:rStyle w:val="afe"/>
          <w:b w:val="0"/>
        </w:rPr>
        <w:t>сульфосалициловой кислоты и далее продолжают анализ, как указано в п.</w:t>
      </w:r>
      <w:r w:rsidR="00BF22DE">
        <w:rPr>
          <w:rStyle w:val="afe"/>
          <w:b w:val="0"/>
        </w:rPr>
        <w:t>9.1.3</w:t>
      </w:r>
      <w:r w:rsidRPr="00AA4C8E">
        <w:rPr>
          <w:rStyle w:val="afe"/>
          <w:b w:val="0"/>
        </w:rPr>
        <w:t>.1.</w:t>
      </w:r>
    </w:p>
    <w:p w14:paraId="28680BB6" w14:textId="77777777"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Раствором сравнения служит раствор одиннадцатой колбы, который не содержит стандартный раствор железа.</w:t>
      </w:r>
    </w:p>
    <w:p w14:paraId="11375222" w14:textId="361C262F" w:rsidR="00AA4C8E" w:rsidRPr="00AA4C8E" w:rsidRDefault="00AA4C8E" w:rsidP="00AA4C8E">
      <w:pPr>
        <w:widowControl w:val="0"/>
        <w:tabs>
          <w:tab w:val="left" w:pos="1134"/>
        </w:tabs>
        <w:autoSpaceDE w:val="0"/>
        <w:autoSpaceDN w:val="0"/>
        <w:adjustRightInd w:val="0"/>
        <w:spacing w:after="0" w:line="360" w:lineRule="auto"/>
        <w:ind w:firstLine="709"/>
        <w:jc w:val="both"/>
        <w:rPr>
          <w:rStyle w:val="afe"/>
          <w:b w:val="0"/>
        </w:rPr>
      </w:pPr>
      <w:r w:rsidRPr="00AA4C8E">
        <w:rPr>
          <w:rStyle w:val="afe"/>
          <w:b w:val="0"/>
        </w:rPr>
        <w:t>По полученным значениям оптической плотности растворов и известным содержаниям железа строят градуировочный график.</w:t>
      </w:r>
    </w:p>
    <w:p w14:paraId="41C10711" w14:textId="2F000314" w:rsidR="000B4CEA" w:rsidRDefault="00AA4C8E"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9.1.</w:t>
      </w:r>
      <w:r w:rsidR="00BF22DE" w:rsidRPr="00BF22DE">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11F0733D" w14:textId="670705CD"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sz w:val="24"/>
          <w:szCs w:val="24"/>
          <w:lang w:eastAsia="ru-RU"/>
        </w:rPr>
        <w:t xml:space="preserve">9.1.4.1 </w:t>
      </w:r>
      <w:r w:rsidR="00AA4C8E" w:rsidRPr="00AA4C8E">
        <w:rPr>
          <w:rFonts w:ascii="Arial" w:eastAsiaTheme="minorEastAsia" w:hAnsi="Arial" w:cs="Arial"/>
          <w:sz w:val="24"/>
          <w:szCs w:val="24"/>
          <w:lang w:eastAsia="ru-RU"/>
        </w:rPr>
        <w:t xml:space="preserve">Массовую долю железа </w:t>
      </w:r>
      <w:r w:rsidRPr="00BF22DE">
        <w:rPr>
          <w:rFonts w:ascii="Arial" w:eastAsiaTheme="minorEastAsia" w:hAnsi="Arial" w:cs="Arial"/>
          <w:i/>
          <w:sz w:val="24"/>
          <w:szCs w:val="24"/>
          <w:lang w:eastAsia="ru-RU"/>
        </w:rPr>
        <w:t>Х</w:t>
      </w:r>
      <w:r w:rsidR="00AA4C8E" w:rsidRPr="00AA4C8E">
        <w:rPr>
          <w:rFonts w:ascii="Arial" w:eastAsiaTheme="minorEastAsia" w:hAnsi="Arial" w:cs="Arial"/>
          <w:sz w:val="24"/>
          <w:szCs w:val="24"/>
          <w:lang w:eastAsia="ru-RU"/>
        </w:rPr>
        <w:t xml:space="preserve"> в процентах вычисляют по формуле</w:t>
      </w:r>
    </w:p>
    <w:p w14:paraId="5081B543" w14:textId="73D6372B"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m:oMathPara>
        <m:oMath>
          <m:r>
            <w:rPr>
              <w:rFonts w:ascii="Cambria Math" w:eastAsiaTheme="minorEastAsia" w:hAnsi="Cambria Math" w:cs="Arial"/>
              <w:sz w:val="24"/>
              <w:szCs w:val="28"/>
              <w:lang w:eastAsia="ru-RU"/>
            </w:rPr>
            <m:t>X=</m:t>
          </m:r>
          <m:f>
            <m:fPr>
              <m:ctrlPr>
                <w:rPr>
                  <w:rFonts w:ascii="Cambria Math" w:eastAsiaTheme="minorEastAsia" w:hAnsi="Cambria Math" w:cs="Arial"/>
                  <w:bCs/>
                  <w:i/>
                  <w:sz w:val="24"/>
                  <w:szCs w:val="28"/>
                  <w:lang w:eastAsia="ru-RU"/>
                </w:rPr>
              </m:ctrlPr>
            </m:fPr>
            <m:num>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1</m:t>
                  </m:r>
                </m:sub>
              </m:sSub>
              <m:r>
                <w:rPr>
                  <w:rFonts w:ascii="Cambria Math" w:eastAsiaTheme="minorEastAsia" w:hAnsi="Cambria Math" w:cs="Arial"/>
                  <w:sz w:val="24"/>
                  <w:szCs w:val="28"/>
                  <w:lang w:eastAsia="ru-RU"/>
                </w:rPr>
                <m:t>∙</m:t>
              </m:r>
              <m:r>
                <w:rPr>
                  <w:rFonts w:ascii="Cambria Math" w:eastAsiaTheme="minorEastAsia" w:hAnsi="Cambria Math" w:cs="Arial"/>
                  <w:sz w:val="24"/>
                  <w:szCs w:val="28"/>
                  <w:lang w:val="en-US" w:eastAsia="ru-RU"/>
                </w:rPr>
                <m:t>V</m:t>
              </m:r>
              <m:r>
                <w:rPr>
                  <w:rFonts w:ascii="Cambria Math" w:eastAsiaTheme="minorEastAsia" w:hAnsi="Cambria Math" w:cs="Arial"/>
                  <w:sz w:val="24"/>
                  <w:szCs w:val="28"/>
                  <w:lang w:eastAsia="ru-RU"/>
                </w:rPr>
                <m:t>∙100</m:t>
              </m:r>
            </m:num>
            <m:den>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1</m:t>
                  </m:r>
                </m:sub>
              </m:sSub>
              <m:r>
                <w:rPr>
                  <w:rFonts w:ascii="Cambria Math" w:eastAsiaTheme="minorEastAsia" w:hAnsi="Cambria Math" w:cs="Arial"/>
                  <w:sz w:val="24"/>
                  <w:szCs w:val="28"/>
                  <w:lang w:eastAsia="ru-RU"/>
                </w:rPr>
                <m:t>∙m∙1000</m:t>
              </m:r>
            </m:den>
          </m:f>
        </m:oMath>
      </m:oMathPara>
    </w:p>
    <w:p w14:paraId="40987836" w14:textId="1F265A24" w:rsidR="00AA4C8E" w:rsidRPr="00AA4C8E" w:rsidRDefault="00AA4C8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A4C8E">
        <w:rPr>
          <w:rFonts w:ascii="Arial" w:eastAsiaTheme="minorEastAsia" w:hAnsi="Arial" w:cs="Arial"/>
          <w:sz w:val="24"/>
          <w:szCs w:val="24"/>
          <w:lang w:eastAsia="ru-RU"/>
        </w:rPr>
        <w:t xml:space="preserve">где </w:t>
      </w:r>
      <w:r w:rsidR="00BF22DE" w:rsidRPr="00BF22DE">
        <w:rPr>
          <w:rFonts w:ascii="Arial" w:eastAsiaTheme="minorEastAsia" w:hAnsi="Arial" w:cs="Arial"/>
          <w:i/>
          <w:sz w:val="24"/>
          <w:szCs w:val="24"/>
          <w:lang w:val="en-US" w:eastAsia="ru-RU"/>
        </w:rPr>
        <w:t>m</w:t>
      </w:r>
      <w:r w:rsidR="00BF22DE" w:rsidRPr="00BF22DE">
        <w:rPr>
          <w:rFonts w:ascii="Arial" w:eastAsiaTheme="minorEastAsia" w:hAnsi="Arial" w:cs="Arial"/>
          <w:sz w:val="24"/>
          <w:szCs w:val="24"/>
          <w:vertAlign w:val="subscript"/>
          <w:lang w:eastAsia="ru-RU"/>
        </w:rPr>
        <w:t>1</w:t>
      </w:r>
      <w:r w:rsidRPr="00AA4C8E">
        <w:rPr>
          <w:rFonts w:ascii="Arial" w:eastAsiaTheme="minorEastAsia" w:hAnsi="Arial" w:cs="Arial"/>
          <w:sz w:val="24"/>
          <w:szCs w:val="24"/>
          <w:lang w:eastAsia="ru-RU"/>
        </w:rPr>
        <w:t xml:space="preserve"> - масса железа, найденная по градуировочнаму графику, мг;</w:t>
      </w:r>
    </w:p>
    <w:p w14:paraId="5BCAE672" w14:textId="0C442C7E"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V</w:t>
      </w:r>
      <w:r w:rsidR="00AA4C8E" w:rsidRPr="00AA4C8E">
        <w:rPr>
          <w:rFonts w:ascii="Arial" w:eastAsiaTheme="minorEastAsia" w:hAnsi="Arial" w:cs="Arial"/>
          <w:sz w:val="24"/>
          <w:szCs w:val="24"/>
          <w:lang w:eastAsia="ru-RU"/>
        </w:rPr>
        <w:t xml:space="preserve"> - объем испытуемого раствора в мерной колбе,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A4C8E" w:rsidRPr="00AA4C8E">
        <w:rPr>
          <w:rFonts w:ascii="Arial" w:eastAsiaTheme="minorEastAsia" w:hAnsi="Arial" w:cs="Arial"/>
          <w:sz w:val="24"/>
          <w:szCs w:val="24"/>
          <w:lang w:eastAsia="ru-RU"/>
        </w:rPr>
        <w:t>;</w:t>
      </w:r>
    </w:p>
    <w:p w14:paraId="28235774" w14:textId="72A13409"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V</w:t>
      </w:r>
      <w:r w:rsidRPr="00BF22DE">
        <w:rPr>
          <w:rFonts w:ascii="Arial" w:eastAsiaTheme="minorEastAsia" w:hAnsi="Arial" w:cs="Arial"/>
          <w:sz w:val="24"/>
          <w:szCs w:val="24"/>
          <w:vertAlign w:val="subscript"/>
          <w:lang w:eastAsia="ru-RU"/>
        </w:rPr>
        <w:t>1</w:t>
      </w:r>
      <w:r w:rsidR="00AA4C8E" w:rsidRPr="00AA4C8E">
        <w:rPr>
          <w:rFonts w:ascii="Arial" w:eastAsiaTheme="minorEastAsia" w:hAnsi="Arial" w:cs="Arial"/>
          <w:sz w:val="24"/>
          <w:szCs w:val="24"/>
          <w:lang w:eastAsia="ru-RU"/>
        </w:rPr>
        <w:t xml:space="preserve"> - объем аликвотной части испытуемого раствора,</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A4C8E" w:rsidRPr="00AA4C8E">
        <w:rPr>
          <w:rFonts w:ascii="Arial" w:eastAsiaTheme="minorEastAsia" w:hAnsi="Arial" w:cs="Arial"/>
          <w:sz w:val="24"/>
          <w:szCs w:val="24"/>
          <w:lang w:eastAsia="ru-RU"/>
        </w:rPr>
        <w:t>;</w:t>
      </w:r>
    </w:p>
    <w:p w14:paraId="5F149DC9" w14:textId="7515EC2D" w:rsidR="00AA4C8E" w:rsidRP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i/>
          <w:sz w:val="24"/>
          <w:szCs w:val="24"/>
          <w:lang w:val="en-US" w:eastAsia="ru-RU"/>
        </w:rPr>
        <w:t>m</w:t>
      </w:r>
      <w:r w:rsidR="00AA4C8E" w:rsidRPr="00AA4C8E">
        <w:rPr>
          <w:rFonts w:ascii="Arial" w:eastAsiaTheme="minorEastAsia" w:hAnsi="Arial" w:cs="Arial"/>
          <w:sz w:val="24"/>
          <w:szCs w:val="24"/>
          <w:lang w:eastAsia="ru-RU"/>
        </w:rPr>
        <w:t xml:space="preserve"> - масса навески плавикового шпата, г.</w:t>
      </w:r>
    </w:p>
    <w:p w14:paraId="1D43CC40" w14:textId="5257CBE2" w:rsidR="00AA4C8E" w:rsidRDefault="00BF22D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F22DE">
        <w:rPr>
          <w:rFonts w:ascii="Arial" w:eastAsiaTheme="minorEastAsia" w:hAnsi="Arial" w:cs="Arial"/>
          <w:sz w:val="24"/>
          <w:szCs w:val="24"/>
          <w:lang w:eastAsia="ru-RU"/>
        </w:rPr>
        <w:t>9.1.4.2</w:t>
      </w:r>
      <w:r w:rsidR="00AA4C8E" w:rsidRPr="00AA4C8E">
        <w:rPr>
          <w:rFonts w:ascii="Arial" w:eastAsiaTheme="minorEastAsia" w:hAnsi="Arial" w:cs="Arial"/>
          <w:sz w:val="24"/>
          <w:szCs w:val="24"/>
          <w:lang w:eastAsia="ru-RU"/>
        </w:rPr>
        <w:t xml:space="preserve"> Разность результатов параллельных определений и результатов анализа при доверительной вероятности </w:t>
      </w:r>
      <w:r w:rsidRPr="00BF22DE">
        <w:rPr>
          <w:rFonts w:ascii="Arial" w:eastAsiaTheme="minorEastAsia" w:hAnsi="Arial" w:cs="Arial"/>
          <w:i/>
          <w:sz w:val="24"/>
          <w:szCs w:val="24"/>
          <w:lang w:val="en-US" w:eastAsia="ru-RU"/>
        </w:rPr>
        <w:t>P</w:t>
      </w:r>
      <w:r w:rsidR="00AA4C8E" w:rsidRPr="00AA4C8E">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 11</w:t>
      </w:r>
      <w:r w:rsidR="00AA4C8E" w:rsidRPr="00AA4C8E">
        <w:rPr>
          <w:rFonts w:ascii="Arial" w:eastAsiaTheme="minorEastAsia" w:hAnsi="Arial" w:cs="Arial"/>
          <w:sz w:val="24"/>
          <w:szCs w:val="24"/>
          <w:lang w:eastAsia="ru-RU"/>
        </w:rPr>
        <w:t>.</w:t>
      </w:r>
    </w:p>
    <w:p w14:paraId="2049B07B" w14:textId="4A1C5920" w:rsidR="00BF22DE" w:rsidRDefault="00BF22DE" w:rsidP="00BF22DE">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а</w:t>
      </w:r>
      <w:r>
        <w:rPr>
          <w:lang w:val="en-US"/>
        </w:rPr>
        <w:t xml:space="preserve"> </w:t>
      </w:r>
      <w:fldSimple w:instr=" SEQ Таблица \* ARABIC ">
        <w:r w:rsidR="00FA15ED">
          <w:rPr>
            <w:noProof/>
          </w:rPr>
          <w:t>11</w:t>
        </w:r>
      </w:fldSimple>
    </w:p>
    <w:tbl>
      <w:tblPr>
        <w:tblW w:w="9637" w:type="dxa"/>
        <w:tblInd w:w="-8" w:type="dxa"/>
        <w:tblCellMar>
          <w:left w:w="0" w:type="dxa"/>
          <w:right w:w="0" w:type="dxa"/>
        </w:tblCellMar>
        <w:tblLook w:val="04A0" w:firstRow="1" w:lastRow="0" w:firstColumn="1" w:lastColumn="0" w:noHBand="0" w:noVBand="1"/>
      </w:tblPr>
      <w:tblGrid>
        <w:gridCol w:w="4110"/>
        <w:gridCol w:w="2789"/>
        <w:gridCol w:w="2738"/>
      </w:tblGrid>
      <w:tr w:rsidR="00AA4C8E" w:rsidRPr="00AA4C8E" w14:paraId="50DFE508" w14:textId="77777777" w:rsidTr="00BF22DE">
        <w:tc>
          <w:tcPr>
            <w:tcW w:w="41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8788A75"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Массовая доля железа, %</w:t>
            </w:r>
          </w:p>
        </w:tc>
        <w:tc>
          <w:tcPr>
            <w:tcW w:w="55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3647B6D"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Допускаемые расхождения, %</w:t>
            </w:r>
          </w:p>
        </w:tc>
      </w:tr>
      <w:tr w:rsidR="00AA4C8E" w:rsidRPr="00AA4C8E" w14:paraId="06E2009C" w14:textId="77777777" w:rsidTr="00BF22DE">
        <w:tc>
          <w:tcPr>
            <w:tcW w:w="41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86234FB" w14:textId="77777777" w:rsidR="00AA4C8E" w:rsidRPr="00AA4C8E" w:rsidRDefault="00AA4C8E" w:rsidP="00AA4C8E">
            <w:pPr>
              <w:spacing w:after="0" w:line="240" w:lineRule="auto"/>
              <w:rPr>
                <w:rFonts w:ascii="Arial" w:eastAsia="Times New Roman" w:hAnsi="Arial" w:cs="Arial"/>
                <w:sz w:val="24"/>
                <w:szCs w:val="24"/>
                <w:lang w:eastAsia="ru-RU"/>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A974931"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параллельных определений</w:t>
            </w:r>
          </w:p>
        </w:tc>
        <w:tc>
          <w:tcPr>
            <w:tcW w:w="27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8DFA5A3"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результатов анализа</w:t>
            </w:r>
          </w:p>
        </w:tc>
      </w:tr>
      <w:tr w:rsidR="00AA4C8E" w:rsidRPr="00AA4C8E" w14:paraId="73632711" w14:textId="77777777" w:rsidTr="00BF22DE">
        <w:tc>
          <w:tcPr>
            <w:tcW w:w="41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73E2276"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От 0,050 до 0,100 включ.</w:t>
            </w:r>
          </w:p>
        </w:tc>
        <w:tc>
          <w:tcPr>
            <w:tcW w:w="278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5BCCEC7"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0,007</w:t>
            </w:r>
          </w:p>
        </w:tc>
        <w:tc>
          <w:tcPr>
            <w:tcW w:w="27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7556DD5"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0,010</w:t>
            </w:r>
          </w:p>
        </w:tc>
      </w:tr>
      <w:tr w:rsidR="00AA4C8E" w:rsidRPr="00AA4C8E" w14:paraId="407E669E" w14:textId="77777777" w:rsidTr="00BF22DE">
        <w:tc>
          <w:tcPr>
            <w:tcW w:w="4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DDEBB33"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Св. 0,100 " 0,300     "</w:t>
            </w:r>
          </w:p>
        </w:tc>
        <w:tc>
          <w:tcPr>
            <w:tcW w:w="278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C06F77"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0,012</w:t>
            </w:r>
          </w:p>
        </w:tc>
        <w:tc>
          <w:tcPr>
            <w:tcW w:w="27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580FD34"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0,015</w:t>
            </w:r>
          </w:p>
        </w:tc>
      </w:tr>
      <w:tr w:rsidR="00AA4C8E" w:rsidRPr="00AA4C8E" w14:paraId="4B951AE6" w14:textId="77777777" w:rsidTr="00BF22DE">
        <w:tc>
          <w:tcPr>
            <w:tcW w:w="41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33941D" w14:textId="77777777" w:rsidR="00AA4C8E" w:rsidRPr="00AA4C8E" w:rsidRDefault="00AA4C8E" w:rsidP="00AA4C8E">
            <w:pPr>
              <w:spacing w:after="0" w:line="240" w:lineRule="auto"/>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  "   0,300 " 0,500     "</w:t>
            </w:r>
          </w:p>
        </w:tc>
        <w:tc>
          <w:tcPr>
            <w:tcW w:w="278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C5F8C5"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0,015</w:t>
            </w:r>
          </w:p>
        </w:tc>
        <w:tc>
          <w:tcPr>
            <w:tcW w:w="27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2E58E68" w14:textId="77777777" w:rsidR="00AA4C8E" w:rsidRPr="00AA4C8E" w:rsidRDefault="00AA4C8E" w:rsidP="00AA4C8E">
            <w:pPr>
              <w:spacing w:after="0" w:line="240" w:lineRule="auto"/>
              <w:jc w:val="center"/>
              <w:textAlignment w:val="baseline"/>
              <w:rPr>
                <w:rFonts w:ascii="Arial" w:eastAsia="Times New Roman" w:hAnsi="Arial" w:cs="Arial"/>
                <w:sz w:val="24"/>
                <w:szCs w:val="24"/>
                <w:lang w:eastAsia="ru-RU"/>
              </w:rPr>
            </w:pPr>
            <w:r w:rsidRPr="00AA4C8E">
              <w:rPr>
                <w:rFonts w:ascii="Arial" w:eastAsia="Times New Roman" w:hAnsi="Arial" w:cs="Arial"/>
                <w:sz w:val="24"/>
                <w:szCs w:val="24"/>
                <w:lang w:eastAsia="ru-RU"/>
              </w:rPr>
              <w:t>0,020</w:t>
            </w:r>
          </w:p>
        </w:tc>
      </w:tr>
    </w:tbl>
    <w:p w14:paraId="1BCEADEF" w14:textId="77777777" w:rsidR="00AA4C8E" w:rsidRPr="00AA4C8E" w:rsidRDefault="00AA4C8E" w:rsidP="00AA4C8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7FDDB41" w14:textId="1E08A5C6" w:rsidR="00C92C1C" w:rsidRDefault="00C92C1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C92C1C">
        <w:rPr>
          <w:rFonts w:ascii="Arial" w:eastAsiaTheme="minorEastAsia" w:hAnsi="Arial" w:cs="Arial"/>
          <w:b/>
          <w:sz w:val="24"/>
          <w:szCs w:val="24"/>
          <w:lang w:eastAsia="ru-RU"/>
        </w:rPr>
        <w:t>9.</w:t>
      </w:r>
      <w:r>
        <w:rPr>
          <w:rFonts w:ascii="Arial" w:eastAsiaTheme="minorEastAsia" w:hAnsi="Arial" w:cs="Arial"/>
          <w:b/>
          <w:sz w:val="24"/>
          <w:szCs w:val="24"/>
          <w:lang w:eastAsia="ru-RU"/>
        </w:rPr>
        <w:t>2</w:t>
      </w:r>
      <w:r w:rsidRPr="00C92C1C">
        <w:rPr>
          <w:rFonts w:ascii="Arial" w:eastAsiaTheme="minorEastAsia" w:hAnsi="Arial" w:cs="Arial"/>
          <w:b/>
          <w:sz w:val="24"/>
          <w:szCs w:val="24"/>
          <w:lang w:eastAsia="ru-RU"/>
        </w:rPr>
        <w:t xml:space="preserve"> </w:t>
      </w:r>
      <w:r>
        <w:rPr>
          <w:rFonts w:ascii="Arial" w:eastAsiaTheme="minorEastAsia" w:hAnsi="Arial" w:cs="Arial"/>
          <w:b/>
          <w:sz w:val="24"/>
          <w:szCs w:val="24"/>
          <w:lang w:eastAsia="ru-RU"/>
        </w:rPr>
        <w:t>Атомно-</w:t>
      </w:r>
      <w:r w:rsidR="00BF22DE" w:rsidRPr="00BF22DE">
        <w:t xml:space="preserve"> </w:t>
      </w:r>
      <w:r w:rsidR="00BF22DE" w:rsidRPr="00BF22DE">
        <w:rPr>
          <w:rFonts w:ascii="Arial" w:eastAsiaTheme="minorEastAsia" w:hAnsi="Arial" w:cs="Arial"/>
          <w:b/>
          <w:sz w:val="24"/>
          <w:szCs w:val="24"/>
          <w:lang w:eastAsia="ru-RU"/>
        </w:rPr>
        <w:t>абсорбционный метод</w:t>
      </w:r>
    </w:p>
    <w:p w14:paraId="2390B628" w14:textId="39D0FE0D" w:rsidR="00C92C1C" w:rsidRDefault="00C92C1C" w:rsidP="00C92C1C">
      <w:pPr>
        <w:widowControl w:val="0"/>
        <w:tabs>
          <w:tab w:val="left" w:pos="1134"/>
        </w:tabs>
        <w:autoSpaceDE w:val="0"/>
        <w:autoSpaceDN w:val="0"/>
        <w:adjustRightInd w:val="0"/>
        <w:spacing w:after="0" w:line="360" w:lineRule="auto"/>
        <w:ind w:firstLine="709"/>
        <w:jc w:val="both"/>
        <w:rPr>
          <w:rStyle w:val="afe"/>
        </w:rPr>
      </w:pPr>
      <w:r>
        <w:rPr>
          <w:rStyle w:val="afe"/>
        </w:rPr>
        <w:t xml:space="preserve">9.2.1 </w:t>
      </w:r>
      <w:r w:rsidRPr="00E97B81">
        <w:rPr>
          <w:rStyle w:val="afe"/>
        </w:rPr>
        <w:t>Область применения метода</w:t>
      </w:r>
    </w:p>
    <w:p w14:paraId="01A8D230" w14:textId="02AB2BA6" w:rsidR="00C92C1C" w:rsidRDefault="00BF22DE" w:rsidP="00C92C1C">
      <w:pPr>
        <w:widowControl w:val="0"/>
        <w:tabs>
          <w:tab w:val="left" w:pos="1134"/>
        </w:tabs>
        <w:autoSpaceDE w:val="0"/>
        <w:autoSpaceDN w:val="0"/>
        <w:adjustRightInd w:val="0"/>
        <w:spacing w:after="0" w:line="360" w:lineRule="auto"/>
        <w:ind w:firstLine="709"/>
        <w:jc w:val="both"/>
        <w:rPr>
          <w:rStyle w:val="afe"/>
          <w:b w:val="0"/>
        </w:rPr>
      </w:pPr>
      <w:r>
        <w:rPr>
          <w:rStyle w:val="afe"/>
          <w:b w:val="0"/>
        </w:rPr>
        <w:t>Н</w:t>
      </w:r>
      <w:r w:rsidRPr="00BF22DE">
        <w:rPr>
          <w:rStyle w:val="afe"/>
          <w:b w:val="0"/>
        </w:rPr>
        <w:t xml:space="preserve">астоящий </w:t>
      </w:r>
      <w:r>
        <w:rPr>
          <w:rStyle w:val="afe"/>
          <w:b w:val="0"/>
        </w:rPr>
        <w:t>метод</w:t>
      </w:r>
      <w:r w:rsidRPr="00BF22DE">
        <w:rPr>
          <w:rStyle w:val="afe"/>
          <w:b w:val="0"/>
        </w:rPr>
        <w:t xml:space="preserve"> распространяется на плавиковый шпат и устанавливает атомно-абсорбционный метод определения массовой доли железа при массовой доле его 0,05 до 5%</w:t>
      </w:r>
      <w:r w:rsidR="00C92C1C" w:rsidRPr="00C92C1C">
        <w:rPr>
          <w:rStyle w:val="afe"/>
          <w:b w:val="0"/>
        </w:rPr>
        <w:t>.</w:t>
      </w:r>
    </w:p>
    <w:p w14:paraId="33D3C8AA" w14:textId="0AE0126B" w:rsidR="00BF22DE" w:rsidRPr="00C92C1C" w:rsidRDefault="00BF22DE" w:rsidP="00C92C1C">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Метод основан на измерении поглощения линии железа 248,3 нм при введении растворов проб и эталонных растворов в воздушно-пропан-бутановое пламя. Пробы плавикового шпата предварительно переводят в раствор кислотным разложением.</w:t>
      </w:r>
    </w:p>
    <w:p w14:paraId="449421A7" w14:textId="0A8BDA04" w:rsidR="00C92C1C" w:rsidRDefault="00144967" w:rsidP="00C92C1C">
      <w:pPr>
        <w:widowControl w:val="0"/>
        <w:tabs>
          <w:tab w:val="left" w:pos="1134"/>
        </w:tabs>
        <w:autoSpaceDE w:val="0"/>
        <w:autoSpaceDN w:val="0"/>
        <w:adjustRightInd w:val="0"/>
        <w:spacing w:after="0" w:line="360" w:lineRule="auto"/>
        <w:ind w:firstLine="709"/>
        <w:jc w:val="both"/>
        <w:rPr>
          <w:rStyle w:val="afe"/>
        </w:rPr>
      </w:pPr>
      <w:r>
        <w:rPr>
          <w:rStyle w:val="afe"/>
        </w:rPr>
        <w:t>9</w:t>
      </w:r>
      <w:r w:rsidR="00C92C1C" w:rsidRPr="00E97B81">
        <w:rPr>
          <w:rStyle w:val="afe"/>
        </w:rPr>
        <w:t>.2</w:t>
      </w:r>
      <w:r>
        <w:rPr>
          <w:rStyle w:val="afe"/>
        </w:rPr>
        <w:t>.2</w:t>
      </w:r>
      <w:r w:rsidR="00C92C1C" w:rsidRPr="00E97B81">
        <w:rPr>
          <w:rStyle w:val="afe"/>
        </w:rPr>
        <w:t xml:space="preserve"> Реактивы</w:t>
      </w:r>
      <w:r w:rsidR="00C92C1C">
        <w:rPr>
          <w:rStyle w:val="afe"/>
        </w:rPr>
        <w:t xml:space="preserve">, </w:t>
      </w:r>
      <w:r w:rsidR="00C92C1C" w:rsidRPr="00E97B81">
        <w:rPr>
          <w:rStyle w:val="afe"/>
        </w:rPr>
        <w:t>растворы</w:t>
      </w:r>
      <w:r w:rsidR="00C92C1C">
        <w:rPr>
          <w:rStyle w:val="afe"/>
        </w:rPr>
        <w:t xml:space="preserve"> и оборудование </w:t>
      </w:r>
      <w:r w:rsidR="00C92C1C" w:rsidRPr="00E97B81">
        <w:rPr>
          <w:rStyle w:val="afe"/>
        </w:rPr>
        <w:t>для проведения испытания</w:t>
      </w:r>
    </w:p>
    <w:p w14:paraId="74A2B270" w14:textId="040499D4"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Для проведения анализа применяют:</w:t>
      </w:r>
    </w:p>
    <w:p w14:paraId="5ED217FC" w14:textId="77777777"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спектрофотометр атомно-абсорбционный любой марки (пламенный вариант);</w:t>
      </w:r>
    </w:p>
    <w:p w14:paraId="6D0FE864" w14:textId="77777777"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лампу с полым катодом (ЛПК), излучающую спектр атомов железа;</w:t>
      </w:r>
    </w:p>
    <w:p w14:paraId="18CF1040" w14:textId="61F36D70"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кислоту азотную по ГОСТ 4461;</w:t>
      </w:r>
    </w:p>
    <w:p w14:paraId="3CFB5634" w14:textId="1984FDAF"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кислоту соляную по ГОСТ 3118;</w:t>
      </w:r>
    </w:p>
    <w:p w14:paraId="37CB5C0E" w14:textId="5F9B270C"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 xml:space="preserve">кальций хлористый, </w:t>
      </w:r>
      <w:r w:rsidR="00144967">
        <w:rPr>
          <w:rStyle w:val="afe"/>
          <w:b w:val="0"/>
        </w:rPr>
        <w:t xml:space="preserve">раствор </w:t>
      </w:r>
      <w:r w:rsidRPr="00BF22DE">
        <w:rPr>
          <w:rStyle w:val="afe"/>
          <w:b w:val="0"/>
        </w:rPr>
        <w:t>готовят следующим образом: 2,96 г хлористого кальция помещают в мерную колбу вместимостью 1000</w:t>
      </w:r>
      <w:r w:rsidR="00BD34C4">
        <w:rPr>
          <w:rStyle w:val="afe"/>
          <w:b w:val="0"/>
        </w:rPr>
        <w:t xml:space="preserve"> </w:t>
      </w:r>
      <w:r w:rsidR="002B2633">
        <w:rPr>
          <w:rStyle w:val="afe"/>
          <w:b w:val="0"/>
        </w:rPr>
        <w:t>см</w:t>
      </w:r>
      <w:r w:rsidR="002B2633" w:rsidRPr="002B2633">
        <w:rPr>
          <w:rStyle w:val="afe"/>
          <w:b w:val="0"/>
          <w:vertAlign w:val="superscript"/>
        </w:rPr>
        <w:t>3</w:t>
      </w:r>
      <w:r w:rsidRPr="00BF22DE">
        <w:rPr>
          <w:rStyle w:val="afe"/>
          <w:b w:val="0"/>
        </w:rPr>
        <w:t>, доводят до метки водой и перемешивают;</w:t>
      </w:r>
    </w:p>
    <w:p w14:paraId="34F0EEB1" w14:textId="490784B0"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газ пропан-бутан по ГОСТ 20448;</w:t>
      </w:r>
    </w:p>
    <w:p w14:paraId="0114C6AC" w14:textId="1341A8E2"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серную кислоту по ГОСТ 4204, растворы 160 г/</w:t>
      </w:r>
      <w:r w:rsidR="002B2633">
        <w:rPr>
          <w:rStyle w:val="afe"/>
          <w:b w:val="0"/>
        </w:rPr>
        <w:t>дм</w:t>
      </w:r>
      <w:r w:rsidR="002B2633" w:rsidRPr="002B2633">
        <w:rPr>
          <w:rStyle w:val="afe"/>
          <w:b w:val="0"/>
          <w:vertAlign w:val="superscript"/>
        </w:rPr>
        <w:t>3</w:t>
      </w:r>
      <w:r w:rsidRPr="00BF22DE">
        <w:rPr>
          <w:rStyle w:val="afe"/>
          <w:b w:val="0"/>
        </w:rPr>
        <w:t xml:space="preserve"> и 0,0005 моль/</w:t>
      </w:r>
      <w:r w:rsidR="002B2633">
        <w:rPr>
          <w:rStyle w:val="afe"/>
          <w:b w:val="0"/>
        </w:rPr>
        <w:t>дм</w:t>
      </w:r>
      <w:r w:rsidR="002B2633" w:rsidRPr="002B2633">
        <w:rPr>
          <w:rStyle w:val="afe"/>
          <w:b w:val="0"/>
          <w:vertAlign w:val="superscript"/>
        </w:rPr>
        <w:t>3</w:t>
      </w:r>
      <w:r w:rsidRPr="00BF22DE">
        <w:rPr>
          <w:rStyle w:val="afe"/>
          <w:b w:val="0"/>
        </w:rPr>
        <w:t>;</w:t>
      </w:r>
    </w:p>
    <w:p w14:paraId="3629771E" w14:textId="3C414421"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соль Мора по ГОСТ 4208;</w:t>
      </w:r>
    </w:p>
    <w:p w14:paraId="50208904" w14:textId="5CDED42C" w:rsidR="00BF22DE" w:rsidRPr="00BF22DE" w:rsidRDefault="00BF22DE" w:rsidP="00BF22DE">
      <w:pPr>
        <w:widowControl w:val="0"/>
        <w:tabs>
          <w:tab w:val="left" w:pos="1134"/>
        </w:tabs>
        <w:autoSpaceDE w:val="0"/>
        <w:autoSpaceDN w:val="0"/>
        <w:adjustRightInd w:val="0"/>
        <w:spacing w:after="0" w:line="360" w:lineRule="auto"/>
        <w:ind w:firstLine="709"/>
        <w:jc w:val="both"/>
        <w:rPr>
          <w:rStyle w:val="afe"/>
          <w:b w:val="0"/>
        </w:rPr>
      </w:pPr>
      <w:r w:rsidRPr="00BF22DE">
        <w:rPr>
          <w:rStyle w:val="afe"/>
          <w:b w:val="0"/>
        </w:rPr>
        <w:t>стандартные растворы железа</w:t>
      </w:r>
      <w:r w:rsidR="009E5E0B">
        <w:rPr>
          <w:rStyle w:val="afe"/>
          <w:b w:val="0"/>
        </w:rPr>
        <w:t xml:space="preserve"> по п.9.2.3</w:t>
      </w:r>
    </w:p>
    <w:p w14:paraId="01DBCF93" w14:textId="06135BB8" w:rsidR="00C92C1C" w:rsidRDefault="009E5E0B" w:rsidP="00C92C1C">
      <w:pPr>
        <w:widowControl w:val="0"/>
        <w:tabs>
          <w:tab w:val="left" w:pos="1134"/>
        </w:tabs>
        <w:autoSpaceDE w:val="0"/>
        <w:autoSpaceDN w:val="0"/>
        <w:adjustRightInd w:val="0"/>
        <w:spacing w:after="0" w:line="360" w:lineRule="auto"/>
        <w:ind w:firstLine="709"/>
        <w:jc w:val="both"/>
        <w:rPr>
          <w:rStyle w:val="afe"/>
        </w:rPr>
      </w:pPr>
      <w:r>
        <w:rPr>
          <w:rStyle w:val="afe"/>
        </w:rPr>
        <w:t>9.2</w:t>
      </w:r>
      <w:r w:rsidR="00C92C1C" w:rsidRPr="00E97B81">
        <w:rPr>
          <w:rStyle w:val="afe"/>
        </w:rPr>
        <w:t>.3 Подготовка к проведению испытания</w:t>
      </w:r>
    </w:p>
    <w:p w14:paraId="64A8653D" w14:textId="77777777" w:rsid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Стандартные растворы железа готовят следующим образом: </w:t>
      </w:r>
    </w:p>
    <w:p w14:paraId="58546867" w14:textId="25C21077"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раствор А</w:t>
      </w:r>
      <w:r w:rsidRPr="009E5E0B">
        <w:rPr>
          <w:rStyle w:val="afe"/>
          <w:b w:val="0"/>
        </w:rPr>
        <w:t>: 0,702 г соли Мора растворяют в воде, содержащей 0,4</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10%-ного раствора серной кислоты, приливают воду до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и перемешивают. Раствор применяют свежеприготовленный, 1</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А содержит 1 мг железа;</w:t>
      </w:r>
    </w:p>
    <w:p w14:paraId="6C858886" w14:textId="644DA0FA"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Pr>
          <w:rStyle w:val="afe"/>
          <w:b w:val="0"/>
        </w:rPr>
        <w:t>раствор Б</w:t>
      </w:r>
      <w:r w:rsidRPr="009E5E0B">
        <w:rPr>
          <w:rStyle w:val="afe"/>
          <w:b w:val="0"/>
        </w:rPr>
        <w:t>: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А помещают в мерную колбу вместимостью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доливают до метки 0,0005 моль/</w:t>
      </w:r>
      <w:r w:rsidR="002B2633">
        <w:rPr>
          <w:rStyle w:val="afe"/>
          <w:b w:val="0"/>
        </w:rPr>
        <w:t>дм</w:t>
      </w:r>
      <w:r w:rsidR="002B2633" w:rsidRPr="002B2633">
        <w:rPr>
          <w:rStyle w:val="afe"/>
          <w:b w:val="0"/>
          <w:vertAlign w:val="superscript"/>
        </w:rPr>
        <w:t>3</w:t>
      </w:r>
      <w:r w:rsidRPr="009E5E0B">
        <w:rPr>
          <w:rStyle w:val="afe"/>
          <w:b w:val="0"/>
        </w:rPr>
        <w:t xml:space="preserve"> раствором серной кислоты и перемешивают. 1</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w:t>
      </w:r>
      <w:r>
        <w:rPr>
          <w:rStyle w:val="afe"/>
          <w:b w:val="0"/>
        </w:rPr>
        <w:t>створа Б содержит 0,1 мг железа.</w:t>
      </w:r>
    </w:p>
    <w:p w14:paraId="04B7C70C" w14:textId="7D434D04" w:rsid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Серию стандартных растворов готовят следующим образом: в шесть мерных колб вместимостью по 100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9E5E0B">
        <w:rPr>
          <w:rStyle w:val="afe"/>
          <w:b w:val="0"/>
        </w:rPr>
        <w:t>отмеривают 0,5; 1,0; 2,0; 4,0; 5,0 и 10,0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раствора Б, до метки доливают раствором хлористого кальция, что соответствует 0,5; 1,0; 2,0; 4,0; 5,0; 10,0 мкг/</w:t>
      </w:r>
      <w:r w:rsidR="002B2633">
        <w:rPr>
          <w:rStyle w:val="afe"/>
          <w:b w:val="0"/>
        </w:rPr>
        <w:t>см</w:t>
      </w:r>
      <w:r w:rsidR="002B2633" w:rsidRPr="002B2633">
        <w:rPr>
          <w:rStyle w:val="afe"/>
          <w:b w:val="0"/>
          <w:vertAlign w:val="superscript"/>
        </w:rPr>
        <w:t>3</w:t>
      </w:r>
      <w:r w:rsidRPr="009E5E0B">
        <w:rPr>
          <w:rStyle w:val="afe"/>
          <w:b w:val="0"/>
        </w:rPr>
        <w:t xml:space="preserve"> железа в конечном объеме. Растворы тщательно перемешивают. Фотометрируют с режимом работы прибора Перкин-Элмер 303 или 403 согласно </w:t>
      </w:r>
      <w:r>
        <w:rPr>
          <w:rStyle w:val="afe"/>
          <w:b w:val="0"/>
        </w:rPr>
        <w:t>Таблице 12</w:t>
      </w:r>
      <w:r w:rsidRPr="009E5E0B">
        <w:rPr>
          <w:rStyle w:val="afe"/>
          <w:b w:val="0"/>
        </w:rPr>
        <w:t>.</w:t>
      </w:r>
    </w:p>
    <w:p w14:paraId="56A33986" w14:textId="0E1F87B1" w:rsidR="00FA15ED" w:rsidRDefault="00FA15ED" w:rsidP="009E5E0B">
      <w:pPr>
        <w:widowControl w:val="0"/>
        <w:tabs>
          <w:tab w:val="left" w:pos="1134"/>
        </w:tabs>
        <w:autoSpaceDE w:val="0"/>
        <w:autoSpaceDN w:val="0"/>
        <w:adjustRightInd w:val="0"/>
        <w:spacing w:after="0" w:line="360" w:lineRule="auto"/>
        <w:ind w:firstLine="709"/>
        <w:jc w:val="both"/>
        <w:rPr>
          <w:rStyle w:val="afe"/>
          <w:b w:val="0"/>
        </w:rPr>
      </w:pPr>
    </w:p>
    <w:p w14:paraId="7FFEA802" w14:textId="312B2969" w:rsidR="009E5E0B" w:rsidRDefault="00FA15ED" w:rsidP="009E5E0B">
      <w:pPr>
        <w:pStyle w:val="aff1"/>
      </w:pPr>
      <w:r>
        <w:t xml:space="preserve">Т а б л и ц а </w:t>
      </w:r>
      <w:fldSimple w:instr=" SEQ Таблица \* ARABIC ">
        <w:r>
          <w:rPr>
            <w:noProof/>
          </w:rPr>
          <w:t>12</w:t>
        </w:r>
      </w:fldSimple>
    </w:p>
    <w:tbl>
      <w:tblPr>
        <w:tblW w:w="9637" w:type="dxa"/>
        <w:tblInd w:w="-8" w:type="dxa"/>
        <w:shd w:val="clear" w:color="auto" w:fill="FFFFFF"/>
        <w:tblCellMar>
          <w:left w:w="0" w:type="dxa"/>
          <w:right w:w="0" w:type="dxa"/>
        </w:tblCellMar>
        <w:tblLook w:val="04A0" w:firstRow="1" w:lastRow="0" w:firstColumn="1" w:lastColumn="0" w:noHBand="0" w:noVBand="1"/>
      </w:tblPr>
      <w:tblGrid>
        <w:gridCol w:w="5103"/>
        <w:gridCol w:w="4534"/>
      </w:tblGrid>
      <w:tr w:rsidR="009E5E0B" w:rsidRPr="00A30977" w14:paraId="0A652A2C" w14:textId="77777777" w:rsidTr="009E5E0B">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F893C8"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Параметры</w:t>
            </w:r>
          </w:p>
        </w:tc>
        <w:tc>
          <w:tcPr>
            <w:tcW w:w="45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94A171A"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Оптимальные условия определения железа</w:t>
            </w:r>
          </w:p>
        </w:tc>
      </w:tr>
      <w:tr w:rsidR="009E5E0B" w:rsidRPr="00A30977" w14:paraId="580D3203" w14:textId="77777777" w:rsidTr="009E5E0B">
        <w:tc>
          <w:tcPr>
            <w:tcW w:w="51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60F98C6"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Длина волны, нм</w:t>
            </w:r>
          </w:p>
        </w:tc>
        <w:tc>
          <w:tcPr>
            <w:tcW w:w="453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F64C602"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249,3</w:t>
            </w:r>
          </w:p>
        </w:tc>
      </w:tr>
      <w:tr w:rsidR="009E5E0B" w:rsidRPr="00A30977" w14:paraId="162A0A1F"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D447D87"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Спектральная ширина щели, 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904EC1"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w:t>
            </w:r>
          </w:p>
        </w:tc>
      </w:tr>
      <w:tr w:rsidR="009E5E0B" w:rsidRPr="00A30977" w14:paraId="13FFD71C"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D31017"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Величина тока ЛПК со спектром железа, мА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1D3179"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30</w:t>
            </w:r>
          </w:p>
        </w:tc>
      </w:tr>
      <w:tr w:rsidR="009E5E0B" w:rsidRPr="00A30977" w14:paraId="71AC3217"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EC133B"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Давление воздуха, Па</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3AA91E7" w14:textId="683A2D9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1,8·10</w:t>
            </w:r>
            <w:r w:rsidRPr="00A30977">
              <w:rPr>
                <w:rFonts w:ascii="Arial" w:eastAsia="Times New Roman" w:hAnsi="Arial" w:cs="Arial"/>
                <w:sz w:val="24"/>
                <w:szCs w:val="24"/>
                <w:vertAlign w:val="superscript"/>
                <w:lang w:eastAsia="ru-RU"/>
              </w:rPr>
              <w:t>5</w:t>
            </w:r>
            <w:r w:rsidRPr="00A30977">
              <w:rPr>
                <w:rFonts w:ascii="Arial" w:eastAsia="Times New Roman" w:hAnsi="Arial" w:cs="Arial"/>
                <w:sz w:val="24"/>
                <w:szCs w:val="24"/>
                <w:lang w:eastAsia="ru-RU"/>
              </w:rPr>
              <w:t> (1,8 кгс/</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w:t>
            </w:r>
          </w:p>
        </w:tc>
      </w:tr>
      <w:tr w:rsidR="009E5E0B" w:rsidRPr="00A30977" w14:paraId="28809152"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60AA133" w14:textId="1A7CBDC4"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xml:space="preserve">Расход воздуха,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/мин</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0D723AE"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16</w:t>
            </w:r>
          </w:p>
        </w:tc>
      </w:tr>
      <w:tr w:rsidR="009E5E0B" w:rsidRPr="00A30977" w14:paraId="3B0B452A"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753B8B9" w14:textId="1F414C20"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xml:space="preserve">Расход пропан-бутан, </w:t>
            </w:r>
            <w:r w:rsidR="002B2633">
              <w:rPr>
                <w:rFonts w:ascii="Arial" w:eastAsia="Times New Roman" w:hAnsi="Arial" w:cs="Arial"/>
                <w:sz w:val="24"/>
                <w:szCs w:val="24"/>
                <w:lang w:eastAsia="ru-RU"/>
              </w:rPr>
              <w:t>дм</w:t>
            </w:r>
            <w:r w:rsidR="002B2633" w:rsidRPr="002B2633">
              <w:rPr>
                <w:rFonts w:ascii="Arial" w:eastAsia="Times New Roman" w:hAnsi="Arial" w:cs="Arial"/>
                <w:sz w:val="24"/>
                <w:szCs w:val="24"/>
                <w:vertAlign w:val="superscript"/>
                <w:lang w:eastAsia="ru-RU"/>
              </w:rPr>
              <w:t>3</w:t>
            </w:r>
            <w:r w:rsidRPr="00A30977">
              <w:rPr>
                <w:rFonts w:ascii="Arial" w:eastAsia="Times New Roman" w:hAnsi="Arial" w:cs="Arial"/>
                <w:sz w:val="24"/>
                <w:szCs w:val="24"/>
                <w:lang w:eastAsia="ru-RU"/>
              </w:rPr>
              <w:t>/мин</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1E28B6B"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w:t>
            </w:r>
          </w:p>
        </w:tc>
      </w:tr>
      <w:tr w:rsidR="009E5E0B" w:rsidRPr="00A30977" w14:paraId="0A2AF6E8" w14:textId="77777777" w:rsidTr="009E5E0B">
        <w:tc>
          <w:tcPr>
            <w:tcW w:w="51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692610"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Длина пламени, см</w:t>
            </w:r>
          </w:p>
        </w:tc>
        <w:tc>
          <w:tcPr>
            <w:tcW w:w="453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E60A6D"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9-12</w:t>
            </w:r>
          </w:p>
        </w:tc>
      </w:tr>
      <w:tr w:rsidR="009E5E0B" w:rsidRPr="00A30977" w14:paraId="3B45E210" w14:textId="77777777" w:rsidTr="009E5E0B">
        <w:tc>
          <w:tcPr>
            <w:tcW w:w="51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D4EC6C6" w14:textId="77777777" w:rsidR="009E5E0B" w:rsidRPr="00A30977" w:rsidRDefault="009E5E0B" w:rsidP="009E5E0B">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Высота прохождения света над горелкой, см</w:t>
            </w:r>
          </w:p>
        </w:tc>
        <w:tc>
          <w:tcPr>
            <w:tcW w:w="453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22C5F04" w14:textId="77777777" w:rsidR="009E5E0B" w:rsidRPr="00A30977" w:rsidRDefault="009E5E0B" w:rsidP="009E5E0B">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w:t>
            </w:r>
          </w:p>
        </w:tc>
      </w:tr>
    </w:tbl>
    <w:p w14:paraId="11D7966C" w14:textId="2DDB7B5F"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Оптимальные условия уточняются в зависимости от конкретного типа атомно-абсорбционного спектрофотометра.</w:t>
      </w:r>
    </w:p>
    <w:p w14:paraId="68B6F96A" w14:textId="352D4644" w:rsidR="00C92C1C" w:rsidRDefault="009E5E0B" w:rsidP="00C92C1C">
      <w:pPr>
        <w:widowControl w:val="0"/>
        <w:tabs>
          <w:tab w:val="left" w:pos="1134"/>
        </w:tabs>
        <w:autoSpaceDE w:val="0"/>
        <w:autoSpaceDN w:val="0"/>
        <w:adjustRightInd w:val="0"/>
        <w:spacing w:after="0" w:line="360" w:lineRule="auto"/>
        <w:ind w:firstLine="709"/>
        <w:jc w:val="both"/>
        <w:rPr>
          <w:rStyle w:val="afe"/>
        </w:rPr>
      </w:pPr>
      <w:r>
        <w:rPr>
          <w:rStyle w:val="afe"/>
        </w:rPr>
        <w:t>9.2</w:t>
      </w:r>
      <w:r w:rsidR="00C92C1C" w:rsidRPr="00E97B81">
        <w:rPr>
          <w:rStyle w:val="afe"/>
        </w:rPr>
        <w:t>.4 Проведение анализа</w:t>
      </w:r>
    </w:p>
    <w:p w14:paraId="7A2FAE1B" w14:textId="4097CAC9"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Навеску плавикового шпата массой 1 г при содержании железа до 0,1% и 0,5 г при содержании железа от 0,1 до 0,5% помещают в коническую колбу вместимостью 250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смачивают несколькими каплями воды,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кислоты, нагревают 10 мин (не доводя до кипения). Затем добавляют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азотной кислоты и выпаривают досуха, избегая перегревания. Далее приливают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кислоты и вновь выпаривают досуха. Выпаривание с соляной кислотой повторяют дважды, приливая каждый раз по 10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кислоты. Сухой остаток смачивают 5</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соляной кислоты, приливают 20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xml:space="preserve"> горячей воды, кипятят 5 мин, накрыв колбу часовым стеклом, до растворения растворимых солей. Содержимое охлаждают и переводят в мерную колбу вместимостью 200</w:t>
      </w:r>
      <w:r w:rsidR="00BD34C4">
        <w:rPr>
          <w:rStyle w:val="afe"/>
          <w:b w:val="0"/>
        </w:rPr>
        <w:t xml:space="preserve"> </w:t>
      </w:r>
      <w:r w:rsidR="002B2633">
        <w:rPr>
          <w:rStyle w:val="afe"/>
          <w:b w:val="0"/>
        </w:rPr>
        <w:t>см</w:t>
      </w:r>
      <w:r w:rsidR="002B2633" w:rsidRPr="002B2633">
        <w:rPr>
          <w:rStyle w:val="afe"/>
          <w:b w:val="0"/>
          <w:vertAlign w:val="superscript"/>
        </w:rPr>
        <w:t>3</w:t>
      </w:r>
      <w:r w:rsidRPr="009E5E0B">
        <w:rPr>
          <w:rStyle w:val="afe"/>
          <w:b w:val="0"/>
        </w:rPr>
        <w:t>, доводят объем раствора до метки водой и перемешивают.</w:t>
      </w:r>
    </w:p>
    <w:p w14:paraId="2AD41803" w14:textId="77777777"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Растворы проб и эталонов распыляют в пламени и измеряют поглощение линии железа. Измерения проводят по методу "ограничивающих растворов", при котором стандартные растворы подбирают так, чтобы поглощение для одного было меньше, а для другого больше по сравнению с поглощением для раствора пробы.</w:t>
      </w:r>
    </w:p>
    <w:p w14:paraId="24ED679C" w14:textId="55FB11D6" w:rsidR="009E5E0B" w:rsidRPr="009E5E0B" w:rsidRDefault="009E5E0B" w:rsidP="009E5E0B">
      <w:pPr>
        <w:widowControl w:val="0"/>
        <w:tabs>
          <w:tab w:val="left" w:pos="1134"/>
        </w:tabs>
        <w:autoSpaceDE w:val="0"/>
        <w:autoSpaceDN w:val="0"/>
        <w:adjustRightInd w:val="0"/>
        <w:spacing w:after="0" w:line="360" w:lineRule="auto"/>
        <w:ind w:firstLine="709"/>
        <w:jc w:val="both"/>
        <w:rPr>
          <w:rStyle w:val="afe"/>
          <w:b w:val="0"/>
        </w:rPr>
      </w:pPr>
      <w:r w:rsidRPr="009E5E0B">
        <w:rPr>
          <w:rStyle w:val="afe"/>
          <w:b w:val="0"/>
        </w:rPr>
        <w:t>На спектрофотометрах, имеющих режим измерения "концентрация" (например, фирмы Перкин-Элмер и др.), используют метод "трех эталонов". Измерения для каждой пробы проводят три раза. По среднему результату измерений для метода "ограничивающих растворов" определяют концентрацию железа в растворе в мкг/</w:t>
      </w:r>
      <w:r w:rsidR="002B2633">
        <w:rPr>
          <w:rStyle w:val="afe"/>
          <w:b w:val="0"/>
        </w:rPr>
        <w:t>см</w:t>
      </w:r>
      <w:r w:rsidR="002B2633" w:rsidRPr="002B2633">
        <w:rPr>
          <w:rStyle w:val="afe"/>
          <w:b w:val="0"/>
          <w:vertAlign w:val="superscript"/>
        </w:rPr>
        <w:t>3</w:t>
      </w:r>
      <w:r w:rsidRPr="009E5E0B">
        <w:rPr>
          <w:rStyle w:val="afe"/>
          <w:b w:val="0"/>
        </w:rPr>
        <w:t>.</w:t>
      </w:r>
    </w:p>
    <w:p w14:paraId="4E8B4E7F" w14:textId="3385D8DD" w:rsidR="00C92C1C" w:rsidRDefault="009E5E0B" w:rsidP="00C92C1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9.2</w:t>
      </w:r>
      <w:r w:rsidR="00C92C1C" w:rsidRPr="001D037E">
        <w:rPr>
          <w:rFonts w:ascii="Arial" w:eastAsiaTheme="minorEastAsia" w:hAnsi="Arial" w:cs="Arial"/>
          <w:b/>
          <w:sz w:val="24"/>
          <w:szCs w:val="24"/>
          <w:lang w:eastAsia="ru-RU"/>
        </w:rPr>
        <w:t>.</w:t>
      </w:r>
      <w:r w:rsidR="00C92C1C">
        <w:rPr>
          <w:rFonts w:ascii="Arial" w:eastAsiaTheme="minorEastAsia" w:hAnsi="Arial" w:cs="Arial"/>
          <w:b/>
          <w:sz w:val="24"/>
          <w:szCs w:val="24"/>
          <w:lang w:eastAsia="ru-RU"/>
        </w:rPr>
        <w:t>5</w:t>
      </w:r>
      <w:r w:rsidR="00C92C1C" w:rsidRPr="001D037E">
        <w:rPr>
          <w:rFonts w:ascii="Arial" w:eastAsiaTheme="minorEastAsia" w:hAnsi="Arial" w:cs="Arial"/>
          <w:b/>
          <w:sz w:val="24"/>
          <w:szCs w:val="24"/>
          <w:lang w:eastAsia="ru-RU"/>
        </w:rPr>
        <w:t xml:space="preserve"> Обработка результатов</w:t>
      </w:r>
    </w:p>
    <w:p w14:paraId="6A614235" w14:textId="19F4B978" w:rsidR="009E5E0B" w:rsidRPr="009E5E0B" w:rsidRDefault="009E5E0B"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9.2.5</w:t>
      </w:r>
      <w:r w:rsidRPr="009E5E0B">
        <w:rPr>
          <w:rFonts w:ascii="Arial" w:eastAsiaTheme="minorEastAsia" w:hAnsi="Arial" w:cs="Arial"/>
          <w:sz w:val="24"/>
          <w:szCs w:val="24"/>
          <w:lang w:eastAsia="ru-RU"/>
        </w:rPr>
        <w:t xml:space="preserve">.1 Массовую долю железа </w:t>
      </w:r>
      <w:r w:rsidRPr="009E5E0B">
        <w:rPr>
          <w:rFonts w:ascii="Arial" w:eastAsiaTheme="minorEastAsia" w:hAnsi="Arial" w:cs="Arial"/>
          <w:i/>
          <w:sz w:val="24"/>
          <w:szCs w:val="24"/>
          <w:lang w:eastAsia="ru-RU"/>
        </w:rPr>
        <w:t>Х</w:t>
      </w:r>
      <w:r w:rsidRPr="009E5E0B">
        <w:rPr>
          <w:rFonts w:ascii="Arial" w:eastAsiaTheme="minorEastAsia" w:hAnsi="Arial" w:cs="Arial"/>
          <w:sz w:val="24"/>
          <w:szCs w:val="24"/>
          <w:lang w:eastAsia="ru-RU"/>
        </w:rPr>
        <w:t xml:space="preserve"> в процентах вычисляют по формуле</w:t>
      </w:r>
    </w:p>
    <w:p w14:paraId="3035CA7D" w14:textId="667A4912" w:rsidR="009E5E0B" w:rsidRPr="009E5E0B" w:rsidRDefault="009E5E0B"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m:oMathPara>
        <m:oMath>
          <m:r>
            <w:rPr>
              <w:rFonts w:ascii="Cambria Math" w:eastAsiaTheme="minorEastAsia" w:hAnsi="Cambria Math" w:cs="Arial"/>
              <w:sz w:val="24"/>
              <w:szCs w:val="28"/>
              <w:lang w:eastAsia="ru-RU"/>
            </w:rPr>
            <m:t>X=</m:t>
          </m:r>
          <m:f>
            <m:fPr>
              <m:ctrlPr>
                <w:rPr>
                  <w:rFonts w:ascii="Cambria Math" w:eastAsiaTheme="minorEastAsia" w:hAnsi="Cambria Math" w:cs="Arial"/>
                  <w:bCs/>
                  <w:i/>
                  <w:sz w:val="24"/>
                  <w:szCs w:val="28"/>
                  <w:lang w:eastAsia="ru-RU"/>
                </w:rPr>
              </m:ctrlPr>
            </m:fPr>
            <m:num>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1</m:t>
                  </m:r>
                </m:sub>
              </m:sSub>
              <m:r>
                <w:rPr>
                  <w:rFonts w:ascii="Cambria Math" w:eastAsiaTheme="minorEastAsia" w:hAnsi="Cambria Math" w:cs="Arial"/>
                  <w:sz w:val="24"/>
                  <w:szCs w:val="28"/>
                  <w:lang w:eastAsia="ru-RU"/>
                </w:rPr>
                <m:t>∙</m:t>
              </m:r>
              <m:r>
                <w:rPr>
                  <w:rFonts w:ascii="Cambria Math" w:eastAsiaTheme="minorEastAsia" w:hAnsi="Cambria Math" w:cs="Arial"/>
                  <w:sz w:val="24"/>
                  <w:szCs w:val="28"/>
                  <w:lang w:val="en-US" w:eastAsia="ru-RU"/>
                </w:rPr>
                <m:t>V</m:t>
              </m:r>
              <m:r>
                <w:rPr>
                  <w:rFonts w:ascii="Cambria Math" w:eastAsiaTheme="minorEastAsia" w:hAnsi="Cambria Math" w:cs="Arial"/>
                  <w:sz w:val="24"/>
                  <w:szCs w:val="28"/>
                  <w:lang w:eastAsia="ru-RU"/>
                </w:rPr>
                <m:t>∙100</m:t>
              </m:r>
            </m:num>
            <m:den>
              <m:r>
                <w:rPr>
                  <w:rFonts w:ascii="Cambria Math" w:eastAsiaTheme="minorEastAsia" w:hAnsi="Cambria Math" w:cs="Arial"/>
                  <w:sz w:val="24"/>
                  <w:szCs w:val="28"/>
                  <w:lang w:eastAsia="ru-RU"/>
                </w:rPr>
                <m:t>m∙</m:t>
              </m:r>
              <m:sSup>
                <m:sSupPr>
                  <m:ctrlPr>
                    <w:rPr>
                      <w:rFonts w:ascii="Cambria Math" w:eastAsiaTheme="minorEastAsia" w:hAnsi="Cambria Math" w:cs="Arial"/>
                      <w:bCs/>
                      <w:i/>
                      <w:sz w:val="24"/>
                      <w:szCs w:val="28"/>
                      <w:lang w:eastAsia="ru-RU"/>
                    </w:rPr>
                  </m:ctrlPr>
                </m:sSupPr>
                <m:e>
                  <m:r>
                    <w:rPr>
                      <w:rFonts w:ascii="Cambria Math" w:eastAsiaTheme="minorEastAsia" w:hAnsi="Cambria Math" w:cs="Arial"/>
                      <w:sz w:val="24"/>
                      <w:szCs w:val="28"/>
                      <w:lang w:eastAsia="ru-RU"/>
                    </w:rPr>
                    <m:t>10</m:t>
                  </m:r>
                </m:e>
                <m:sup>
                  <m:r>
                    <w:rPr>
                      <w:rFonts w:ascii="Cambria Math" w:eastAsiaTheme="minorEastAsia" w:hAnsi="Cambria Math" w:cs="Arial"/>
                      <w:sz w:val="24"/>
                      <w:szCs w:val="28"/>
                      <w:lang w:eastAsia="ru-RU"/>
                    </w:rPr>
                    <m:t>6</m:t>
                  </m:r>
                </m:sup>
              </m:sSup>
            </m:den>
          </m:f>
        </m:oMath>
      </m:oMathPara>
    </w:p>
    <w:p w14:paraId="6AC371DB" w14:textId="34AFFF06" w:rsidR="009E5E0B" w:rsidRPr="009E5E0B" w:rsidRDefault="009E5E0B" w:rsidP="001C6287">
      <w:pPr>
        <w:widowControl w:val="0"/>
        <w:tabs>
          <w:tab w:val="left" w:pos="1134"/>
        </w:tabs>
        <w:autoSpaceDE w:val="0"/>
        <w:autoSpaceDN w:val="0"/>
        <w:adjustRightInd w:val="0"/>
        <w:spacing w:after="0" w:line="360" w:lineRule="auto"/>
        <w:ind w:firstLine="284"/>
        <w:jc w:val="both"/>
        <w:rPr>
          <w:rFonts w:ascii="Arial" w:eastAsiaTheme="minorEastAsia" w:hAnsi="Arial" w:cs="Arial"/>
          <w:sz w:val="24"/>
          <w:szCs w:val="24"/>
          <w:lang w:eastAsia="ru-RU"/>
        </w:rPr>
      </w:pPr>
      <w:r w:rsidRPr="009E5E0B">
        <w:rPr>
          <w:rFonts w:ascii="Arial" w:eastAsiaTheme="minorEastAsia" w:hAnsi="Arial" w:cs="Arial"/>
          <w:sz w:val="24"/>
          <w:szCs w:val="24"/>
          <w:lang w:eastAsia="ru-RU"/>
        </w:rPr>
        <w:t xml:space="preserve">где </w:t>
      </w:r>
      <w:r w:rsidR="001C6287">
        <w:rPr>
          <w:rFonts w:ascii="Arial" w:eastAsiaTheme="minorEastAsia" w:hAnsi="Arial" w:cs="Arial"/>
          <w:sz w:val="24"/>
          <w:szCs w:val="24"/>
          <w:lang w:val="en-US" w:eastAsia="ru-RU"/>
        </w:rPr>
        <w:t>m</w:t>
      </w:r>
      <w:r w:rsidR="001C6287" w:rsidRPr="001C6287">
        <w:rPr>
          <w:rFonts w:ascii="Arial" w:eastAsiaTheme="minorEastAsia" w:hAnsi="Arial" w:cs="Arial"/>
          <w:sz w:val="24"/>
          <w:szCs w:val="24"/>
          <w:lang w:eastAsia="ru-RU"/>
        </w:rPr>
        <w:t>1</w:t>
      </w:r>
      <w:r w:rsidRPr="009E5E0B">
        <w:rPr>
          <w:rFonts w:ascii="Arial" w:eastAsiaTheme="minorEastAsia" w:hAnsi="Arial" w:cs="Arial"/>
          <w:sz w:val="24"/>
          <w:szCs w:val="24"/>
          <w:lang w:eastAsia="ru-RU"/>
        </w:rPr>
        <w:t xml:space="preserve"> - масса железа, найденная по градуировочному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9E5E0B">
        <w:rPr>
          <w:rFonts w:ascii="Arial" w:eastAsiaTheme="minorEastAsia" w:hAnsi="Arial" w:cs="Arial"/>
          <w:sz w:val="24"/>
          <w:szCs w:val="24"/>
          <w:lang w:eastAsia="ru-RU"/>
        </w:rPr>
        <w:t>;</w:t>
      </w:r>
    </w:p>
    <w:p w14:paraId="669462D6" w14:textId="04ABAEC6" w:rsidR="009E5E0B"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val="en-US" w:eastAsia="ru-RU"/>
        </w:rPr>
        <w:t>V</w:t>
      </w:r>
      <w:r w:rsidR="009E5E0B" w:rsidRPr="009E5E0B">
        <w:rPr>
          <w:rFonts w:ascii="Arial" w:eastAsiaTheme="minorEastAsia" w:hAnsi="Arial" w:cs="Arial"/>
          <w:sz w:val="24"/>
          <w:szCs w:val="24"/>
          <w:lang w:eastAsia="ru-RU"/>
        </w:rPr>
        <w:t xml:space="preserve"> - объем испытуемого раствора в мерной колбе,</w:t>
      </w:r>
      <w:r w:rsidR="00BD34C4">
        <w:rPr>
          <w:rFonts w:ascii="Arial" w:eastAsiaTheme="minorEastAsia" w:hAnsi="Arial" w:cs="Arial"/>
          <w:sz w:val="24"/>
          <w:szCs w:val="24"/>
          <w:lang w:eastAsia="ru-RU"/>
        </w:rPr>
        <w:t xml:space="preserve">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9E5E0B" w:rsidRPr="009E5E0B">
        <w:rPr>
          <w:rFonts w:ascii="Arial" w:eastAsiaTheme="minorEastAsia" w:hAnsi="Arial" w:cs="Arial"/>
          <w:sz w:val="24"/>
          <w:szCs w:val="24"/>
          <w:lang w:eastAsia="ru-RU"/>
        </w:rPr>
        <w:t>;</w:t>
      </w:r>
    </w:p>
    <w:p w14:paraId="6177F21F" w14:textId="2BA06406" w:rsidR="009E5E0B"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val="en-US" w:eastAsia="ru-RU"/>
        </w:rPr>
        <w:t>m</w:t>
      </w:r>
      <w:r w:rsidR="009E5E0B" w:rsidRPr="009E5E0B">
        <w:rPr>
          <w:rFonts w:ascii="Arial" w:eastAsiaTheme="minorEastAsia" w:hAnsi="Arial" w:cs="Arial"/>
          <w:sz w:val="24"/>
          <w:szCs w:val="24"/>
          <w:lang w:eastAsia="ru-RU"/>
        </w:rPr>
        <w:t xml:space="preserve"> - масса навески пробы, г.</w:t>
      </w:r>
    </w:p>
    <w:p w14:paraId="27FCFC9A" w14:textId="41E4EB06" w:rsid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9.2.5</w:t>
      </w:r>
      <w:r w:rsidR="009E5E0B" w:rsidRPr="009E5E0B">
        <w:rPr>
          <w:rFonts w:ascii="Arial" w:eastAsiaTheme="minorEastAsia" w:hAnsi="Arial" w:cs="Arial"/>
          <w:sz w:val="24"/>
          <w:szCs w:val="24"/>
          <w:lang w:eastAsia="ru-RU"/>
        </w:rPr>
        <w:t>.2 Разность результатов параллельных определений и результатов анализа при доверительной вероятности</w:t>
      </w:r>
      <w:r w:rsidRPr="001C6287">
        <w:rPr>
          <w:rFonts w:ascii="Arial" w:eastAsiaTheme="minorEastAsia" w:hAnsi="Arial" w:cs="Arial"/>
          <w:sz w:val="24"/>
          <w:szCs w:val="24"/>
          <w:lang w:eastAsia="ru-RU"/>
        </w:rPr>
        <w:t xml:space="preserve"> </w:t>
      </w:r>
      <w:r w:rsidRPr="001C6287">
        <w:rPr>
          <w:rFonts w:ascii="Arial" w:eastAsiaTheme="minorEastAsia" w:hAnsi="Arial" w:cs="Arial"/>
          <w:i/>
          <w:sz w:val="24"/>
          <w:szCs w:val="24"/>
          <w:lang w:val="en-US" w:eastAsia="ru-RU"/>
        </w:rPr>
        <w:t>P</w:t>
      </w:r>
      <w:r>
        <w:rPr>
          <w:rFonts w:ascii="Arial" w:eastAsiaTheme="minorEastAsia" w:hAnsi="Arial" w:cs="Arial"/>
          <w:i/>
          <w:sz w:val="24"/>
          <w:szCs w:val="24"/>
          <w:lang w:eastAsia="ru-RU"/>
        </w:rPr>
        <w:t> </w:t>
      </w:r>
      <w:r>
        <w:rPr>
          <w:rFonts w:ascii="Arial" w:eastAsiaTheme="minorEastAsia" w:hAnsi="Arial" w:cs="Arial"/>
          <w:sz w:val="24"/>
          <w:szCs w:val="24"/>
          <w:lang w:eastAsia="ru-RU"/>
        </w:rPr>
        <w:t>= </w:t>
      </w:r>
      <w:r w:rsidR="009E5E0B" w:rsidRPr="009E5E0B">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 1</w:t>
      </w:r>
      <w:r w:rsidR="009E5E0B" w:rsidRPr="009E5E0B">
        <w:rPr>
          <w:rFonts w:ascii="Arial" w:eastAsiaTheme="minorEastAsia" w:hAnsi="Arial" w:cs="Arial"/>
          <w:sz w:val="24"/>
          <w:szCs w:val="24"/>
          <w:lang w:eastAsia="ru-RU"/>
        </w:rPr>
        <w:t>3.</w:t>
      </w:r>
    </w:p>
    <w:p w14:paraId="2296BB28" w14:textId="0B7267BE" w:rsidR="001C6287" w:rsidRDefault="001C6287" w:rsidP="001C6287">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fldSimple w:instr=" SEQ Таблица \* ARABIC ">
        <w:r w:rsidR="00FA15ED">
          <w:rPr>
            <w:noProof/>
          </w:rPr>
          <w:t>13</w:t>
        </w:r>
      </w:fldSimple>
    </w:p>
    <w:tbl>
      <w:tblPr>
        <w:tblW w:w="0" w:type="auto"/>
        <w:tblCellMar>
          <w:left w:w="0" w:type="dxa"/>
          <w:right w:w="0" w:type="dxa"/>
        </w:tblCellMar>
        <w:tblLook w:val="04A0" w:firstRow="1" w:lastRow="0" w:firstColumn="1" w:lastColumn="0" w:noHBand="0" w:noVBand="1"/>
      </w:tblPr>
      <w:tblGrid>
        <w:gridCol w:w="4244"/>
        <w:gridCol w:w="2728"/>
        <w:gridCol w:w="2649"/>
      </w:tblGrid>
      <w:tr w:rsidR="001C6287" w:rsidRPr="001C6287" w14:paraId="40B5695B" w14:textId="77777777" w:rsidTr="001C6287">
        <w:tc>
          <w:tcPr>
            <w:tcW w:w="42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FC03976"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Массовая доля железа, %</w:t>
            </w:r>
          </w:p>
        </w:tc>
        <w:tc>
          <w:tcPr>
            <w:tcW w:w="53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695A2F"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Допускаемые расхождения, %</w:t>
            </w:r>
          </w:p>
        </w:tc>
      </w:tr>
      <w:tr w:rsidR="001C6287" w:rsidRPr="001C6287" w14:paraId="088D2964" w14:textId="77777777" w:rsidTr="001C6287">
        <w:tc>
          <w:tcPr>
            <w:tcW w:w="42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97AF50" w14:textId="77777777" w:rsidR="001C6287" w:rsidRPr="001C6287" w:rsidRDefault="001C6287" w:rsidP="001C6287">
            <w:pPr>
              <w:spacing w:after="0" w:line="240" w:lineRule="auto"/>
              <w:rPr>
                <w:rFonts w:ascii="Arial" w:eastAsia="Times New Roman" w:hAnsi="Arial" w:cs="Arial"/>
                <w:sz w:val="24"/>
                <w:szCs w:val="24"/>
                <w:lang w:eastAsia="ru-RU"/>
              </w:rPr>
            </w:pP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2D4F13"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параллельных определений</w:t>
            </w:r>
          </w:p>
        </w:tc>
        <w:tc>
          <w:tcPr>
            <w:tcW w:w="2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D3F82E3"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результатов анализа</w:t>
            </w:r>
          </w:p>
        </w:tc>
      </w:tr>
      <w:tr w:rsidR="001C6287" w:rsidRPr="001C6287" w14:paraId="4B98A8B6" w14:textId="77777777" w:rsidTr="001C6287">
        <w:tc>
          <w:tcPr>
            <w:tcW w:w="42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A799C99"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От 0,050 до 0,100 включ.</w:t>
            </w:r>
          </w:p>
        </w:tc>
        <w:tc>
          <w:tcPr>
            <w:tcW w:w="272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6796710"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0,007</w:t>
            </w:r>
          </w:p>
        </w:tc>
        <w:tc>
          <w:tcPr>
            <w:tcW w:w="2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A737D3F"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0,010</w:t>
            </w:r>
          </w:p>
        </w:tc>
      </w:tr>
      <w:tr w:rsidR="001C6287" w:rsidRPr="001C6287" w14:paraId="3E33344F" w14:textId="77777777" w:rsidTr="001C6287">
        <w:tc>
          <w:tcPr>
            <w:tcW w:w="42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8D2B41"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Св. 0,100  "  0,300     "</w:t>
            </w:r>
          </w:p>
        </w:tc>
        <w:tc>
          <w:tcPr>
            <w:tcW w:w="272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C12DFC"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0,012</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0E006E"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0,015</w:t>
            </w:r>
          </w:p>
        </w:tc>
      </w:tr>
      <w:tr w:rsidR="001C6287" w:rsidRPr="001C6287" w14:paraId="550AC81E" w14:textId="77777777" w:rsidTr="001C6287">
        <w:tc>
          <w:tcPr>
            <w:tcW w:w="42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D6A84F4" w14:textId="77777777" w:rsidR="001C6287" w:rsidRPr="001C6287" w:rsidRDefault="001C6287" w:rsidP="001C6287">
            <w:pPr>
              <w:spacing w:after="0" w:line="240" w:lineRule="auto"/>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  "   0,300  "  0,500     "</w:t>
            </w:r>
          </w:p>
        </w:tc>
        <w:tc>
          <w:tcPr>
            <w:tcW w:w="272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A7B5EB5"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0,015</w:t>
            </w:r>
          </w:p>
        </w:tc>
        <w:tc>
          <w:tcPr>
            <w:tcW w:w="2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ED05F8" w14:textId="77777777" w:rsidR="001C6287" w:rsidRPr="001C6287" w:rsidRDefault="001C6287" w:rsidP="001C6287">
            <w:pPr>
              <w:spacing w:after="0" w:line="240" w:lineRule="auto"/>
              <w:jc w:val="center"/>
              <w:textAlignment w:val="baseline"/>
              <w:rPr>
                <w:rFonts w:ascii="Arial" w:eastAsia="Times New Roman" w:hAnsi="Arial" w:cs="Arial"/>
                <w:sz w:val="24"/>
                <w:szCs w:val="24"/>
                <w:lang w:eastAsia="ru-RU"/>
              </w:rPr>
            </w:pPr>
            <w:r w:rsidRPr="001C6287">
              <w:rPr>
                <w:rFonts w:ascii="Arial" w:eastAsia="Times New Roman" w:hAnsi="Arial" w:cs="Arial"/>
                <w:sz w:val="24"/>
                <w:szCs w:val="24"/>
                <w:lang w:eastAsia="ru-RU"/>
              </w:rPr>
              <w:t>0,020</w:t>
            </w:r>
          </w:p>
        </w:tc>
      </w:tr>
    </w:tbl>
    <w:p w14:paraId="53681BE7" w14:textId="77777777" w:rsidR="001C6287" w:rsidRPr="009E5E0B" w:rsidRDefault="001C6287" w:rsidP="009E5E0B">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5171E33" w14:textId="513836BC" w:rsidR="00C92C1C" w:rsidRDefault="00C92C1C" w:rsidP="00C92C1C">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sidRPr="00C92C1C">
        <w:rPr>
          <w:rFonts w:ascii="Arial" w:eastAsiaTheme="minorEastAsia" w:hAnsi="Arial" w:cs="Arial"/>
          <w:b/>
          <w:sz w:val="24"/>
          <w:szCs w:val="24"/>
          <w:lang w:eastAsia="ru-RU"/>
        </w:rPr>
        <w:t>9.</w:t>
      </w:r>
      <w:r>
        <w:rPr>
          <w:rFonts w:ascii="Arial" w:eastAsiaTheme="minorEastAsia" w:hAnsi="Arial" w:cs="Arial"/>
          <w:b/>
          <w:sz w:val="24"/>
          <w:szCs w:val="24"/>
          <w:lang w:eastAsia="ru-RU"/>
        </w:rPr>
        <w:t>3</w:t>
      </w:r>
      <w:r w:rsidRPr="00C92C1C">
        <w:rPr>
          <w:rFonts w:ascii="Arial" w:eastAsiaTheme="minorEastAsia" w:hAnsi="Arial" w:cs="Arial"/>
          <w:b/>
          <w:sz w:val="24"/>
          <w:szCs w:val="24"/>
          <w:lang w:eastAsia="ru-RU"/>
        </w:rPr>
        <w:t xml:space="preserve"> </w:t>
      </w:r>
      <w:r w:rsidR="001C6287" w:rsidRPr="001C6287">
        <w:rPr>
          <w:rFonts w:ascii="Arial" w:eastAsiaTheme="minorEastAsia" w:hAnsi="Arial" w:cs="Arial"/>
          <w:b/>
          <w:sz w:val="24"/>
          <w:szCs w:val="24"/>
          <w:lang w:eastAsia="ru-RU"/>
        </w:rPr>
        <w:t>Спектрометрический метод определения содержания железа</w:t>
      </w:r>
      <w:r w:rsidR="001C6287">
        <w:rPr>
          <w:rFonts w:ascii="Arial" w:eastAsiaTheme="minorEastAsia" w:hAnsi="Arial" w:cs="Arial"/>
          <w:b/>
          <w:sz w:val="24"/>
          <w:szCs w:val="24"/>
          <w:lang w:eastAsia="ru-RU"/>
        </w:rPr>
        <w:br/>
      </w:r>
      <w:r w:rsidR="001C6287" w:rsidRPr="001C6287">
        <w:rPr>
          <w:rFonts w:ascii="Arial" w:eastAsiaTheme="minorEastAsia" w:hAnsi="Arial" w:cs="Arial"/>
          <w:b/>
          <w:sz w:val="24"/>
          <w:szCs w:val="24"/>
          <w:lang w:eastAsia="ru-RU"/>
        </w:rPr>
        <w:t xml:space="preserve">(с 1,10-фенантролином) </w:t>
      </w:r>
      <w:r w:rsidR="001C6287">
        <w:rPr>
          <w:rFonts w:ascii="Arial" w:eastAsiaTheme="minorEastAsia" w:hAnsi="Arial" w:cs="Arial"/>
          <w:b/>
          <w:sz w:val="24"/>
          <w:szCs w:val="24"/>
          <w:lang w:eastAsia="ru-RU"/>
        </w:rPr>
        <w:t xml:space="preserve">по </w:t>
      </w:r>
      <w:r w:rsidR="001C6287" w:rsidRPr="001C6287">
        <w:rPr>
          <w:rFonts w:ascii="Arial" w:eastAsiaTheme="minorEastAsia" w:hAnsi="Arial" w:cs="Arial"/>
          <w:b/>
          <w:sz w:val="24"/>
          <w:szCs w:val="24"/>
          <w:lang w:eastAsia="ru-RU"/>
        </w:rPr>
        <w:t>ИСО 9061</w:t>
      </w:r>
      <w:r w:rsidR="001C6287">
        <w:rPr>
          <w:rFonts w:ascii="Arial" w:eastAsiaTheme="minorEastAsia" w:hAnsi="Arial" w:cs="Arial"/>
          <w:b/>
          <w:sz w:val="24"/>
          <w:szCs w:val="24"/>
          <w:lang w:eastAsia="ru-RU"/>
        </w:rPr>
        <w:t>-88</w:t>
      </w:r>
    </w:p>
    <w:p w14:paraId="57BC38A4" w14:textId="2667800F" w:rsidR="000B4CEA" w:rsidRPr="00910DE9" w:rsidRDefault="002E384B"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w:t>
      </w:r>
      <w:r w:rsidR="001C6287" w:rsidRPr="00910DE9">
        <w:rPr>
          <w:rFonts w:ascii="Arial" w:eastAsiaTheme="minorEastAsia" w:hAnsi="Arial" w:cs="Arial"/>
          <w:b/>
          <w:bCs/>
          <w:sz w:val="24"/>
          <w:szCs w:val="28"/>
          <w:lang w:eastAsia="ru-RU"/>
        </w:rPr>
        <w:t>.</w:t>
      </w:r>
      <w:r w:rsidRPr="00910DE9">
        <w:rPr>
          <w:rFonts w:ascii="Arial" w:eastAsiaTheme="minorEastAsia" w:hAnsi="Arial" w:cs="Arial"/>
          <w:b/>
          <w:bCs/>
          <w:sz w:val="24"/>
          <w:szCs w:val="28"/>
          <w:lang w:eastAsia="ru-RU"/>
        </w:rPr>
        <w:t>3</w:t>
      </w:r>
      <w:r w:rsidR="001C6287" w:rsidRPr="00910DE9">
        <w:rPr>
          <w:rFonts w:ascii="Arial" w:eastAsiaTheme="minorEastAsia" w:hAnsi="Arial" w:cs="Arial"/>
          <w:b/>
          <w:bCs/>
          <w:sz w:val="24"/>
          <w:szCs w:val="28"/>
          <w:lang w:eastAsia="ru-RU"/>
        </w:rPr>
        <w:t>.1 Назначение и область применения</w:t>
      </w:r>
    </w:p>
    <w:p w14:paraId="1A31B6BD" w14:textId="25D11746" w:rsidR="001C6287" w:rsidRPr="001C6287" w:rsidRDefault="003C7DCE" w:rsidP="001C628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Настоящий метод</w:t>
      </w:r>
      <w:r w:rsidR="001C6287" w:rsidRPr="001C6287">
        <w:rPr>
          <w:rFonts w:ascii="Arial" w:eastAsiaTheme="minorEastAsia" w:hAnsi="Arial" w:cs="Arial"/>
          <w:bCs/>
          <w:sz w:val="24"/>
          <w:szCs w:val="28"/>
          <w:lang w:eastAsia="ru-RU"/>
        </w:rPr>
        <w:t xml:space="preserve"> устанавливает спектрометрический метод определения содержания железа с 1,10-фенантролином в плавиковом шпате для производства керамики.</w:t>
      </w:r>
    </w:p>
    <w:p w14:paraId="48A76724" w14:textId="649C1232" w:rsidR="001C6287" w:rsidRDefault="001C6287" w:rsidP="001C628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1C6287">
        <w:rPr>
          <w:rFonts w:ascii="Arial" w:eastAsiaTheme="minorEastAsia" w:hAnsi="Arial" w:cs="Arial"/>
          <w:bCs/>
          <w:sz w:val="24"/>
          <w:szCs w:val="28"/>
          <w:lang w:eastAsia="ru-RU"/>
        </w:rPr>
        <w:t xml:space="preserve">Метод распространяется на материалы с содержанием железа, выраженного как </w:t>
      </w:r>
      <w:r>
        <w:rPr>
          <w:rFonts w:ascii="Arial" w:eastAsiaTheme="minorEastAsia" w:hAnsi="Arial" w:cs="Arial"/>
          <w:bCs/>
          <w:sz w:val="24"/>
          <w:szCs w:val="28"/>
          <w:lang w:val="en-US" w:eastAsia="ru-RU"/>
        </w:rPr>
        <w:t>Fe</w:t>
      </w:r>
      <w:r w:rsidRPr="001C6287">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1C6287">
        <w:rPr>
          <w:rFonts w:ascii="Arial" w:eastAsiaTheme="minorEastAsia" w:hAnsi="Arial" w:cs="Arial"/>
          <w:bCs/>
          <w:sz w:val="24"/>
          <w:szCs w:val="28"/>
          <w:vertAlign w:val="subscript"/>
          <w:lang w:eastAsia="ru-RU"/>
        </w:rPr>
        <w:t>3</w:t>
      </w:r>
      <w:r w:rsidRPr="001C6287">
        <w:rPr>
          <w:rFonts w:ascii="Arial" w:eastAsiaTheme="minorEastAsia" w:hAnsi="Arial" w:cs="Arial"/>
          <w:bCs/>
          <w:sz w:val="24"/>
          <w:szCs w:val="28"/>
          <w:lang w:eastAsia="ru-RU"/>
        </w:rPr>
        <w:t>, от 0,1 до 2,0% (по массе).</w:t>
      </w:r>
    </w:p>
    <w:p w14:paraId="5161AF56" w14:textId="21A6C112" w:rsidR="001C6287" w:rsidRPr="00910DE9" w:rsidRDefault="002E384B"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9.3.2 Сущность метода</w:t>
      </w:r>
    </w:p>
    <w:p w14:paraId="4F995AAE"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Щелочное сплавление навески со смесью карбоната натрия и борной кислоты.</w:t>
      </w:r>
    </w:p>
    <w:p w14:paraId="188D0E1C"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Растворение плава в избытке соляной кислоты.</w:t>
      </w:r>
    </w:p>
    <w:p w14:paraId="6DE94664"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Восстановление железа (III) соляно-кислым гидроксиламином.</w:t>
      </w:r>
    </w:p>
    <w:p w14:paraId="1386E2FC" w14:textId="77777777" w:rsidR="002E384B" w:rsidRPr="002E384B"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Образование железа (III) - 1,10-фенантролинового комплекса в буферной среде (рН между 3 и 5).</w:t>
      </w:r>
    </w:p>
    <w:p w14:paraId="6E0F7174" w14:textId="25FF65F4" w:rsidR="001C6287" w:rsidRDefault="002E384B" w:rsidP="002E384B">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2E384B">
        <w:rPr>
          <w:rFonts w:ascii="Arial" w:eastAsiaTheme="minorEastAsia" w:hAnsi="Arial" w:cs="Arial"/>
          <w:bCs/>
          <w:sz w:val="24"/>
          <w:szCs w:val="28"/>
          <w:lang w:eastAsia="ru-RU"/>
        </w:rPr>
        <w:t>Спектрометрическое измерение окрашенного комплекса при длине волны 510</w:t>
      </w:r>
      <w:r w:rsidR="00BD34C4">
        <w:rPr>
          <w:rFonts w:ascii="Arial" w:eastAsiaTheme="minorEastAsia" w:hAnsi="Arial" w:cs="Arial"/>
          <w:bCs/>
          <w:sz w:val="24"/>
          <w:szCs w:val="28"/>
          <w:lang w:eastAsia="ru-RU"/>
        </w:rPr>
        <w:t> </w:t>
      </w:r>
      <w:r w:rsidRPr="002E384B">
        <w:rPr>
          <w:rFonts w:ascii="Arial" w:eastAsiaTheme="minorEastAsia" w:hAnsi="Arial" w:cs="Arial"/>
          <w:bCs/>
          <w:sz w:val="24"/>
          <w:szCs w:val="28"/>
          <w:lang w:eastAsia="ru-RU"/>
        </w:rPr>
        <w:t>нм.</w:t>
      </w:r>
    </w:p>
    <w:p w14:paraId="09A6D9BC" w14:textId="1E0622E5" w:rsidR="001C6287" w:rsidRPr="00910DE9" w:rsidRDefault="00BD34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9.3.3 Реактивы</w:t>
      </w:r>
    </w:p>
    <w:p w14:paraId="6148EB59" w14:textId="77777777"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В процессе проведения анализа используют реактивы аналитической степени чистоты и дистиллированную воду или воду эквивалентной кислоты.</w:t>
      </w:r>
    </w:p>
    <w:p w14:paraId="211D233E" w14:textId="2609601B"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Натрия карбонат безводный.</w:t>
      </w:r>
    </w:p>
    <w:p w14:paraId="64A138FA" w14:textId="4089DE0C"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Кислота борная.</w:t>
      </w:r>
    </w:p>
    <w:p w14:paraId="7AD18C6F" w14:textId="56ABE168"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Кислота соляная, разбавленная 1:1.</w:t>
      </w:r>
    </w:p>
    <w:p w14:paraId="6DE5FFFE" w14:textId="7EA056AD"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Разбавляют 1 объем соляной кислоты ρ=1,18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равным объемом воды.</w:t>
      </w:r>
    </w:p>
    <w:p w14:paraId="12D56989" w14:textId="33A2F067"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Гидроксиламин соляно-кислый </w:t>
      </w:r>
      <w:r w:rsidRPr="00BD34C4">
        <w:rPr>
          <w:rFonts w:ascii="Arial" w:eastAsiaTheme="minorEastAsia" w:hAnsi="Arial" w:cs="Arial"/>
          <w:bCs/>
          <w:i/>
          <w:sz w:val="24"/>
          <w:szCs w:val="28"/>
          <w:lang w:val="en-US" w:eastAsia="ru-RU"/>
        </w:rPr>
        <w:t>HONH</w:t>
      </w:r>
      <w:r w:rsidRPr="00BD34C4">
        <w:rPr>
          <w:rFonts w:ascii="Arial" w:eastAsiaTheme="minorEastAsia" w:hAnsi="Arial" w:cs="Arial"/>
          <w:bCs/>
          <w:i/>
          <w:sz w:val="24"/>
          <w:szCs w:val="28"/>
          <w:lang w:eastAsia="ru-RU"/>
        </w:rPr>
        <w:t>3</w:t>
      </w:r>
      <w:r w:rsidRPr="00BD34C4">
        <w:rPr>
          <w:rFonts w:ascii="Arial" w:eastAsiaTheme="minorEastAsia" w:hAnsi="Arial" w:cs="Arial"/>
          <w:bCs/>
          <w:i/>
          <w:sz w:val="24"/>
          <w:szCs w:val="28"/>
          <w:lang w:val="en-US" w:eastAsia="ru-RU"/>
        </w:rPr>
        <w:t>Cl</w:t>
      </w:r>
      <w:r w:rsidRPr="00BD34C4">
        <w:rPr>
          <w:rFonts w:ascii="Arial" w:eastAsiaTheme="minorEastAsia" w:hAnsi="Arial" w:cs="Arial"/>
          <w:bCs/>
          <w:sz w:val="24"/>
          <w:szCs w:val="28"/>
          <w:lang w:eastAsia="ru-RU"/>
        </w:rPr>
        <w:t>, раствор 10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54EE8C51" w14:textId="0CD05079"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1,1-фенантролин моногидрат </w:t>
      </w:r>
      <w:r w:rsidRPr="00BD34C4">
        <w:rPr>
          <w:rFonts w:ascii="Arial" w:eastAsiaTheme="minorEastAsia" w:hAnsi="Arial" w:cs="Arial"/>
          <w:bCs/>
          <w:i/>
          <w:sz w:val="24"/>
          <w:szCs w:val="28"/>
          <w:lang w:val="en-US" w:eastAsia="ru-RU"/>
        </w:rPr>
        <w:t>C</w:t>
      </w:r>
      <w:r w:rsidRPr="00BD34C4">
        <w:rPr>
          <w:rFonts w:ascii="Arial" w:eastAsiaTheme="minorEastAsia" w:hAnsi="Arial" w:cs="Arial"/>
          <w:bCs/>
          <w:i/>
          <w:sz w:val="24"/>
          <w:szCs w:val="28"/>
          <w:lang w:eastAsia="ru-RU"/>
        </w:rPr>
        <w:t>12</w:t>
      </w:r>
      <w:r w:rsidRPr="00BD34C4">
        <w:rPr>
          <w:rFonts w:ascii="Arial" w:eastAsiaTheme="minorEastAsia" w:hAnsi="Arial" w:cs="Arial"/>
          <w:bCs/>
          <w:i/>
          <w:sz w:val="24"/>
          <w:szCs w:val="28"/>
          <w:lang w:val="en-US" w:eastAsia="ru-RU"/>
        </w:rPr>
        <w:t>H</w:t>
      </w:r>
      <w:r w:rsidRPr="00BD34C4">
        <w:rPr>
          <w:rFonts w:ascii="Arial" w:eastAsiaTheme="minorEastAsia" w:hAnsi="Arial" w:cs="Arial"/>
          <w:bCs/>
          <w:i/>
          <w:sz w:val="24"/>
          <w:szCs w:val="28"/>
          <w:lang w:eastAsia="ru-RU"/>
        </w:rPr>
        <w:t>8</w:t>
      </w:r>
      <w:r w:rsidRPr="00BD34C4">
        <w:rPr>
          <w:rFonts w:ascii="Arial" w:eastAsiaTheme="minorEastAsia" w:hAnsi="Arial" w:cs="Arial"/>
          <w:bCs/>
          <w:i/>
          <w:sz w:val="24"/>
          <w:szCs w:val="28"/>
          <w:lang w:val="en-US" w:eastAsia="ru-RU"/>
        </w:rPr>
        <w:t>N</w:t>
      </w:r>
      <w:r w:rsidRPr="00BD34C4">
        <w:rPr>
          <w:rFonts w:ascii="Arial" w:eastAsiaTheme="minorEastAsia" w:hAnsi="Arial" w:cs="Arial"/>
          <w:bCs/>
          <w:i/>
          <w:sz w:val="24"/>
          <w:szCs w:val="28"/>
          <w:lang w:eastAsia="ru-RU"/>
        </w:rPr>
        <w:t>2∙3</w:t>
      </w:r>
      <w:r w:rsidRPr="00BD34C4">
        <w:rPr>
          <w:rFonts w:ascii="Arial" w:eastAsiaTheme="minorEastAsia" w:hAnsi="Arial" w:cs="Arial"/>
          <w:bCs/>
          <w:i/>
          <w:sz w:val="24"/>
          <w:szCs w:val="28"/>
          <w:lang w:val="en-US" w:eastAsia="ru-RU"/>
        </w:rPr>
        <w:t>H</w:t>
      </w:r>
      <w:r w:rsidRPr="00BD34C4">
        <w:rPr>
          <w:rFonts w:ascii="Arial" w:eastAsiaTheme="minorEastAsia" w:hAnsi="Arial" w:cs="Arial"/>
          <w:bCs/>
          <w:i/>
          <w:sz w:val="24"/>
          <w:szCs w:val="28"/>
          <w:vertAlign w:val="subscript"/>
          <w:lang w:eastAsia="ru-RU"/>
        </w:rPr>
        <w:t>2</w:t>
      </w:r>
      <w:r w:rsidRPr="00BD34C4">
        <w:rPr>
          <w:rFonts w:ascii="Arial" w:eastAsiaTheme="minorEastAsia" w:hAnsi="Arial" w:cs="Arial"/>
          <w:bCs/>
          <w:i/>
          <w:sz w:val="24"/>
          <w:szCs w:val="28"/>
          <w:lang w:val="en-US" w:eastAsia="ru-RU"/>
        </w:rPr>
        <w:t>O</w:t>
      </w:r>
      <w:r w:rsidRPr="00BD34C4">
        <w:rPr>
          <w:rFonts w:ascii="Arial" w:eastAsiaTheme="minorEastAsia" w:hAnsi="Arial" w:cs="Arial"/>
          <w:bCs/>
          <w:sz w:val="24"/>
          <w:szCs w:val="28"/>
          <w:lang w:eastAsia="ru-RU"/>
        </w:rPr>
        <w:t>, раствор 2,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583E4113" w14:textId="128810C5"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Натрия ацетат тригидрат </w:t>
      </w:r>
      <w:r w:rsidRPr="00BD34C4">
        <w:rPr>
          <w:rFonts w:ascii="Arial" w:eastAsiaTheme="minorEastAsia" w:hAnsi="Arial" w:cs="Arial"/>
          <w:bCs/>
          <w:i/>
          <w:sz w:val="24"/>
          <w:szCs w:val="28"/>
          <w:lang w:val="en-US" w:eastAsia="ru-RU"/>
        </w:rPr>
        <w:t>CH</w:t>
      </w:r>
      <w:r w:rsidRPr="00BD34C4">
        <w:rPr>
          <w:rFonts w:ascii="Arial" w:eastAsiaTheme="minorEastAsia" w:hAnsi="Arial" w:cs="Arial"/>
          <w:bCs/>
          <w:i/>
          <w:sz w:val="24"/>
          <w:szCs w:val="28"/>
          <w:vertAlign w:val="subscript"/>
          <w:lang w:eastAsia="ru-RU"/>
        </w:rPr>
        <w:t>3</w:t>
      </w:r>
      <w:r w:rsidRPr="00BD34C4">
        <w:rPr>
          <w:rFonts w:ascii="Arial" w:eastAsiaTheme="minorEastAsia" w:hAnsi="Arial" w:cs="Arial"/>
          <w:bCs/>
          <w:i/>
          <w:sz w:val="24"/>
          <w:szCs w:val="28"/>
          <w:lang w:val="en-US" w:eastAsia="ru-RU"/>
        </w:rPr>
        <w:t>COONa</w:t>
      </w:r>
      <w:r w:rsidRPr="00BD34C4">
        <w:rPr>
          <w:rFonts w:ascii="Arial" w:eastAsiaTheme="minorEastAsia" w:hAnsi="Arial" w:cs="Arial"/>
          <w:bCs/>
          <w:i/>
          <w:sz w:val="24"/>
          <w:szCs w:val="28"/>
          <w:lang w:eastAsia="ru-RU"/>
        </w:rPr>
        <w:t>∙3</w:t>
      </w:r>
      <w:r w:rsidRPr="00BD34C4">
        <w:rPr>
          <w:rFonts w:ascii="Arial" w:eastAsiaTheme="minorEastAsia" w:hAnsi="Arial" w:cs="Arial"/>
          <w:bCs/>
          <w:i/>
          <w:sz w:val="24"/>
          <w:szCs w:val="28"/>
          <w:lang w:val="en-US" w:eastAsia="ru-RU"/>
        </w:rPr>
        <w:t>H</w:t>
      </w:r>
      <w:r w:rsidRPr="00BD34C4">
        <w:rPr>
          <w:rFonts w:ascii="Arial" w:eastAsiaTheme="minorEastAsia" w:hAnsi="Arial" w:cs="Arial"/>
          <w:bCs/>
          <w:i/>
          <w:sz w:val="24"/>
          <w:szCs w:val="28"/>
          <w:vertAlign w:val="subscript"/>
          <w:lang w:eastAsia="ru-RU"/>
        </w:rPr>
        <w:t>2</w:t>
      </w:r>
      <w:r w:rsidRPr="00BD34C4">
        <w:rPr>
          <w:rFonts w:ascii="Arial" w:eastAsiaTheme="minorEastAsia" w:hAnsi="Arial" w:cs="Arial"/>
          <w:bCs/>
          <w:i/>
          <w:sz w:val="24"/>
          <w:szCs w:val="28"/>
          <w:lang w:val="en-US" w:eastAsia="ru-RU"/>
        </w:rPr>
        <w:t>O</w:t>
      </w:r>
      <w:r w:rsidRPr="00BD34C4">
        <w:rPr>
          <w:rFonts w:ascii="Arial" w:eastAsiaTheme="minorEastAsia" w:hAnsi="Arial" w:cs="Arial"/>
          <w:bCs/>
          <w:sz w:val="24"/>
          <w:szCs w:val="28"/>
          <w:lang w:eastAsia="ru-RU"/>
        </w:rPr>
        <w:t>, раствор 500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w:t>
      </w:r>
    </w:p>
    <w:p w14:paraId="2AF88AFE" w14:textId="6F2A949C" w:rsidR="00BD34C4" w:rsidRP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Железо, стандартный раствор, соответствующий 0,100</w:t>
      </w:r>
      <w:r>
        <w:rPr>
          <w:lang w:val="en-US" w:eastAsia="ru-RU"/>
        </w:rPr>
        <w:t> </w:t>
      </w:r>
      <w:r w:rsidRPr="00BD34C4">
        <w:rPr>
          <w:rFonts w:ascii="Arial" w:eastAsiaTheme="minorEastAsia" w:hAnsi="Arial" w:cs="Arial"/>
          <w:bCs/>
          <w:sz w:val="24"/>
          <w:szCs w:val="28"/>
          <w:lang w:eastAsia="ru-RU"/>
        </w:rPr>
        <w:t xml:space="preserve">г </w:t>
      </w:r>
      <w:r>
        <w:rPr>
          <w:rFonts w:ascii="Arial" w:eastAsiaTheme="minorEastAsia" w:hAnsi="Arial" w:cs="Arial"/>
          <w:bCs/>
          <w:sz w:val="24"/>
          <w:szCs w:val="28"/>
          <w:lang w:val="en-US" w:eastAsia="ru-RU"/>
        </w:rPr>
        <w:t>Fe</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BD34C4">
        <w:rPr>
          <w:rFonts w:ascii="Arial" w:eastAsiaTheme="minorEastAsia" w:hAnsi="Arial" w:cs="Arial"/>
          <w:bCs/>
          <w:sz w:val="24"/>
          <w:szCs w:val="28"/>
          <w:vertAlign w:val="subscript"/>
          <w:lang w:eastAsia="ru-RU"/>
        </w:rPr>
        <w:t>3</w:t>
      </w:r>
      <w:r w:rsidRPr="00BD34C4">
        <w:rPr>
          <w:rFonts w:ascii="Arial" w:eastAsiaTheme="minorEastAsia" w:hAnsi="Arial" w:cs="Arial"/>
          <w:bCs/>
          <w:sz w:val="24"/>
          <w:szCs w:val="28"/>
          <w:lang w:eastAsia="ru-RU"/>
        </w:rPr>
        <w:t xml:space="preserve"> на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Взвешивают с точностью до 1 мг 0,605 г железоаммонийных квасцов 24-водных [</w:t>
      </w:r>
      <w:r>
        <w:rPr>
          <w:rFonts w:ascii="Arial" w:eastAsiaTheme="minorEastAsia" w:hAnsi="Arial" w:cs="Arial"/>
          <w:bCs/>
          <w:sz w:val="24"/>
          <w:szCs w:val="28"/>
          <w:lang w:val="en-US" w:eastAsia="ru-RU"/>
        </w:rPr>
        <w:t>Fe</w:t>
      </w:r>
      <w:r w:rsidRPr="00BD34C4">
        <w:rPr>
          <w:rFonts w:ascii="Arial" w:eastAsiaTheme="minorEastAsia" w:hAnsi="Arial" w:cs="Arial"/>
          <w:bCs/>
          <w:sz w:val="24"/>
          <w:szCs w:val="28"/>
          <w:vertAlign w:val="subscript"/>
          <w:lang w:eastAsia="ru-RU"/>
        </w:rPr>
        <w:t>2</w:t>
      </w:r>
      <w:r w:rsidRPr="00BD34C4">
        <w:rPr>
          <w:rFonts w:ascii="Arial" w:eastAsiaTheme="minorEastAsia" w:hAnsi="Arial" w:cs="Arial"/>
          <w:bCs/>
          <w:sz w:val="24"/>
          <w:szCs w:val="28"/>
          <w:lang w:eastAsia="ru-RU"/>
        </w:rPr>
        <w:t>(</w:t>
      </w:r>
      <w:r>
        <w:rPr>
          <w:rFonts w:ascii="Arial" w:eastAsiaTheme="minorEastAsia" w:hAnsi="Arial" w:cs="Arial"/>
          <w:bCs/>
          <w:sz w:val="24"/>
          <w:szCs w:val="28"/>
          <w:lang w:val="en-US" w:eastAsia="ru-RU"/>
        </w:rPr>
        <w:t>SO</w:t>
      </w:r>
      <w:r w:rsidRPr="00BD34C4">
        <w:rPr>
          <w:rFonts w:ascii="Arial" w:eastAsiaTheme="minorEastAsia" w:hAnsi="Arial" w:cs="Arial"/>
          <w:bCs/>
          <w:sz w:val="24"/>
          <w:szCs w:val="28"/>
          <w:vertAlign w:val="subscript"/>
          <w:lang w:eastAsia="ru-RU"/>
        </w:rPr>
        <w:t>4</w:t>
      </w:r>
      <w:r w:rsidRPr="00BD34C4">
        <w:rPr>
          <w:rFonts w:ascii="Arial" w:eastAsiaTheme="minorEastAsia" w:hAnsi="Arial" w:cs="Arial"/>
          <w:bCs/>
          <w:sz w:val="24"/>
          <w:szCs w:val="28"/>
          <w:lang w:eastAsia="ru-RU"/>
        </w:rPr>
        <w:t>)</w:t>
      </w:r>
      <w:r w:rsidRPr="00BD34C4">
        <w:rPr>
          <w:rFonts w:ascii="Arial" w:eastAsiaTheme="minorEastAsia" w:hAnsi="Arial" w:cs="Arial"/>
          <w:bCs/>
          <w:sz w:val="24"/>
          <w:szCs w:val="28"/>
          <w:vertAlign w:val="subscript"/>
          <w:lang w:eastAsia="ru-RU"/>
        </w:rPr>
        <w:t>3</w:t>
      </w:r>
      <w:r w:rsidRPr="00BD34C4">
        <w:rPr>
          <w:rFonts w:ascii="Arial" w:eastAsiaTheme="minorEastAsia" w:hAnsi="Arial" w:cs="Arial"/>
          <w:bCs/>
          <w:sz w:val="24"/>
          <w:szCs w:val="28"/>
          <w:lang w:eastAsia="ru-RU"/>
        </w:rPr>
        <w:t>(</w:t>
      </w:r>
      <w:r>
        <w:rPr>
          <w:rFonts w:ascii="Arial" w:eastAsiaTheme="minorEastAsia" w:hAnsi="Arial" w:cs="Arial"/>
          <w:bCs/>
          <w:sz w:val="24"/>
          <w:szCs w:val="28"/>
          <w:lang w:val="en-US" w:eastAsia="ru-RU"/>
        </w:rPr>
        <w:t>NH</w:t>
      </w:r>
      <w:r w:rsidRPr="00BD34C4">
        <w:rPr>
          <w:rFonts w:ascii="Arial" w:eastAsiaTheme="minorEastAsia" w:hAnsi="Arial" w:cs="Arial"/>
          <w:bCs/>
          <w:sz w:val="24"/>
          <w:szCs w:val="28"/>
          <w:vertAlign w:val="subscript"/>
          <w:lang w:eastAsia="ru-RU"/>
        </w:rPr>
        <w:t>4</w:t>
      </w:r>
      <w:r w:rsidRPr="00BD34C4">
        <w:rPr>
          <w:rFonts w:ascii="Arial" w:eastAsiaTheme="minorEastAsia" w:hAnsi="Arial" w:cs="Arial"/>
          <w:bCs/>
          <w:sz w:val="24"/>
          <w:szCs w:val="28"/>
          <w:lang w:eastAsia="ru-RU"/>
        </w:rPr>
        <w:t>)</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SO</w:t>
      </w:r>
      <w:r w:rsidRPr="00BD34C4">
        <w:rPr>
          <w:rFonts w:ascii="Arial" w:eastAsiaTheme="minorEastAsia" w:hAnsi="Arial" w:cs="Arial"/>
          <w:bCs/>
          <w:sz w:val="24"/>
          <w:szCs w:val="28"/>
          <w:vertAlign w:val="subscript"/>
          <w:lang w:eastAsia="ru-RU"/>
        </w:rPr>
        <w:t>4</w:t>
      </w:r>
      <w:r>
        <w:rPr>
          <w:rFonts w:ascii="Arial" w:eastAsiaTheme="minorEastAsia" w:hAnsi="Arial" w:cs="Arial"/>
          <w:bCs/>
          <w:sz w:val="24"/>
          <w:szCs w:val="28"/>
          <w:lang w:eastAsia="ru-RU"/>
        </w:rPr>
        <w:t>∙</w:t>
      </w:r>
      <w:r w:rsidRPr="00BD34C4">
        <w:rPr>
          <w:rFonts w:ascii="Arial" w:eastAsiaTheme="minorEastAsia" w:hAnsi="Arial" w:cs="Arial"/>
          <w:bCs/>
          <w:sz w:val="24"/>
          <w:szCs w:val="28"/>
          <w:lang w:eastAsia="ru-RU"/>
        </w:rPr>
        <w:t>24</w:t>
      </w:r>
      <w:r>
        <w:rPr>
          <w:rFonts w:ascii="Arial" w:eastAsiaTheme="minorEastAsia" w:hAnsi="Arial" w:cs="Arial"/>
          <w:bCs/>
          <w:sz w:val="24"/>
          <w:szCs w:val="28"/>
          <w:lang w:val="en-US" w:eastAsia="ru-RU"/>
        </w:rPr>
        <w:t>H</w:t>
      </w:r>
      <w:r w:rsidRPr="00BD34C4">
        <w:rPr>
          <w:rFonts w:ascii="Arial" w:eastAsiaTheme="minorEastAsia" w:hAnsi="Arial" w:cs="Arial"/>
          <w:bCs/>
          <w:sz w:val="24"/>
          <w:szCs w:val="28"/>
          <w:vertAlign w:val="subscript"/>
          <w:lang w:eastAsia="ru-RU"/>
        </w:rPr>
        <w:t>2</w:t>
      </w:r>
      <w:r>
        <w:rPr>
          <w:rFonts w:ascii="Arial" w:eastAsiaTheme="minorEastAsia" w:hAnsi="Arial" w:cs="Arial"/>
          <w:bCs/>
          <w:sz w:val="24"/>
          <w:szCs w:val="28"/>
          <w:lang w:val="en-US" w:eastAsia="ru-RU"/>
        </w:rPr>
        <w:t>O</w:t>
      </w:r>
      <w:r w:rsidRPr="00BD34C4">
        <w:rPr>
          <w:rFonts w:ascii="Arial" w:eastAsiaTheme="minorEastAsia" w:hAnsi="Arial" w:cs="Arial"/>
          <w:bCs/>
          <w:sz w:val="24"/>
          <w:szCs w:val="28"/>
          <w:lang w:eastAsia="ru-RU"/>
        </w:rPr>
        <w:t>] помещают в химический стакан и растворяют в воде. Добавляют 10</w:t>
      </w:r>
      <w:r>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серной кислоты</w:t>
      </w:r>
      <w:r w:rsidRPr="00BD34C4">
        <w:t xml:space="preserve"> </w:t>
      </w:r>
      <w:r w:rsidRPr="00BD34C4">
        <w:rPr>
          <w:rFonts w:ascii="Arial" w:eastAsiaTheme="minorEastAsia" w:hAnsi="Arial" w:cs="Arial"/>
          <w:bCs/>
          <w:sz w:val="24"/>
          <w:szCs w:val="28"/>
          <w:lang w:eastAsia="ru-RU"/>
        </w:rPr>
        <w:t>ρ~1,84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охлаждают, количественно переносят раствор в мерную колбу вместимостью 1000</w:t>
      </w:r>
      <w:r>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разбавляют водой до метки и перемешивают.</w:t>
      </w:r>
    </w:p>
    <w:p w14:paraId="6C757285" w14:textId="006EA1AD" w:rsidR="00BD34C4" w:rsidRDefault="00BD34C4" w:rsidP="00BD34C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D34C4">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D34C4">
        <w:rPr>
          <w:rFonts w:ascii="Arial" w:eastAsiaTheme="minorEastAsia" w:hAnsi="Arial" w:cs="Arial"/>
          <w:bCs/>
          <w:sz w:val="24"/>
          <w:szCs w:val="28"/>
          <w:lang w:eastAsia="ru-RU"/>
        </w:rPr>
        <w:t xml:space="preserve"> такого стандартного раствора содержит 0,100 мг.</w:t>
      </w:r>
    </w:p>
    <w:p w14:paraId="3BD65A16" w14:textId="716A82F3" w:rsidR="00BD34C4" w:rsidRPr="00910DE9" w:rsidRDefault="00BD34C4" w:rsidP="0022285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9.3.4 Оборудование</w:t>
      </w:r>
    </w:p>
    <w:p w14:paraId="37BBE566"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Электропечь с устройством для регулирования температуры (105±2) °С.</w:t>
      </w:r>
    </w:p>
    <w:p w14:paraId="4404EC5D" w14:textId="6C5A8AD3"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Платиновая чашка с плоским дном, диаметром 80 мм и глубиной 35 мм, с платиновой крышкой.</w:t>
      </w:r>
    </w:p>
    <w:p w14:paraId="7DBA12C9" w14:textId="1352956D"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Муфельная печь с режимом работы до 1000 °С.</w:t>
      </w:r>
    </w:p>
    <w:p w14:paraId="1E2E8E27" w14:textId="446DA3A7"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Молекулярно-абсорбционный спектрометр, снабженный оптическими кюветами с длиной оптического пути 2 см.</w:t>
      </w:r>
    </w:p>
    <w:p w14:paraId="3D2C1FAD" w14:textId="7DC26E58"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9.3.5 Проба для анализа</w:t>
      </w:r>
    </w:p>
    <w:p w14:paraId="6E32C643"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В качестве пробы для анализа используют остаток от определения потери массы при 105 °С.</w:t>
      </w:r>
    </w:p>
    <w:p w14:paraId="58C172C4" w14:textId="781D2152"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A30977">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 xml:space="preserve"> Стандарт для плавикового шпата, предназначенного для производства плавиковой кислоты, равно применим к плавиковому шпату для производства керамики.</w:t>
      </w:r>
      <w:r w:rsidRPr="00A30977">
        <w:rPr>
          <w:rFonts w:ascii="Arial" w:eastAsiaTheme="minorEastAsia" w:hAnsi="Arial" w:cs="Arial"/>
          <w:b/>
          <w:bCs/>
          <w:sz w:val="24"/>
          <w:szCs w:val="28"/>
          <w:lang w:eastAsia="ru-RU"/>
        </w:rPr>
        <w:t xml:space="preserve"> </w:t>
      </w:r>
    </w:p>
    <w:p w14:paraId="10943397" w14:textId="1E5C7DC1"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 xml:space="preserve">9.3.6 Проведение анализа </w:t>
      </w:r>
    </w:p>
    <w:p w14:paraId="5D511C98" w14:textId="0D1813E2"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9.3.6.1 </w:t>
      </w:r>
      <w:r w:rsidRPr="00A30977">
        <w:rPr>
          <w:rFonts w:ascii="Arial" w:eastAsiaTheme="minorEastAsia" w:hAnsi="Arial" w:cs="Arial"/>
          <w:bCs/>
          <w:sz w:val="24"/>
          <w:szCs w:val="28"/>
          <w:lang w:eastAsia="ru-RU"/>
        </w:rPr>
        <w:t>Навеска и приготовление раствора для анализа</w:t>
      </w:r>
    </w:p>
    <w:p w14:paraId="77ECC21D" w14:textId="214923C8"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Истирают несколько граммов для анализа</w:t>
      </w:r>
      <w:r>
        <w:rPr>
          <w:rFonts w:ascii="Arial" w:eastAsiaTheme="minorEastAsia" w:hAnsi="Arial" w:cs="Arial"/>
          <w:bCs/>
          <w:sz w:val="24"/>
          <w:szCs w:val="28"/>
          <w:lang w:eastAsia="ru-RU"/>
        </w:rPr>
        <w:t>пробы по п.9.3.5</w:t>
      </w:r>
      <w:r w:rsidRPr="00A30977">
        <w:rPr>
          <w:rFonts w:ascii="Arial" w:eastAsiaTheme="minorEastAsia" w:hAnsi="Arial" w:cs="Arial"/>
          <w:bCs/>
          <w:sz w:val="24"/>
          <w:szCs w:val="28"/>
          <w:lang w:eastAsia="ru-RU"/>
        </w:rPr>
        <w:t xml:space="preserve"> в агатовой ступке до прохождения частиц через сито </w:t>
      </w:r>
      <w:r>
        <w:rPr>
          <w:rFonts w:ascii="Arial" w:eastAsiaTheme="minorEastAsia" w:hAnsi="Arial" w:cs="Arial"/>
          <w:bCs/>
          <w:sz w:val="24"/>
          <w:szCs w:val="28"/>
          <w:lang w:eastAsia="ru-RU"/>
        </w:rPr>
        <w:t xml:space="preserve">по </w:t>
      </w:r>
      <w:r w:rsidRPr="00A30977">
        <w:rPr>
          <w:rFonts w:ascii="Arial" w:eastAsiaTheme="minorEastAsia" w:hAnsi="Arial" w:cs="Arial"/>
          <w:bCs/>
          <w:sz w:val="24"/>
          <w:szCs w:val="28"/>
          <w:lang w:eastAsia="ru-RU"/>
        </w:rPr>
        <w:t>ИСО 565</w:t>
      </w:r>
      <w:r>
        <w:rPr>
          <w:rFonts w:ascii="Arial" w:eastAsiaTheme="minorEastAsia" w:hAnsi="Arial" w:cs="Arial"/>
          <w:bCs/>
          <w:sz w:val="24"/>
          <w:szCs w:val="28"/>
          <w:lang w:eastAsia="ru-RU"/>
        </w:rPr>
        <w:t xml:space="preserve"> с размером отверстий 63 мкм</w:t>
      </w:r>
      <w:r w:rsidRPr="00A30977">
        <w:rPr>
          <w:rFonts w:ascii="Arial" w:eastAsiaTheme="minorEastAsia" w:hAnsi="Arial" w:cs="Arial"/>
          <w:bCs/>
          <w:sz w:val="24"/>
          <w:szCs w:val="28"/>
          <w:lang w:eastAsia="ru-RU"/>
        </w:rPr>
        <w:t>. Высушивают истертый</w:t>
      </w:r>
      <w:r>
        <w:rPr>
          <w:rFonts w:ascii="Arial" w:eastAsiaTheme="minorEastAsia" w:hAnsi="Arial" w:cs="Arial"/>
          <w:bCs/>
          <w:sz w:val="24"/>
          <w:szCs w:val="28"/>
          <w:lang w:eastAsia="ru-RU"/>
        </w:rPr>
        <w:t xml:space="preserve"> материал в течение 2 ч в печи </w:t>
      </w:r>
      <w:r w:rsidRPr="00A30977">
        <w:rPr>
          <w:rFonts w:ascii="Arial" w:eastAsiaTheme="minorEastAsia" w:hAnsi="Arial" w:cs="Arial"/>
          <w:bCs/>
          <w:sz w:val="24"/>
          <w:szCs w:val="28"/>
          <w:lang w:eastAsia="ru-RU"/>
        </w:rPr>
        <w:t>при температуре (105±2) °С, охлаждают в эксикаторе в взвешивают с точностью до 1 мг около 0,5 г</w:t>
      </w:r>
      <w:r>
        <w:rPr>
          <w:rFonts w:ascii="Arial" w:eastAsiaTheme="minorEastAsia" w:hAnsi="Arial" w:cs="Arial"/>
          <w:bCs/>
          <w:sz w:val="24"/>
          <w:szCs w:val="28"/>
          <w:lang w:eastAsia="ru-RU"/>
        </w:rPr>
        <w:t xml:space="preserve"> этой пробы в платановую чашку</w:t>
      </w:r>
      <w:r w:rsidRPr="00A30977">
        <w:rPr>
          <w:rFonts w:ascii="Arial" w:eastAsiaTheme="minorEastAsia" w:hAnsi="Arial" w:cs="Arial"/>
          <w:bCs/>
          <w:sz w:val="24"/>
          <w:szCs w:val="28"/>
          <w:lang w:eastAsia="ru-RU"/>
        </w:rPr>
        <w:t>.</w:t>
      </w:r>
    </w:p>
    <w:p w14:paraId="4B9B3B58" w14:textId="73027B1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Добавляют 6 г борной кислоты</w:t>
      </w:r>
      <w:r w:rsidRPr="00A30977">
        <w:rPr>
          <w:rFonts w:ascii="Arial" w:eastAsiaTheme="minorEastAsia" w:hAnsi="Arial" w:cs="Arial"/>
          <w:bCs/>
          <w:sz w:val="24"/>
          <w:szCs w:val="28"/>
          <w:lang w:eastAsia="ru-RU"/>
        </w:rPr>
        <w:t>, 4 г безводного карбоната натрия и тщательно перемешивают предпочтительно платиновой палочкой. Накрывают чашку крышкой, помещают на жаропрочную и термоизоляционную плиту, сначала слабо нагревают и затем увеличивают температуру постепенно до ослабления реакции.</w:t>
      </w:r>
    </w:p>
    <w:p w14:paraId="4ACB8979" w14:textId="3FE95810"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Переносят чашку в муфельную печь</w:t>
      </w:r>
      <w:r>
        <w:rPr>
          <w:rFonts w:ascii="Arial" w:eastAsiaTheme="minorEastAsia" w:hAnsi="Arial" w:cs="Arial"/>
          <w:bCs/>
          <w:sz w:val="24"/>
          <w:szCs w:val="28"/>
          <w:lang w:eastAsia="ru-RU"/>
        </w:rPr>
        <w:t xml:space="preserve">, работающую при температуре примерно </w:t>
      </w:r>
      <w:r w:rsidRPr="00A30977">
        <w:rPr>
          <w:rFonts w:ascii="Arial" w:eastAsiaTheme="minorEastAsia" w:hAnsi="Arial" w:cs="Arial"/>
          <w:bCs/>
          <w:sz w:val="24"/>
          <w:szCs w:val="28"/>
          <w:lang w:eastAsia="ru-RU"/>
        </w:rPr>
        <w:t>1000 °С, и нагревают до полного сплавления.</w:t>
      </w:r>
    </w:p>
    <w:p w14:paraId="6FBF86BC" w14:textId="6B7657CE"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Удаляют чашку из муфельной печи и дают остыть на воздухе. Добавляют горячую воду в чашку, нагревают на водяной бане до растворения плава, подкисляют, добавляя осторожно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соляной кислоты, и количественно переносят в мерную колбу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Охлаждают, разбавляют водой до метки и перемешивают.</w:t>
      </w:r>
    </w:p>
    <w:p w14:paraId="6BFFC2B7"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9.3.6.2 </w:t>
      </w:r>
      <w:r w:rsidRPr="00A30977">
        <w:rPr>
          <w:rFonts w:ascii="Arial" w:eastAsiaTheme="minorEastAsia" w:hAnsi="Arial" w:cs="Arial"/>
          <w:bCs/>
          <w:sz w:val="24"/>
          <w:szCs w:val="28"/>
          <w:lang w:eastAsia="ru-RU"/>
        </w:rPr>
        <w:t>Контрольный опыт</w:t>
      </w:r>
    </w:p>
    <w:p w14:paraId="1B282831" w14:textId="172C4C70"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Одновременно с определением выполняют контрольный опыт, следуя той же методике и используя такие же количества реактивов, что и при определении, исключив навеску.</w:t>
      </w:r>
    </w:p>
    <w:p w14:paraId="2DABDFE9" w14:textId="0BF2F07D"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9.3.6.3 </w:t>
      </w:r>
      <w:r w:rsidRPr="00A30977">
        <w:rPr>
          <w:rFonts w:ascii="Arial" w:eastAsiaTheme="minorEastAsia" w:hAnsi="Arial" w:cs="Arial"/>
          <w:bCs/>
          <w:sz w:val="24"/>
          <w:szCs w:val="28"/>
          <w:lang w:eastAsia="ru-RU"/>
        </w:rPr>
        <w:t>Приготовление градуировочного графика</w:t>
      </w:r>
    </w:p>
    <w:p w14:paraId="10A9C7CF"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Приготовление градировочных растворов</w:t>
      </w:r>
    </w:p>
    <w:p w14:paraId="17FED163" w14:textId="21CAFF93"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В каждую из семи мерных колб вместимостью по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отмеривают объемы</w:t>
      </w:r>
      <w:r>
        <w:rPr>
          <w:rFonts w:ascii="Arial" w:eastAsiaTheme="minorEastAsia" w:hAnsi="Arial" w:cs="Arial"/>
          <w:bCs/>
          <w:sz w:val="24"/>
          <w:szCs w:val="28"/>
          <w:lang w:eastAsia="ru-RU"/>
        </w:rPr>
        <w:t xml:space="preserve"> стандартного раствора железа </w:t>
      </w:r>
      <w:r w:rsidRPr="00A30977">
        <w:rPr>
          <w:rFonts w:ascii="Arial" w:eastAsiaTheme="minorEastAsia" w:hAnsi="Arial" w:cs="Arial"/>
          <w:bCs/>
          <w:sz w:val="24"/>
          <w:szCs w:val="28"/>
          <w:lang w:eastAsia="ru-RU"/>
        </w:rPr>
        <w:t xml:space="preserve">в соответствии с </w:t>
      </w:r>
      <w:r>
        <w:rPr>
          <w:rFonts w:ascii="Arial" w:eastAsiaTheme="minorEastAsia" w:hAnsi="Arial" w:cs="Arial"/>
          <w:bCs/>
          <w:sz w:val="24"/>
          <w:szCs w:val="28"/>
          <w:lang w:eastAsia="ru-RU"/>
        </w:rPr>
        <w:t>Таблицей 14</w:t>
      </w:r>
      <w:r w:rsidRPr="00A30977">
        <w:rPr>
          <w:rFonts w:ascii="Arial" w:eastAsiaTheme="minorEastAsia" w:hAnsi="Arial" w:cs="Arial"/>
          <w:bCs/>
          <w:sz w:val="24"/>
          <w:szCs w:val="28"/>
          <w:lang w:eastAsia="ru-RU"/>
        </w:rPr>
        <w:t>.</w:t>
      </w:r>
    </w:p>
    <w:p w14:paraId="2E345EEC" w14:textId="676CA825"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Образование абсорбционного комплекса</w:t>
      </w:r>
    </w:p>
    <w:p w14:paraId="3BE1A92A" w14:textId="50C0026B"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Добавляют к содержимому каждой колбы воду до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затем добавляют 5</w:t>
      </w:r>
      <w:r>
        <w:rPr>
          <w:rFonts w:ascii="Arial" w:eastAsiaTheme="minorEastAsia" w:hAnsi="Arial" w:cs="Arial"/>
          <w:bCs/>
          <w:sz w:val="24"/>
          <w:szCs w:val="28"/>
          <w:lang w:eastAsia="ru-RU"/>
        </w:rPr>
        <w:t>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w:t>
      </w:r>
      <w:r>
        <w:rPr>
          <w:rFonts w:ascii="Arial" w:eastAsiaTheme="minorEastAsia" w:hAnsi="Arial" w:cs="Arial"/>
          <w:bCs/>
          <w:sz w:val="24"/>
          <w:szCs w:val="28"/>
          <w:lang w:eastAsia="ru-RU"/>
        </w:rPr>
        <w:t>а соляно-кислого гидроксиламина</w:t>
      </w:r>
      <w:r w:rsidRPr="00A30977">
        <w:rPr>
          <w:rFonts w:ascii="Arial" w:eastAsiaTheme="minorEastAsia" w:hAnsi="Arial" w:cs="Arial"/>
          <w:bCs/>
          <w:sz w:val="24"/>
          <w:szCs w:val="28"/>
          <w:lang w:eastAsia="ru-RU"/>
        </w:rPr>
        <w:t xml:space="preserve">, перемешивают на 1 мин. Добавляют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раствора ацетата натрия, перемешивают на 1 мин. Добавляют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раствора ацет</w:t>
      </w:r>
      <w:r>
        <w:rPr>
          <w:rFonts w:ascii="Arial" w:eastAsiaTheme="minorEastAsia" w:hAnsi="Arial" w:cs="Arial"/>
          <w:bCs/>
          <w:sz w:val="24"/>
          <w:szCs w:val="28"/>
          <w:lang w:eastAsia="ru-RU"/>
        </w:rPr>
        <w:t>ата натрия</w:t>
      </w:r>
      <w:r w:rsidRPr="00A30977">
        <w:rPr>
          <w:rFonts w:ascii="Arial" w:eastAsiaTheme="minorEastAsia" w:hAnsi="Arial" w:cs="Arial"/>
          <w:bCs/>
          <w:sz w:val="24"/>
          <w:szCs w:val="28"/>
          <w:lang w:eastAsia="ru-RU"/>
        </w:rPr>
        <w:t xml:space="preserve"> и 5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раствора 1,10-фенантролина</w:t>
      </w:r>
      <w:r w:rsidRPr="00A30977">
        <w:rPr>
          <w:rFonts w:ascii="Arial" w:eastAsiaTheme="minorEastAsia" w:hAnsi="Arial" w:cs="Arial"/>
          <w:bCs/>
          <w:sz w:val="24"/>
          <w:szCs w:val="28"/>
          <w:lang w:eastAsia="ru-RU"/>
        </w:rPr>
        <w:t>, разбавляют водой до метки и перемешивают.</w:t>
      </w:r>
    </w:p>
    <w:p w14:paraId="2E60E1F3" w14:textId="7962814D" w:rsidR="00A30977" w:rsidRDefault="00FA15ED" w:rsidP="00A30977">
      <w:pPr>
        <w:pStyle w:val="aff1"/>
      </w:pPr>
      <w:r>
        <w:t xml:space="preserve">Т а б л и ц а </w:t>
      </w:r>
      <w:fldSimple w:instr=" SEQ Таблица \* ARABIC ">
        <w:r>
          <w:rPr>
            <w:noProof/>
          </w:rPr>
          <w:t>14</w:t>
        </w:r>
      </w:fldSimple>
    </w:p>
    <w:tbl>
      <w:tblPr>
        <w:tblW w:w="9637" w:type="dxa"/>
        <w:tblInd w:w="-8" w:type="dxa"/>
        <w:shd w:val="clear" w:color="auto" w:fill="FFFFFF"/>
        <w:tblCellMar>
          <w:left w:w="0" w:type="dxa"/>
          <w:right w:w="0" w:type="dxa"/>
        </w:tblCellMar>
        <w:tblLook w:val="04A0" w:firstRow="1" w:lastRow="0" w:firstColumn="1" w:lastColumn="0" w:noHBand="0" w:noVBand="1"/>
      </w:tblPr>
      <w:tblGrid>
        <w:gridCol w:w="5263"/>
        <w:gridCol w:w="4374"/>
      </w:tblGrid>
      <w:tr w:rsidR="00A30977" w:rsidRPr="00A30977" w14:paraId="447E9B14" w14:textId="77777777" w:rsidTr="00A30977">
        <w:tc>
          <w:tcPr>
            <w:tcW w:w="52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87A2E93"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Объем стандартного раствора железа (п.4.7), см</w:t>
            </w:r>
            <w:r w:rsidRPr="00A30977">
              <w:rPr>
                <w:rFonts w:ascii="Arial" w:eastAsia="Times New Roman" w:hAnsi="Arial" w:cs="Arial"/>
                <w:noProof/>
                <w:sz w:val="24"/>
                <w:szCs w:val="24"/>
                <w:lang w:eastAsia="ru-RU"/>
              </w:rPr>
              <mc:AlternateContent>
                <mc:Choice Requires="wps">
                  <w:drawing>
                    <wp:inline distT="0" distB="0" distL="0" distR="0" wp14:anchorId="6BD13635" wp14:editId="54198215">
                      <wp:extent cx="106045" cy="223520"/>
                      <wp:effectExtent l="0" t="0" r="0" b="0"/>
                      <wp:docPr id="66" name="AutoShape 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BE99E" id="AutoShape 1" o:spid="_x0000_s1026" alt="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" filled="f" stroked="f">
                      <o:lock v:ext="edit" aspectratio="t"/>
                      <w10:anchorlock/>
                    </v:rect>
                  </w:pict>
                </mc:Fallback>
              </mc:AlternateConten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259A794"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Соответствующая масса, мг</w:t>
            </w:r>
          </w:p>
        </w:tc>
      </w:tr>
      <w:tr w:rsidR="00A30977" w:rsidRPr="00A30977" w14:paraId="19C8E942" w14:textId="77777777" w:rsidTr="00A30977">
        <w:tc>
          <w:tcPr>
            <w:tcW w:w="52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8101E97"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w:t>
            </w:r>
          </w:p>
        </w:tc>
        <w:tc>
          <w:tcPr>
            <w:tcW w:w="437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2D726CE9"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w:t>
            </w:r>
          </w:p>
        </w:tc>
      </w:tr>
      <w:tr w:rsidR="00A30977" w:rsidRPr="00A30977" w14:paraId="1745FF2B"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BA94ECF"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414021"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0,1</w:t>
            </w:r>
          </w:p>
        </w:tc>
      </w:tr>
      <w:tr w:rsidR="00A30977" w:rsidRPr="00A30977" w14:paraId="0624247A"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35ACB8A"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3F72CD"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0,2</w:t>
            </w:r>
          </w:p>
        </w:tc>
      </w:tr>
      <w:tr w:rsidR="00A30977" w:rsidRPr="00A30977" w14:paraId="1DFDFFBD"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98157E"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3,0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C7D4CF3"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0,3</w:t>
            </w:r>
          </w:p>
        </w:tc>
      </w:tr>
      <w:tr w:rsidR="00A30977" w:rsidRPr="00A30977" w14:paraId="4206ABA5"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448BA12"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4,0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171828"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0,4</w:t>
            </w:r>
          </w:p>
        </w:tc>
      </w:tr>
      <w:tr w:rsidR="00A30977" w:rsidRPr="00A30977" w14:paraId="63E74F43" w14:textId="77777777" w:rsidTr="00A30977">
        <w:tc>
          <w:tcPr>
            <w:tcW w:w="5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4F3AF1D"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5,0</w:t>
            </w:r>
          </w:p>
        </w:tc>
        <w:tc>
          <w:tcPr>
            <w:tcW w:w="437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919AAA"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0,5</w:t>
            </w:r>
          </w:p>
        </w:tc>
      </w:tr>
      <w:tr w:rsidR="00A30977" w:rsidRPr="00A30977" w14:paraId="2AA089BF" w14:textId="77777777" w:rsidTr="00A30977">
        <w:tc>
          <w:tcPr>
            <w:tcW w:w="52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D89F92"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6,0</w:t>
            </w:r>
          </w:p>
        </w:tc>
        <w:tc>
          <w:tcPr>
            <w:tcW w:w="437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06E82E7"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0,6</w:t>
            </w:r>
          </w:p>
        </w:tc>
      </w:tr>
    </w:tbl>
    <w:p w14:paraId="0AC1961A" w14:textId="558B0C9B"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Спектрометрические измерения</w:t>
      </w:r>
    </w:p>
    <w:p w14:paraId="72BA0A86" w14:textId="60BE39B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Через 15 мин выполняют спектрометрические измерения градуировочных растворов, используя спектрометр, настроенных на волну около 510 нм, после регулирования прибора на ноль абсорбции, используя в качестве раствора сравнения воду.</w:t>
      </w:r>
    </w:p>
    <w:p w14:paraId="4815D4EF" w14:textId="07727BD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Построение градуировочного графика</w:t>
      </w:r>
    </w:p>
    <w:p w14:paraId="1BC3B710" w14:textId="7AF0C151"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Вычитают значение абсорбции градуировочного компенсирующего раствора (</w:t>
      </w:r>
      <w:r w:rsidR="00FA15ED">
        <w:rPr>
          <w:rFonts w:ascii="Arial" w:eastAsiaTheme="minorEastAsia" w:hAnsi="Arial" w:cs="Arial"/>
          <w:bCs/>
          <w:sz w:val="24"/>
          <w:szCs w:val="28"/>
          <w:lang w:eastAsia="ru-RU"/>
        </w:rPr>
        <w:t xml:space="preserve">Таблица </w:t>
      </w:r>
      <w:r w:rsidRPr="00A30977">
        <w:rPr>
          <w:rFonts w:ascii="Arial" w:eastAsiaTheme="minorEastAsia" w:hAnsi="Arial" w:cs="Arial"/>
          <w:bCs/>
          <w:sz w:val="24"/>
          <w:szCs w:val="28"/>
          <w:lang w:eastAsia="ru-RU"/>
        </w:rPr>
        <w:t>1</w:t>
      </w:r>
      <w:r w:rsidR="00D32893">
        <w:rPr>
          <w:rFonts w:ascii="Arial" w:eastAsiaTheme="minorEastAsia" w:hAnsi="Arial" w:cs="Arial"/>
          <w:bCs/>
          <w:sz w:val="24"/>
          <w:szCs w:val="28"/>
          <w:lang w:eastAsia="ru-RU"/>
        </w:rPr>
        <w:t>4</w:t>
      </w:r>
      <w:r w:rsidRPr="00A30977">
        <w:rPr>
          <w:rFonts w:ascii="Arial" w:eastAsiaTheme="minorEastAsia" w:hAnsi="Arial" w:cs="Arial"/>
          <w:bCs/>
          <w:sz w:val="24"/>
          <w:szCs w:val="28"/>
          <w:lang w:eastAsia="ru-RU"/>
        </w:rPr>
        <w:t>) из значения абсорбции каждого градуировочного раствора для получения чистой абсорбции.</w:t>
      </w:r>
    </w:p>
    <w:p w14:paraId="7B7DABD5" w14:textId="65637254"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Строят градуировочный график, откладывая, например, значения массы  (в миллиграммах) оксида железа (III), содержащегося в 250 см</w:t>
      </w:r>
      <w:r w:rsidR="00FA15ED">
        <w:rPr>
          <w:rFonts w:ascii="Arial" w:eastAsiaTheme="minorEastAsia" w:hAnsi="Arial" w:cs="Arial"/>
          <w:bCs/>
          <w:sz w:val="24"/>
          <w:szCs w:val="28"/>
          <w:lang w:eastAsia="ru-RU"/>
        </w:rPr>
        <w:t>3</w:t>
      </w:r>
      <w:r w:rsidRPr="00A30977">
        <w:rPr>
          <w:rFonts w:ascii="Arial" w:eastAsiaTheme="minorEastAsia" w:hAnsi="Arial" w:cs="Arial"/>
          <w:bCs/>
          <w:sz w:val="24"/>
          <w:szCs w:val="28"/>
          <w:lang w:eastAsia="ru-RU"/>
        </w:rPr>
        <w:t xml:space="preserve"> градуировочных растворов, на оси абсцисс, а соответствующие значения чистой абсорбции - на оси ординат.</w:t>
      </w:r>
    </w:p>
    <w:p w14:paraId="3E4802CC" w14:textId="683A5E0F"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9.3.6.4 </w:t>
      </w:r>
      <w:r w:rsidRPr="00A30977">
        <w:rPr>
          <w:rFonts w:ascii="Arial" w:eastAsiaTheme="minorEastAsia" w:hAnsi="Arial" w:cs="Arial"/>
          <w:bCs/>
          <w:sz w:val="24"/>
          <w:szCs w:val="28"/>
          <w:lang w:eastAsia="ru-RU"/>
        </w:rPr>
        <w:t>Определение</w:t>
      </w:r>
    </w:p>
    <w:p w14:paraId="6EEF5DDA" w14:textId="4645E87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Аликвотная порция раствора для испытаний</w:t>
      </w:r>
    </w:p>
    <w:p w14:paraId="3E7C2F91" w14:textId="5F5B97D7"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В соответствии с установленным содержанием железа помещают аликвотную</w:t>
      </w:r>
      <w:r>
        <w:rPr>
          <w:rFonts w:ascii="Arial" w:eastAsiaTheme="minorEastAsia" w:hAnsi="Arial" w:cs="Arial"/>
          <w:bCs/>
          <w:sz w:val="24"/>
          <w:szCs w:val="28"/>
          <w:lang w:eastAsia="ru-RU"/>
        </w:rPr>
        <w:t xml:space="preserve"> порцию раствора для испытаний (п.9.3.6.1)</w:t>
      </w:r>
      <w:r w:rsidRPr="00A30977">
        <w:rPr>
          <w:rFonts w:ascii="Arial" w:eastAsiaTheme="minorEastAsia" w:hAnsi="Arial" w:cs="Arial"/>
          <w:bCs/>
          <w:sz w:val="24"/>
          <w:szCs w:val="28"/>
          <w:lang w:eastAsia="ru-RU"/>
        </w:rPr>
        <w:t xml:space="preserve">, как указано в </w:t>
      </w:r>
      <w:r>
        <w:rPr>
          <w:rFonts w:ascii="Arial" w:eastAsiaTheme="minorEastAsia" w:hAnsi="Arial" w:cs="Arial"/>
          <w:bCs/>
          <w:sz w:val="24"/>
          <w:szCs w:val="28"/>
          <w:lang w:eastAsia="ru-RU"/>
        </w:rPr>
        <w:t>Таблице</w:t>
      </w:r>
      <w:r w:rsidRPr="00A30977">
        <w:rPr>
          <w:rFonts w:ascii="Arial" w:eastAsiaTheme="minorEastAsia" w:hAnsi="Arial" w:cs="Arial"/>
          <w:bCs/>
          <w:sz w:val="24"/>
          <w:szCs w:val="28"/>
          <w:lang w:eastAsia="ru-RU"/>
        </w:rPr>
        <w:t xml:space="preserve"> </w:t>
      </w:r>
      <w:r w:rsidR="00FA15ED">
        <w:rPr>
          <w:rFonts w:ascii="Arial" w:eastAsiaTheme="minorEastAsia" w:hAnsi="Arial" w:cs="Arial"/>
          <w:bCs/>
          <w:sz w:val="24"/>
          <w:szCs w:val="28"/>
          <w:lang w:eastAsia="ru-RU"/>
        </w:rPr>
        <w:t>15</w:t>
      </w:r>
      <w:r w:rsidRPr="00A30977">
        <w:rPr>
          <w:rFonts w:ascii="Arial" w:eastAsiaTheme="minorEastAsia" w:hAnsi="Arial" w:cs="Arial"/>
          <w:bCs/>
          <w:sz w:val="24"/>
          <w:szCs w:val="28"/>
          <w:lang w:eastAsia="ru-RU"/>
        </w:rPr>
        <w:t xml:space="preserve">, в мерную колбу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30977">
        <w:rPr>
          <w:rFonts w:ascii="Arial" w:eastAsiaTheme="minorEastAsia" w:hAnsi="Arial" w:cs="Arial"/>
          <w:bCs/>
          <w:sz w:val="24"/>
          <w:szCs w:val="28"/>
          <w:lang w:eastAsia="ru-RU"/>
        </w:rPr>
        <w:t>.</w:t>
      </w:r>
    </w:p>
    <w:p w14:paraId="783590B3" w14:textId="5CF6C7D4" w:rsidR="00FA15ED" w:rsidRDefault="00FA15ED" w:rsidP="00FA15ED">
      <w:pPr>
        <w:pStyle w:val="aff1"/>
      </w:pPr>
      <w:r>
        <w:t xml:space="preserve">Таблица </w:t>
      </w:r>
      <w:fldSimple w:instr=" SEQ Таблица \* ARABIC ">
        <w:r>
          <w:rPr>
            <w:noProof/>
          </w:rPr>
          <w:t>15</w:t>
        </w:r>
      </w:fldSimple>
    </w:p>
    <w:tbl>
      <w:tblPr>
        <w:tblW w:w="9637" w:type="dxa"/>
        <w:tblInd w:w="-8" w:type="dxa"/>
        <w:tblCellMar>
          <w:left w:w="0" w:type="dxa"/>
          <w:right w:w="0" w:type="dxa"/>
        </w:tblCellMar>
        <w:tblLook w:val="04A0" w:firstRow="1" w:lastRow="0" w:firstColumn="1" w:lastColumn="0" w:noHBand="0" w:noVBand="1"/>
      </w:tblPr>
      <w:tblGrid>
        <w:gridCol w:w="5350"/>
        <w:gridCol w:w="4287"/>
      </w:tblGrid>
      <w:tr w:rsidR="00A30977" w:rsidRPr="00A30977" w14:paraId="2554D29E" w14:textId="77777777" w:rsidTr="00A30977">
        <w:tc>
          <w:tcPr>
            <w:tcW w:w="5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AF2144B" w14:textId="7F8293A5"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Массовая доля </w:t>
            </w:r>
            <w:r>
              <w:rPr>
                <w:rFonts w:ascii="Arial" w:eastAsia="Times New Roman" w:hAnsi="Arial" w:cs="Arial"/>
                <w:noProof/>
                <w:sz w:val="24"/>
                <w:szCs w:val="24"/>
                <w:lang w:val="en-US" w:eastAsia="ru-RU"/>
              </w:rPr>
              <w:t>Fe</w:t>
            </w:r>
            <w:r w:rsidRPr="00A30977">
              <w:rPr>
                <w:rFonts w:ascii="Arial" w:eastAsia="Times New Roman" w:hAnsi="Arial" w:cs="Arial"/>
                <w:noProof/>
                <w:sz w:val="24"/>
                <w:szCs w:val="24"/>
                <w:vertAlign w:val="subscript"/>
                <w:lang w:val="en-US" w:eastAsia="ru-RU"/>
              </w:rPr>
              <w:t>2</w:t>
            </w:r>
            <w:r>
              <w:rPr>
                <w:rFonts w:ascii="Arial" w:eastAsia="Times New Roman" w:hAnsi="Arial" w:cs="Arial"/>
                <w:noProof/>
                <w:sz w:val="24"/>
                <w:szCs w:val="24"/>
                <w:lang w:val="en-US" w:eastAsia="ru-RU"/>
              </w:rPr>
              <w:t>O</w:t>
            </w:r>
            <w:r w:rsidRPr="00A30977">
              <w:rPr>
                <w:rFonts w:ascii="Arial" w:eastAsia="Times New Roman" w:hAnsi="Arial" w:cs="Arial"/>
                <w:noProof/>
                <w:sz w:val="24"/>
                <w:szCs w:val="24"/>
                <w:vertAlign w:val="subscript"/>
                <w:lang w:val="en-US" w:eastAsia="ru-RU"/>
              </w:rPr>
              <w:t>3</w:t>
            </w:r>
            <w:r w:rsidRPr="00A30977">
              <w:rPr>
                <w:rFonts w:ascii="Arial" w:eastAsia="Times New Roman" w:hAnsi="Arial" w:cs="Arial"/>
                <w:sz w:val="24"/>
                <w:szCs w:val="24"/>
                <w:lang w:eastAsia="ru-RU"/>
              </w:rPr>
              <w:t>, %</w:t>
            </w:r>
          </w:p>
        </w:tc>
        <w:tc>
          <w:tcPr>
            <w:tcW w:w="42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4016A38" w14:textId="69E4C52E" w:rsidR="00A30977" w:rsidRPr="00A30977" w:rsidRDefault="00A30977" w:rsidP="00A30977">
            <w:pPr>
              <w:spacing w:after="0" w:line="240" w:lineRule="auto"/>
              <w:jc w:val="center"/>
              <w:textAlignment w:val="baseline"/>
              <w:rPr>
                <w:rFonts w:ascii="Arial" w:eastAsia="Times New Roman" w:hAnsi="Arial" w:cs="Arial"/>
                <w:sz w:val="24"/>
                <w:szCs w:val="24"/>
                <w:lang w:val="en-US" w:eastAsia="ru-RU"/>
              </w:rPr>
            </w:pPr>
            <w:r w:rsidRPr="00A30977">
              <w:rPr>
                <w:rFonts w:ascii="Arial" w:eastAsia="Times New Roman" w:hAnsi="Arial" w:cs="Arial"/>
                <w:sz w:val="24"/>
                <w:szCs w:val="24"/>
                <w:lang w:eastAsia="ru-RU"/>
              </w:rPr>
              <w:t xml:space="preserve">Аликвотная порция,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r>
      <w:tr w:rsidR="00A30977" w:rsidRPr="00A30977" w14:paraId="0D0BC667" w14:textId="77777777" w:rsidTr="00A30977">
        <w:tc>
          <w:tcPr>
            <w:tcW w:w="5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220BCEF"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От 0,1 до 0,5</w:t>
            </w:r>
          </w:p>
        </w:tc>
        <w:tc>
          <w:tcPr>
            <w:tcW w:w="42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CFCE5E0"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50</w:t>
            </w:r>
          </w:p>
        </w:tc>
      </w:tr>
      <w:tr w:rsidR="00A30977" w:rsidRPr="00A30977" w14:paraId="1C28769E" w14:textId="77777777" w:rsidTr="00A30977">
        <w:tc>
          <w:tcPr>
            <w:tcW w:w="535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7C712FF"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  0,5  "   1,0</w:t>
            </w:r>
          </w:p>
        </w:tc>
        <w:tc>
          <w:tcPr>
            <w:tcW w:w="428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B306F3E"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20</w:t>
            </w:r>
          </w:p>
        </w:tc>
      </w:tr>
      <w:tr w:rsidR="00A30977" w:rsidRPr="00A30977" w14:paraId="1CE41664" w14:textId="77777777" w:rsidTr="00A30977">
        <w:tc>
          <w:tcPr>
            <w:tcW w:w="5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75B3DC0" w14:textId="77777777" w:rsidR="00A30977" w:rsidRPr="00A30977" w:rsidRDefault="00A30977" w:rsidP="00A30977">
            <w:pPr>
              <w:spacing w:after="0" w:line="240" w:lineRule="auto"/>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  "  1,0  "   2,0</w:t>
            </w:r>
          </w:p>
        </w:tc>
        <w:tc>
          <w:tcPr>
            <w:tcW w:w="42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5CCAFC" w14:textId="77777777" w:rsidR="00A30977" w:rsidRPr="00A30977" w:rsidRDefault="00A30977" w:rsidP="00A30977">
            <w:pPr>
              <w:spacing w:after="0" w:line="240" w:lineRule="auto"/>
              <w:jc w:val="center"/>
              <w:textAlignment w:val="baseline"/>
              <w:rPr>
                <w:rFonts w:ascii="Arial" w:eastAsia="Times New Roman" w:hAnsi="Arial" w:cs="Arial"/>
                <w:sz w:val="24"/>
                <w:szCs w:val="24"/>
                <w:lang w:eastAsia="ru-RU"/>
              </w:rPr>
            </w:pPr>
            <w:r w:rsidRPr="00A30977">
              <w:rPr>
                <w:rFonts w:ascii="Arial" w:eastAsia="Times New Roman" w:hAnsi="Arial" w:cs="Arial"/>
                <w:sz w:val="24"/>
                <w:szCs w:val="24"/>
                <w:lang w:eastAsia="ru-RU"/>
              </w:rPr>
              <w:t>10</w:t>
            </w:r>
          </w:p>
        </w:tc>
      </w:tr>
    </w:tbl>
    <w:p w14:paraId="72F210FE"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Образование абсорбционного комплекса</w:t>
      </w:r>
    </w:p>
    <w:p w14:paraId="65C56C70" w14:textId="6885785F"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К аликвотной порции раствора дли анализа в мерной колбе вместимостью 250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A30977">
        <w:rPr>
          <w:rFonts w:ascii="Arial" w:eastAsiaTheme="minorEastAsia" w:hAnsi="Arial" w:cs="Arial"/>
          <w:bCs/>
          <w:sz w:val="24"/>
          <w:szCs w:val="28"/>
          <w:lang w:eastAsia="ru-RU"/>
        </w:rPr>
        <w:t>добавляют такие же количества всех реактивов, какие добавлялись к</w:t>
      </w:r>
      <w:r>
        <w:rPr>
          <w:rFonts w:ascii="Arial" w:eastAsiaTheme="minorEastAsia" w:hAnsi="Arial" w:cs="Arial"/>
          <w:bCs/>
          <w:sz w:val="24"/>
          <w:szCs w:val="28"/>
          <w:lang w:eastAsia="ru-RU"/>
        </w:rPr>
        <w:t xml:space="preserve"> стандартному раствору железа</w:t>
      </w:r>
      <w:r w:rsidRPr="00A30977">
        <w:rPr>
          <w:rFonts w:ascii="Arial" w:eastAsiaTheme="minorEastAsia" w:hAnsi="Arial" w:cs="Arial"/>
          <w:bCs/>
          <w:sz w:val="24"/>
          <w:szCs w:val="28"/>
          <w:lang w:eastAsia="ru-RU"/>
        </w:rPr>
        <w:t>, разбавляют водой до метки и перемешивают.</w:t>
      </w:r>
    </w:p>
    <w:p w14:paraId="7C0F4CE1" w14:textId="19632A22"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A30977">
        <w:rPr>
          <w:rFonts w:ascii="Arial" w:eastAsiaTheme="minorEastAsia" w:hAnsi="Arial" w:cs="Arial"/>
          <w:bCs/>
          <w:i/>
          <w:sz w:val="24"/>
          <w:szCs w:val="28"/>
          <w:lang w:eastAsia="ru-RU"/>
        </w:rPr>
        <w:t>Спектрометрические измерения</w:t>
      </w:r>
    </w:p>
    <w:p w14:paraId="7E7B5038" w14:textId="5A4FA175"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Через 15 мин выполняют спектрометрические измерения раствора для испытаний</w:t>
      </w:r>
      <w:r>
        <w:rPr>
          <w:rFonts w:ascii="Arial" w:eastAsiaTheme="minorEastAsia" w:hAnsi="Arial" w:cs="Arial"/>
          <w:bCs/>
          <w:sz w:val="24"/>
          <w:szCs w:val="28"/>
          <w:lang w:eastAsia="ru-RU"/>
        </w:rPr>
        <w:t xml:space="preserve"> и контрольного раствора</w:t>
      </w:r>
      <w:r w:rsidRPr="00A30977">
        <w:rPr>
          <w:rFonts w:ascii="Arial" w:eastAsiaTheme="minorEastAsia" w:hAnsi="Arial" w:cs="Arial"/>
          <w:bCs/>
          <w:sz w:val="24"/>
          <w:szCs w:val="28"/>
          <w:lang w:eastAsia="ru-RU"/>
        </w:rPr>
        <w:t>, следуя методике, установленной в п.</w:t>
      </w:r>
      <w:r>
        <w:rPr>
          <w:rFonts w:ascii="Arial" w:eastAsiaTheme="minorEastAsia" w:hAnsi="Arial" w:cs="Arial"/>
          <w:bCs/>
          <w:sz w:val="24"/>
          <w:szCs w:val="28"/>
          <w:lang w:eastAsia="ru-RU"/>
        </w:rPr>
        <w:t>9.3.6.3</w:t>
      </w:r>
      <w:r w:rsidRPr="00A30977">
        <w:rPr>
          <w:rFonts w:ascii="Arial" w:eastAsiaTheme="minorEastAsia" w:hAnsi="Arial" w:cs="Arial"/>
          <w:bCs/>
          <w:sz w:val="24"/>
          <w:szCs w:val="28"/>
          <w:lang w:eastAsia="ru-RU"/>
        </w:rPr>
        <w:t>, после регулирования прибора на нуль абсорбции, используя в качестве раствора сравнения воду.</w:t>
      </w:r>
    </w:p>
    <w:p w14:paraId="14BCBA2D" w14:textId="01525F95"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9.3.7 Обработка результатов</w:t>
      </w:r>
    </w:p>
    <w:p w14:paraId="57E3253A" w14:textId="2F623FF5"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Используя градуировочный график (п.</w:t>
      </w:r>
      <w:r>
        <w:rPr>
          <w:rFonts w:ascii="Arial" w:eastAsiaTheme="minorEastAsia" w:hAnsi="Arial" w:cs="Arial"/>
          <w:bCs/>
          <w:sz w:val="24"/>
          <w:szCs w:val="28"/>
          <w:lang w:eastAsia="ru-RU"/>
        </w:rPr>
        <w:t>9</w:t>
      </w:r>
      <w:r w:rsidRPr="00A30977">
        <w:rPr>
          <w:rFonts w:ascii="Arial" w:eastAsiaTheme="minorEastAsia" w:hAnsi="Arial" w:cs="Arial"/>
          <w:bCs/>
          <w:sz w:val="24"/>
          <w:szCs w:val="28"/>
          <w:lang w:eastAsia="ru-RU"/>
        </w:rPr>
        <w:t>.3.</w:t>
      </w:r>
      <w:r>
        <w:rPr>
          <w:rFonts w:ascii="Arial" w:eastAsiaTheme="minorEastAsia" w:hAnsi="Arial" w:cs="Arial"/>
          <w:bCs/>
          <w:sz w:val="24"/>
          <w:szCs w:val="28"/>
          <w:lang w:eastAsia="ru-RU"/>
        </w:rPr>
        <w:t>6.3</w:t>
      </w:r>
      <w:r w:rsidRPr="00A30977">
        <w:rPr>
          <w:rFonts w:ascii="Arial" w:eastAsiaTheme="minorEastAsia" w:hAnsi="Arial" w:cs="Arial"/>
          <w:bCs/>
          <w:sz w:val="24"/>
          <w:szCs w:val="28"/>
          <w:lang w:eastAsia="ru-RU"/>
        </w:rPr>
        <w:t>), определяют массу железа, соответствующие значениям абсорбции раствора для анализа и контрольного раствора.</w:t>
      </w:r>
    </w:p>
    <w:p w14:paraId="50298EF3" w14:textId="75A6BBEF"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Массовую долю железа </w:t>
      </w:r>
      <w:r w:rsidRPr="00A30977">
        <w:rPr>
          <w:rFonts w:ascii="Arial" w:eastAsiaTheme="minorEastAsia" w:hAnsi="Arial" w:cs="Arial"/>
          <w:bCs/>
          <w:i/>
          <w:sz w:val="24"/>
          <w:szCs w:val="28"/>
          <w:lang w:eastAsia="ru-RU"/>
        </w:rPr>
        <w:t>Х</w:t>
      </w:r>
      <w:r w:rsidRPr="00A30977">
        <w:rPr>
          <w:rFonts w:ascii="Arial" w:eastAsiaTheme="minorEastAsia" w:hAnsi="Arial" w:cs="Arial"/>
          <w:bCs/>
          <w:sz w:val="24"/>
          <w:szCs w:val="28"/>
          <w:lang w:eastAsia="ru-RU"/>
        </w:rPr>
        <w:t xml:space="preserve"> в процентах вычисляют по формуле</w:t>
      </w:r>
    </w:p>
    <w:p w14:paraId="57BE6BBA" w14:textId="30EA9426"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m:oMathPara>
        <m:oMath>
          <m:r>
            <w:rPr>
              <w:rFonts w:ascii="Cambria Math" w:eastAsiaTheme="minorEastAsia" w:hAnsi="Cambria Math" w:cs="Arial"/>
              <w:sz w:val="24"/>
              <w:szCs w:val="28"/>
              <w:lang w:eastAsia="ru-RU"/>
            </w:rPr>
            <m:t>Х=</m:t>
          </m:r>
          <m:f>
            <m:fPr>
              <m:ctrlPr>
                <w:rPr>
                  <w:rFonts w:ascii="Cambria Math" w:eastAsiaTheme="minorEastAsia" w:hAnsi="Cambria Math" w:cs="Arial"/>
                  <w:bCs/>
                  <w:i/>
                  <w:sz w:val="24"/>
                  <w:szCs w:val="28"/>
                  <w:lang w:eastAsia="ru-RU"/>
                </w:rPr>
              </m:ctrlPr>
            </m:fPr>
            <m:num>
              <m:d>
                <m:dPr>
                  <m:ctrlPr>
                    <w:rPr>
                      <w:rFonts w:ascii="Cambria Math" w:eastAsiaTheme="minorEastAsia" w:hAnsi="Cambria Math" w:cs="Arial"/>
                      <w:bCs/>
                      <w:i/>
                      <w:sz w:val="24"/>
                      <w:szCs w:val="28"/>
                      <w:lang w:eastAsia="ru-RU"/>
                    </w:rPr>
                  </m:ctrlPr>
                </m:dPr>
                <m:e>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1</m:t>
                      </m:r>
                    </m:sub>
                  </m:sSub>
                  <m:r>
                    <w:rPr>
                      <w:rFonts w:ascii="Cambria Math" w:eastAsiaTheme="minorEastAsia" w:hAnsi="Cambria Math" w:cs="Arial"/>
                      <w:sz w:val="24"/>
                      <w:szCs w:val="28"/>
                      <w:lang w:eastAsia="ru-RU"/>
                    </w:rPr>
                    <m:t>-</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2</m:t>
                      </m:r>
                    </m:sub>
                  </m:sSub>
                </m:e>
              </m:d>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r</m:t>
                  </m:r>
                </m:e>
                <m:sub>
                  <m:r>
                    <w:rPr>
                      <w:rFonts w:ascii="Cambria Math" w:eastAsiaTheme="minorEastAsia" w:hAnsi="Cambria Math" w:cs="Arial"/>
                      <w:sz w:val="24"/>
                      <w:szCs w:val="28"/>
                      <w:lang w:eastAsia="ru-RU"/>
                    </w:rPr>
                    <m:t>D</m:t>
                  </m:r>
                </m:sub>
              </m:sSub>
            </m:num>
            <m:den>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m</m:t>
                  </m:r>
                </m:e>
                <m:sub>
                  <m:r>
                    <w:rPr>
                      <w:rFonts w:ascii="Cambria Math" w:eastAsiaTheme="minorEastAsia" w:hAnsi="Cambria Math" w:cs="Arial"/>
                      <w:sz w:val="24"/>
                      <w:szCs w:val="28"/>
                      <w:lang w:eastAsia="ru-RU"/>
                    </w:rPr>
                    <m:t>0</m:t>
                  </m:r>
                </m:sub>
              </m:sSub>
              <m:r>
                <w:rPr>
                  <w:rFonts w:ascii="Cambria Math" w:eastAsiaTheme="minorEastAsia" w:hAnsi="Cambria Math" w:cs="Arial"/>
                  <w:sz w:val="24"/>
                  <w:szCs w:val="28"/>
                  <w:lang w:eastAsia="ru-RU"/>
                </w:rPr>
                <m:t>∙10</m:t>
              </m:r>
            </m:den>
          </m:f>
        </m:oMath>
      </m:oMathPara>
    </w:p>
    <w:p w14:paraId="76A6A359" w14:textId="7A46A772"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 xml:space="preserve">где </w:t>
      </w:r>
      <w:r w:rsidRPr="00A30977">
        <w:rPr>
          <w:rFonts w:ascii="Arial" w:eastAsiaTheme="minorEastAsia" w:hAnsi="Arial" w:cs="Arial"/>
          <w:bCs/>
          <w:i/>
          <w:sz w:val="24"/>
          <w:szCs w:val="28"/>
          <w:lang w:val="en-US" w:eastAsia="ru-RU"/>
        </w:rPr>
        <w:t>m</w:t>
      </w:r>
      <w:r w:rsidRPr="00A30977">
        <w:rPr>
          <w:rFonts w:ascii="Arial" w:eastAsiaTheme="minorEastAsia" w:hAnsi="Arial" w:cs="Arial"/>
          <w:bCs/>
          <w:sz w:val="24"/>
          <w:szCs w:val="28"/>
          <w:vertAlign w:val="subscript"/>
          <w:lang w:eastAsia="ru-RU"/>
        </w:rPr>
        <w:t>0</w:t>
      </w:r>
      <w:r w:rsidRPr="00A30977">
        <w:rPr>
          <w:rFonts w:ascii="Arial" w:eastAsiaTheme="minorEastAsia" w:hAnsi="Arial" w:cs="Arial"/>
          <w:bCs/>
          <w:sz w:val="24"/>
          <w:szCs w:val="28"/>
          <w:lang w:eastAsia="ru-RU"/>
        </w:rPr>
        <w:t xml:space="preserve"> - масса навески (п.9</w:t>
      </w:r>
      <w:r>
        <w:rPr>
          <w:rFonts w:ascii="Arial" w:eastAsiaTheme="minorEastAsia" w:hAnsi="Arial" w:cs="Arial"/>
          <w:bCs/>
          <w:sz w:val="24"/>
          <w:szCs w:val="28"/>
          <w:lang w:eastAsia="ru-RU"/>
        </w:rPr>
        <w:t>.3.6</w:t>
      </w:r>
      <w:r w:rsidRPr="00A30977">
        <w:rPr>
          <w:rFonts w:ascii="Arial" w:eastAsiaTheme="minorEastAsia" w:hAnsi="Arial" w:cs="Arial"/>
          <w:bCs/>
          <w:sz w:val="24"/>
          <w:szCs w:val="28"/>
          <w:lang w:eastAsia="ru-RU"/>
        </w:rPr>
        <w:t>.1), г;</w:t>
      </w:r>
    </w:p>
    <w:p w14:paraId="3FEB3012" w14:textId="2B63708A"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i/>
          <w:sz w:val="24"/>
          <w:szCs w:val="28"/>
          <w:lang w:val="en-US" w:eastAsia="ru-RU"/>
        </w:rPr>
        <w:t>m</w:t>
      </w:r>
      <w:r w:rsidRPr="00A30977">
        <w:rPr>
          <w:rFonts w:ascii="Arial" w:eastAsiaTheme="minorEastAsia" w:hAnsi="Arial" w:cs="Arial"/>
          <w:bCs/>
          <w:sz w:val="24"/>
          <w:szCs w:val="28"/>
          <w:vertAlign w:val="subscript"/>
          <w:lang w:eastAsia="ru-RU"/>
        </w:rPr>
        <w:t>1</w:t>
      </w:r>
      <w:r w:rsidRPr="00A30977">
        <w:rPr>
          <w:rFonts w:ascii="Arial" w:eastAsiaTheme="minorEastAsia" w:hAnsi="Arial" w:cs="Arial"/>
          <w:bCs/>
          <w:sz w:val="24"/>
          <w:szCs w:val="28"/>
          <w:lang w:eastAsia="ru-RU"/>
        </w:rPr>
        <w:t>- масса оксида железа (III), определенная в аликвотной порции раствора для анализа, мг;</w:t>
      </w:r>
    </w:p>
    <w:p w14:paraId="65462946" w14:textId="46ED602F"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i/>
          <w:sz w:val="24"/>
          <w:szCs w:val="28"/>
          <w:lang w:val="en-US" w:eastAsia="ru-RU"/>
        </w:rPr>
        <w:t>m</w:t>
      </w:r>
      <w:r w:rsidRPr="00A30977">
        <w:rPr>
          <w:rFonts w:ascii="Arial" w:eastAsiaTheme="minorEastAsia" w:hAnsi="Arial" w:cs="Arial"/>
          <w:bCs/>
          <w:sz w:val="24"/>
          <w:szCs w:val="28"/>
          <w:vertAlign w:val="subscript"/>
          <w:lang w:eastAsia="ru-RU"/>
        </w:rPr>
        <w:t>2</w:t>
      </w:r>
      <w:r w:rsidRPr="00A30977">
        <w:rPr>
          <w:rFonts w:ascii="Arial" w:eastAsiaTheme="minorEastAsia" w:hAnsi="Arial" w:cs="Arial"/>
          <w:bCs/>
          <w:sz w:val="24"/>
          <w:szCs w:val="28"/>
          <w:lang w:eastAsia="ru-RU"/>
        </w:rPr>
        <w:t xml:space="preserve"> - масса оксида железа (III), определенная в аликвотной порции раствора контрольного опыта, мг;</w:t>
      </w:r>
    </w:p>
    <w:p w14:paraId="29942A37" w14:textId="5A7523E5"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i/>
          <w:sz w:val="24"/>
          <w:szCs w:val="28"/>
          <w:lang w:val="en-US" w:eastAsia="ru-RU"/>
        </w:rPr>
        <w:t>r</w:t>
      </w:r>
      <w:r w:rsidRPr="00A30977">
        <w:rPr>
          <w:rFonts w:ascii="Arial" w:eastAsiaTheme="minorEastAsia" w:hAnsi="Arial" w:cs="Arial"/>
          <w:bCs/>
          <w:sz w:val="24"/>
          <w:szCs w:val="28"/>
          <w:vertAlign w:val="subscript"/>
          <w:lang w:val="en-US" w:eastAsia="ru-RU"/>
        </w:rPr>
        <w:t>D</w:t>
      </w:r>
      <w:r w:rsidRPr="00A30977">
        <w:rPr>
          <w:rFonts w:ascii="Arial" w:eastAsiaTheme="minorEastAsia" w:hAnsi="Arial" w:cs="Arial"/>
          <w:bCs/>
          <w:sz w:val="24"/>
          <w:szCs w:val="28"/>
          <w:lang w:eastAsia="ru-RU"/>
        </w:rPr>
        <w:t xml:space="preserve"> - отношение объема раствора для анализа к объему аликвотной порции, отобранной для определения.</w:t>
      </w:r>
    </w:p>
    <w:p w14:paraId="5AEEE9D2" w14:textId="6FB1ADF8" w:rsidR="00A30977" w:rsidRPr="00910DE9"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910DE9">
        <w:rPr>
          <w:rFonts w:ascii="Arial" w:eastAsiaTheme="minorEastAsia" w:hAnsi="Arial" w:cs="Arial"/>
          <w:b/>
          <w:bCs/>
          <w:sz w:val="24"/>
          <w:szCs w:val="28"/>
          <w:lang w:eastAsia="ru-RU"/>
        </w:rPr>
        <w:t>9.3.8 Отчет об анализе</w:t>
      </w:r>
    </w:p>
    <w:p w14:paraId="4AF4FCFB"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Отчет об анализе должен содержать:</w:t>
      </w:r>
    </w:p>
    <w:p w14:paraId="3275CEF6"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идентификацию пробы;</w:t>
      </w:r>
    </w:p>
    <w:p w14:paraId="0142B561"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ссылку на использованный метод;</w:t>
      </w:r>
    </w:p>
    <w:p w14:paraId="50522F1A"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результаты и способ их выражения;</w:t>
      </w:r>
    </w:p>
    <w:p w14:paraId="389CF030" w14:textId="77777777" w:rsidR="00A30977" w:rsidRP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любые особенности, отмеченные во время анализа;</w:t>
      </w:r>
    </w:p>
    <w:p w14:paraId="0E6BF2F7" w14:textId="177DCC14" w:rsidR="00A30977" w:rsidRDefault="00A30977" w:rsidP="00A309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0977">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7DA8F326" w14:textId="365124A6" w:rsidR="001F4AB9" w:rsidRDefault="00934447" w:rsidP="002F2B9D">
      <w:pPr>
        <w:pStyle w:val="1"/>
        <w:rPr>
          <w:rFonts w:eastAsiaTheme="minorEastAsia"/>
          <w:lang w:eastAsia="ru-RU"/>
        </w:rPr>
      </w:pPr>
      <w:bookmarkStart w:id="10" w:name="_Toc98341561"/>
      <w:r>
        <w:rPr>
          <w:rFonts w:eastAsiaTheme="minorEastAsia"/>
          <w:lang w:eastAsia="ru-RU"/>
        </w:rPr>
        <w:t>10</w:t>
      </w:r>
      <w:r w:rsidRPr="00934447">
        <w:rPr>
          <w:rFonts w:eastAsiaTheme="minorEastAsia"/>
          <w:lang w:eastAsia="ru-RU"/>
        </w:rPr>
        <w:t xml:space="preserve"> Метод определения </w:t>
      </w:r>
      <w:r>
        <w:rPr>
          <w:rFonts w:eastAsiaTheme="minorEastAsia"/>
          <w:lang w:eastAsia="ru-RU"/>
        </w:rPr>
        <w:t>серы (общей)</w:t>
      </w:r>
      <w:bookmarkEnd w:id="10"/>
    </w:p>
    <w:p w14:paraId="77DA93CF" w14:textId="1747487F" w:rsidR="000B4CEA" w:rsidRDefault="001F4AB9"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.1 Область применения метода</w:t>
      </w:r>
    </w:p>
    <w:p w14:paraId="777D5BAF" w14:textId="77777777" w:rsidR="001F4AB9" w:rsidRPr="001F4AB9" w:rsidRDefault="001F4AB9" w:rsidP="001F4AB9">
      <w:pPr>
        <w:widowControl w:val="0"/>
        <w:tabs>
          <w:tab w:val="left" w:pos="1134"/>
        </w:tabs>
        <w:autoSpaceDE w:val="0"/>
        <w:autoSpaceDN w:val="0"/>
        <w:adjustRightInd w:val="0"/>
        <w:spacing w:after="0" w:line="360" w:lineRule="auto"/>
        <w:ind w:firstLine="709"/>
        <w:jc w:val="both"/>
        <w:rPr>
          <w:rStyle w:val="afe"/>
          <w:b w:val="0"/>
        </w:rPr>
      </w:pPr>
      <w:r w:rsidRPr="001F4AB9">
        <w:rPr>
          <w:rStyle w:val="afe"/>
          <w:b w:val="0"/>
        </w:rPr>
        <w:t>Настоящий стандарт распространяется на плавиковый шпат и устанавливает титриметрический метод определения серы (общей) при массовой доле от 0,05 до 5%.</w:t>
      </w:r>
    </w:p>
    <w:p w14:paraId="24B4E2CA" w14:textId="13564AA2" w:rsidR="001F4AB9" w:rsidRDefault="001F4AB9" w:rsidP="001F4AB9">
      <w:pPr>
        <w:widowControl w:val="0"/>
        <w:tabs>
          <w:tab w:val="left" w:pos="1134"/>
        </w:tabs>
        <w:autoSpaceDE w:val="0"/>
        <w:autoSpaceDN w:val="0"/>
        <w:adjustRightInd w:val="0"/>
        <w:spacing w:after="0" w:line="360" w:lineRule="auto"/>
        <w:ind w:firstLine="709"/>
        <w:jc w:val="both"/>
        <w:rPr>
          <w:rStyle w:val="afe"/>
          <w:b w:val="0"/>
        </w:rPr>
      </w:pPr>
      <w:r w:rsidRPr="001F4AB9">
        <w:rPr>
          <w:rStyle w:val="afe"/>
          <w:b w:val="0"/>
        </w:rPr>
        <w:t>Метод основан на сжигании навески в токе углекислоты при температуре</w:t>
      </w:r>
      <w:r>
        <w:rPr>
          <w:rStyle w:val="afe"/>
          <w:b w:val="0"/>
        </w:rPr>
        <w:br/>
      </w:r>
      <w:r w:rsidRPr="001F4AB9">
        <w:rPr>
          <w:rStyle w:val="afe"/>
          <w:b w:val="0"/>
        </w:rPr>
        <w:t>1200-1250 °С. Образовавшаяся двуокись серы выносится током углекислого газа в адсорбционный сосуд и поглощается в нем водой с образованием сернистой кислоты, которую оттитровывают раствором йода в присутствии индикатора - крахмала. Сжигание серы в атмосфере углекислоты происходит стехиометрически, что позволяет пользоваться теоретическим титром раствора йода.</w:t>
      </w:r>
    </w:p>
    <w:p w14:paraId="7079E10C" w14:textId="71A9F83F" w:rsidR="00A0445E" w:rsidRDefault="00A0445E" w:rsidP="001F4AB9">
      <w:pPr>
        <w:widowControl w:val="0"/>
        <w:tabs>
          <w:tab w:val="left" w:pos="1134"/>
        </w:tabs>
        <w:autoSpaceDE w:val="0"/>
        <w:autoSpaceDN w:val="0"/>
        <w:adjustRightInd w:val="0"/>
        <w:spacing w:after="0" w:line="360" w:lineRule="auto"/>
        <w:ind w:firstLine="709"/>
        <w:jc w:val="both"/>
        <w:rPr>
          <w:rStyle w:val="afe"/>
        </w:rPr>
      </w:pPr>
      <w:r w:rsidRPr="00A0445E">
        <w:rPr>
          <w:rStyle w:val="afe"/>
        </w:rPr>
        <w:t xml:space="preserve">10.2 </w:t>
      </w:r>
      <w:r>
        <w:rPr>
          <w:rStyle w:val="afe"/>
        </w:rPr>
        <w:t>Общие требования</w:t>
      </w:r>
    </w:p>
    <w:p w14:paraId="20A586FE" w14:textId="406F2986" w:rsidR="00A0445E" w:rsidRPr="00A0445E" w:rsidRDefault="00A0445E" w:rsidP="001F4AB9">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Достоверность получаемых результатов анализа контролируется путем одновременного проведения анализа на содержание серы в стандартном образце флюоритового концентрата N 1822-80 или ему подобного.</w:t>
      </w:r>
    </w:p>
    <w:p w14:paraId="17656FB4" w14:textId="5E1017B5" w:rsidR="000B4CEA" w:rsidRDefault="00A0445E"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3</w:t>
      </w:r>
      <w:r w:rsidR="000B4CEA" w:rsidRPr="00E97B81">
        <w:rPr>
          <w:rStyle w:val="afe"/>
        </w:rPr>
        <w:t xml:space="preserve">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2A6A5B57" w14:textId="375C5629" w:rsidR="00A0445E" w:rsidRDefault="00A0445E" w:rsidP="000B4CEA">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Для проведения анализа применяют</w:t>
      </w:r>
      <w:r>
        <w:rPr>
          <w:rStyle w:val="afe"/>
          <w:b w:val="0"/>
        </w:rPr>
        <w:t>:</w:t>
      </w:r>
    </w:p>
    <w:p w14:paraId="7C492743" w14:textId="04A19740" w:rsidR="00A0445E" w:rsidRPr="00A0445E" w:rsidRDefault="00C15AC6"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У</w:t>
      </w:r>
      <w:r w:rsidR="00A0445E" w:rsidRPr="00A0445E">
        <w:rPr>
          <w:rStyle w:val="afe"/>
          <w:b w:val="0"/>
        </w:rPr>
        <w:t>становку для определения содержания серы (</w:t>
      </w:r>
      <w:r>
        <w:rPr>
          <w:rStyle w:val="afe"/>
          <w:b w:val="0"/>
        </w:rPr>
        <w:t>Рисунок 4</w:t>
      </w:r>
      <w:r w:rsidR="00A0445E" w:rsidRPr="00A0445E">
        <w:rPr>
          <w:rStyle w:val="afe"/>
          <w:b w:val="0"/>
        </w:rPr>
        <w:t>)</w:t>
      </w:r>
    </w:p>
    <w:p w14:paraId="7C215493" w14:textId="77777777" w:rsidR="00C15AC6" w:rsidRDefault="00C15AC6" w:rsidP="00C15AC6">
      <w:pPr>
        <w:keepNext/>
        <w:widowControl w:val="0"/>
        <w:tabs>
          <w:tab w:val="left" w:pos="1134"/>
        </w:tabs>
        <w:autoSpaceDE w:val="0"/>
        <w:autoSpaceDN w:val="0"/>
        <w:adjustRightInd w:val="0"/>
        <w:spacing w:after="0" w:line="240" w:lineRule="auto"/>
        <w:ind w:firstLine="709"/>
        <w:jc w:val="center"/>
      </w:pPr>
      <w:r>
        <w:rPr>
          <w:noProof/>
          <w:lang w:eastAsia="ru-RU"/>
        </w:rPr>
        <w:drawing>
          <wp:inline distT="0" distB="0" distL="0" distR="0" wp14:anchorId="4BD43DEA" wp14:editId="41780A72">
            <wp:extent cx="4794885" cy="1837055"/>
            <wp:effectExtent l="0" t="0" r="5715" b="0"/>
            <wp:docPr id="2" name="Рисунок 2" descr="https://api.docs.cntd.ru/img/12/00/02/50/03/05d8cb1a-4657-4145-8856-ae63c2beb08d/P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2/50/03/05d8cb1a-4657-4145-8856-ae63c2beb08d/P00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885" cy="1837055"/>
                    </a:xfrm>
                    <a:prstGeom prst="rect">
                      <a:avLst/>
                    </a:prstGeom>
                    <a:noFill/>
                    <a:ln>
                      <a:noFill/>
                    </a:ln>
                  </pic:spPr>
                </pic:pic>
              </a:graphicData>
            </a:graphic>
          </wp:inline>
        </w:drawing>
      </w:r>
    </w:p>
    <w:p w14:paraId="1D742A01" w14:textId="6A979BF8" w:rsidR="00A0445E" w:rsidRPr="00C15AC6" w:rsidRDefault="00C15AC6" w:rsidP="00C15AC6">
      <w:pPr>
        <w:pStyle w:val="aff0"/>
        <w:spacing w:after="60"/>
        <w:jc w:val="center"/>
        <w:rPr>
          <w:rFonts w:ascii="Arial" w:hAnsi="Arial" w:cs="Arial"/>
          <w:i w:val="0"/>
          <w:color w:val="auto"/>
          <w:sz w:val="20"/>
          <w:szCs w:val="20"/>
        </w:rPr>
      </w:pPr>
      <w:r w:rsidRPr="00C15AC6">
        <w:rPr>
          <w:rFonts w:ascii="Arial" w:hAnsi="Arial" w:cs="Arial"/>
          <w:i w:val="0"/>
          <w:color w:val="auto"/>
          <w:sz w:val="20"/>
          <w:szCs w:val="20"/>
        </w:rPr>
        <w:t xml:space="preserve">Рисунок </w:t>
      </w:r>
      <w:r w:rsidRPr="00C15AC6">
        <w:rPr>
          <w:rFonts w:ascii="Arial" w:hAnsi="Arial" w:cs="Arial"/>
          <w:i w:val="0"/>
          <w:color w:val="auto"/>
          <w:sz w:val="20"/>
          <w:szCs w:val="20"/>
        </w:rPr>
        <w:fldChar w:fldCharType="begin"/>
      </w:r>
      <w:r w:rsidRPr="00C15AC6">
        <w:rPr>
          <w:rFonts w:ascii="Arial" w:hAnsi="Arial" w:cs="Arial"/>
          <w:i w:val="0"/>
          <w:color w:val="auto"/>
          <w:sz w:val="20"/>
          <w:szCs w:val="20"/>
        </w:rPr>
        <w:instrText xml:space="preserve"> SEQ Рисунок \* ARABIC </w:instrText>
      </w:r>
      <w:r w:rsidRPr="00C15AC6">
        <w:rPr>
          <w:rFonts w:ascii="Arial" w:hAnsi="Arial" w:cs="Arial"/>
          <w:i w:val="0"/>
          <w:color w:val="auto"/>
          <w:sz w:val="20"/>
          <w:szCs w:val="20"/>
        </w:rPr>
        <w:fldChar w:fldCharType="separate"/>
      </w:r>
      <w:r w:rsidR="009F580E">
        <w:rPr>
          <w:rFonts w:ascii="Arial" w:hAnsi="Arial" w:cs="Arial"/>
          <w:i w:val="0"/>
          <w:noProof/>
          <w:color w:val="auto"/>
          <w:sz w:val="20"/>
          <w:szCs w:val="20"/>
        </w:rPr>
        <w:t>4</w:t>
      </w:r>
      <w:r w:rsidRPr="00C15AC6">
        <w:rPr>
          <w:rFonts w:ascii="Arial" w:hAnsi="Arial" w:cs="Arial"/>
          <w:i w:val="0"/>
          <w:color w:val="auto"/>
          <w:sz w:val="20"/>
          <w:szCs w:val="20"/>
        </w:rPr>
        <w:fldChar w:fldCharType="end"/>
      </w:r>
      <w:r w:rsidRPr="00C15AC6">
        <w:rPr>
          <w:rFonts w:ascii="Arial" w:hAnsi="Arial" w:cs="Arial"/>
          <w:i w:val="0"/>
          <w:color w:val="auto"/>
          <w:sz w:val="20"/>
          <w:szCs w:val="20"/>
        </w:rPr>
        <w:t xml:space="preserve"> - Установка для определения содержания серы</w:t>
      </w:r>
    </w:p>
    <w:p w14:paraId="47168703" w14:textId="7BA591A0" w:rsidR="00C15AC6" w:rsidRPr="00C15AC6" w:rsidRDefault="00C15AC6" w:rsidP="00C15AC6">
      <w:pPr>
        <w:jc w:val="center"/>
        <w:rPr>
          <w:rFonts w:ascii="Arial" w:hAnsi="Arial" w:cs="Arial"/>
          <w:sz w:val="20"/>
          <w:szCs w:val="20"/>
        </w:rPr>
      </w:pPr>
      <w:r w:rsidRPr="00C15AC6">
        <w:rPr>
          <w:rFonts w:ascii="Arial" w:hAnsi="Arial" w:cs="Arial"/>
          <w:i/>
          <w:sz w:val="20"/>
          <w:szCs w:val="20"/>
        </w:rPr>
        <w:t>1</w:t>
      </w:r>
      <w:r w:rsidRPr="00C15AC6">
        <w:rPr>
          <w:rFonts w:ascii="Arial" w:hAnsi="Arial" w:cs="Arial"/>
          <w:sz w:val="20"/>
          <w:szCs w:val="20"/>
        </w:rPr>
        <w:t xml:space="preserve"> - баллон с углекислотой, снабженный редукционным вентилем для пуска и регулирования тока углекислого газа; </w:t>
      </w:r>
      <w:r w:rsidRPr="00C15AC6">
        <w:rPr>
          <w:rFonts w:ascii="Arial" w:hAnsi="Arial" w:cs="Arial"/>
          <w:i/>
          <w:sz w:val="20"/>
          <w:szCs w:val="20"/>
        </w:rPr>
        <w:t>2,3</w:t>
      </w:r>
      <w:r w:rsidRPr="00C15AC6">
        <w:rPr>
          <w:rFonts w:ascii="Arial" w:hAnsi="Arial" w:cs="Arial"/>
          <w:sz w:val="20"/>
          <w:szCs w:val="20"/>
        </w:rPr>
        <w:t xml:space="preserve"> - склянки Тищенко; </w:t>
      </w:r>
      <w:r w:rsidRPr="00C15AC6">
        <w:rPr>
          <w:rFonts w:ascii="Arial" w:hAnsi="Arial" w:cs="Arial"/>
          <w:i/>
          <w:sz w:val="20"/>
          <w:szCs w:val="20"/>
        </w:rPr>
        <w:t>4</w:t>
      </w:r>
      <w:r w:rsidRPr="00C15AC6">
        <w:rPr>
          <w:rFonts w:ascii="Arial" w:hAnsi="Arial" w:cs="Arial"/>
          <w:sz w:val="20"/>
          <w:szCs w:val="20"/>
        </w:rPr>
        <w:t xml:space="preserve"> - сушильная колонка; </w:t>
      </w:r>
      <w:r w:rsidRPr="00C15AC6">
        <w:rPr>
          <w:rFonts w:ascii="Arial" w:hAnsi="Arial" w:cs="Arial"/>
          <w:i/>
          <w:sz w:val="20"/>
          <w:szCs w:val="20"/>
        </w:rPr>
        <w:t>5</w:t>
      </w:r>
      <w:r w:rsidRPr="00C15AC6">
        <w:rPr>
          <w:rFonts w:ascii="Arial" w:hAnsi="Arial" w:cs="Arial"/>
          <w:sz w:val="20"/>
          <w:szCs w:val="20"/>
        </w:rPr>
        <w:t xml:space="preserve"> - горизонтальная трубчатая печь с силитовыми нагревателями; </w:t>
      </w:r>
      <w:r w:rsidRPr="00C15AC6">
        <w:rPr>
          <w:rFonts w:ascii="Arial" w:hAnsi="Arial" w:cs="Arial"/>
          <w:i/>
          <w:sz w:val="20"/>
          <w:szCs w:val="20"/>
        </w:rPr>
        <w:t>6</w:t>
      </w:r>
      <w:r w:rsidRPr="00C15AC6">
        <w:rPr>
          <w:rFonts w:ascii="Arial" w:hAnsi="Arial" w:cs="Arial"/>
          <w:sz w:val="20"/>
          <w:szCs w:val="20"/>
        </w:rPr>
        <w:t xml:space="preserve"> - огнеупорная муллиткремнеземистая трубка; </w:t>
      </w:r>
      <w:r w:rsidRPr="00C15AC6">
        <w:rPr>
          <w:rFonts w:ascii="Arial" w:hAnsi="Arial" w:cs="Arial"/>
          <w:i/>
          <w:sz w:val="20"/>
          <w:szCs w:val="20"/>
        </w:rPr>
        <w:t>7</w:t>
      </w:r>
      <w:r w:rsidRPr="00C15AC6">
        <w:rPr>
          <w:rFonts w:ascii="Arial" w:hAnsi="Arial" w:cs="Arial"/>
          <w:sz w:val="20"/>
          <w:szCs w:val="20"/>
        </w:rPr>
        <w:t xml:space="preserve"> - грушеобразная трубка; </w:t>
      </w:r>
      <w:r w:rsidRPr="00C15AC6">
        <w:rPr>
          <w:rFonts w:ascii="Arial" w:hAnsi="Arial" w:cs="Arial"/>
          <w:i/>
          <w:sz w:val="20"/>
          <w:szCs w:val="20"/>
        </w:rPr>
        <w:t>8</w:t>
      </w:r>
      <w:r w:rsidRPr="00C15AC6">
        <w:rPr>
          <w:rFonts w:ascii="Arial" w:hAnsi="Arial" w:cs="Arial"/>
          <w:sz w:val="20"/>
          <w:szCs w:val="20"/>
        </w:rPr>
        <w:t xml:space="preserve"> - поглотительный сосуд; </w:t>
      </w:r>
      <w:r w:rsidRPr="00C15AC6">
        <w:rPr>
          <w:rFonts w:ascii="Arial" w:hAnsi="Arial" w:cs="Arial"/>
          <w:i/>
          <w:sz w:val="20"/>
          <w:szCs w:val="20"/>
        </w:rPr>
        <w:t>9</w:t>
      </w:r>
      <w:r w:rsidRPr="00C15AC6">
        <w:rPr>
          <w:rFonts w:ascii="Arial" w:hAnsi="Arial" w:cs="Arial"/>
          <w:sz w:val="20"/>
          <w:szCs w:val="20"/>
        </w:rPr>
        <w:t xml:space="preserve"> - барбатер; </w:t>
      </w:r>
      <w:r w:rsidRPr="00C15AC6">
        <w:rPr>
          <w:rFonts w:ascii="Arial" w:hAnsi="Arial" w:cs="Arial"/>
          <w:i/>
          <w:sz w:val="20"/>
          <w:szCs w:val="20"/>
        </w:rPr>
        <w:t>10</w:t>
      </w:r>
      <w:r w:rsidRPr="00C15AC6">
        <w:rPr>
          <w:rFonts w:ascii="Arial" w:hAnsi="Arial" w:cs="Arial"/>
          <w:sz w:val="20"/>
          <w:szCs w:val="20"/>
        </w:rPr>
        <w:t xml:space="preserve"> - бюретка.</w:t>
      </w:r>
    </w:p>
    <w:p w14:paraId="7329B38E" w14:textId="1C9B38BB"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 xml:space="preserve">Установка состоит из следующих элементов: баллона с углекислотой </w:t>
      </w:r>
      <w:r w:rsidRPr="00C15AC6">
        <w:rPr>
          <w:rStyle w:val="afe"/>
          <w:b w:val="0"/>
          <w:i/>
        </w:rPr>
        <w:t>1</w:t>
      </w:r>
      <w:r w:rsidRPr="00A0445E">
        <w:rPr>
          <w:rStyle w:val="afe"/>
          <w:b w:val="0"/>
        </w:rPr>
        <w:t xml:space="preserve">, снабженного редукционным вентилем для пуска и регулирования тока углекислого газа; склянки Тищенко </w:t>
      </w:r>
      <w:r w:rsidRPr="00C15AC6">
        <w:rPr>
          <w:rStyle w:val="afe"/>
          <w:b w:val="0"/>
          <w:i/>
        </w:rPr>
        <w:t>2</w:t>
      </w:r>
      <w:r w:rsidRPr="00A0445E">
        <w:rPr>
          <w:rStyle w:val="afe"/>
          <w:b w:val="0"/>
        </w:rPr>
        <w:t xml:space="preserve">, содержащей 5%-ный раствор сернокислой меди; склянки Тищенко </w:t>
      </w:r>
      <w:r w:rsidRPr="00C15AC6">
        <w:rPr>
          <w:rStyle w:val="afe"/>
          <w:b w:val="0"/>
          <w:i/>
        </w:rPr>
        <w:t>3</w:t>
      </w:r>
      <w:r w:rsidRPr="00A0445E">
        <w:rPr>
          <w:rStyle w:val="afe"/>
          <w:b w:val="0"/>
        </w:rPr>
        <w:t xml:space="preserve">, содержащей 4%-ный раствор марганцовокислого калия в 30%-ном растворе едкого кали; сушильной колонки </w:t>
      </w:r>
      <w:r w:rsidRPr="00C15AC6">
        <w:rPr>
          <w:rStyle w:val="afe"/>
          <w:b w:val="0"/>
          <w:i/>
        </w:rPr>
        <w:t>4</w:t>
      </w:r>
      <w:r w:rsidRPr="00A0445E">
        <w:rPr>
          <w:rStyle w:val="afe"/>
          <w:b w:val="0"/>
        </w:rPr>
        <w:t xml:space="preserve">, заполненной прокаленным хлористым кальцием; горизонтальной трубчатой печи </w:t>
      </w:r>
      <w:r w:rsidRPr="00C15AC6">
        <w:rPr>
          <w:rStyle w:val="afe"/>
          <w:b w:val="0"/>
          <w:i/>
        </w:rPr>
        <w:t>5</w:t>
      </w:r>
      <w:r w:rsidRPr="00A0445E">
        <w:rPr>
          <w:rStyle w:val="afe"/>
          <w:b w:val="0"/>
        </w:rPr>
        <w:t xml:space="preserve"> с силитовыми нагревателями, обеспечивающими нагревание до температуры (1300±20) °С; термопары платинородиевой с терморегулятором; трансформатора и амперметра для регулировки питания печи; огнеупорных муллиткремнеземистых трубок </w:t>
      </w:r>
      <w:r w:rsidRPr="00C15AC6">
        <w:rPr>
          <w:rStyle w:val="afe"/>
          <w:b w:val="0"/>
          <w:i/>
        </w:rPr>
        <w:t>6</w:t>
      </w:r>
      <w:r w:rsidRPr="00A0445E">
        <w:rPr>
          <w:rStyle w:val="afe"/>
          <w:b w:val="0"/>
        </w:rPr>
        <w:t xml:space="preserve"> длиной 650-750 мм с внутренним диаметром 20-22 мм. Перед применением трубки (новые) должны быть прокалены при рабочей температуре по всей длине. Трубки с обеих сторон закрывают хорошо подогнанными резиновыми пробками. В отверстия пробок вставляются стеклянные или латунные трубки. Для предотвращения обгорания резиновых пробок внутреннюю торцовую поверхность закрывают асбестовыми прокладками; грушеобразной трубки </w:t>
      </w:r>
      <w:r w:rsidRPr="00C15AC6">
        <w:rPr>
          <w:rStyle w:val="afe"/>
          <w:b w:val="0"/>
          <w:i/>
        </w:rPr>
        <w:t>7</w:t>
      </w:r>
      <w:r w:rsidRPr="00A0445E">
        <w:rPr>
          <w:rStyle w:val="afe"/>
          <w:b w:val="0"/>
        </w:rPr>
        <w:t xml:space="preserve">, заполненной стекловатой, служащей для улавливания твердых частиц. Газообразные продукты сжигания через барбатер </w:t>
      </w:r>
      <w:r w:rsidRPr="00C15AC6">
        <w:rPr>
          <w:rStyle w:val="afe"/>
          <w:b w:val="0"/>
          <w:i/>
        </w:rPr>
        <w:t>9</w:t>
      </w:r>
      <w:r w:rsidRPr="00A0445E">
        <w:rPr>
          <w:rStyle w:val="afe"/>
          <w:b w:val="0"/>
        </w:rPr>
        <w:t xml:space="preserve"> поступают в поглотительный сосуд </w:t>
      </w:r>
      <w:r w:rsidRPr="00C15AC6">
        <w:rPr>
          <w:rStyle w:val="afe"/>
          <w:b w:val="0"/>
          <w:i/>
        </w:rPr>
        <w:t>8</w:t>
      </w:r>
      <w:r w:rsidRPr="00A0445E">
        <w:rPr>
          <w:rStyle w:val="afe"/>
          <w:b w:val="0"/>
        </w:rPr>
        <w:t xml:space="preserve">. Барбатер должен быть изготовлен из оргстекла или фторопласта, быть разборным и состоять из двух частей. Для титрования используется бюретка </w:t>
      </w:r>
      <w:r w:rsidRPr="00C15AC6">
        <w:rPr>
          <w:rStyle w:val="afe"/>
          <w:b w:val="0"/>
          <w:i/>
        </w:rPr>
        <w:t>10</w:t>
      </w:r>
      <w:r w:rsidRPr="00A0445E">
        <w:rPr>
          <w:rStyle w:val="afe"/>
          <w:b w:val="0"/>
        </w:rPr>
        <w:t xml:space="preserve"> на 25 </w:t>
      </w:r>
      <w:r w:rsidR="002B2633">
        <w:rPr>
          <w:rStyle w:val="afe"/>
          <w:b w:val="0"/>
        </w:rPr>
        <w:t>см</w:t>
      </w:r>
      <w:r w:rsidR="002B2633" w:rsidRPr="002B2633">
        <w:rPr>
          <w:rStyle w:val="afe"/>
          <w:b w:val="0"/>
          <w:vertAlign w:val="superscript"/>
        </w:rPr>
        <w:t>3</w:t>
      </w:r>
      <w:r w:rsidR="00C15AC6">
        <w:rPr>
          <w:rStyle w:val="afe"/>
          <w:b w:val="0"/>
        </w:rPr>
        <w:t>.</w:t>
      </w:r>
    </w:p>
    <w:p w14:paraId="7D2810AC" w14:textId="7868C3C2" w:rsidR="00A0445E" w:rsidRPr="00A0445E" w:rsidRDefault="00C15AC6"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 xml:space="preserve">Лодочки </w:t>
      </w:r>
      <w:r w:rsidR="00A0445E" w:rsidRPr="00A0445E">
        <w:rPr>
          <w:rStyle w:val="afe"/>
          <w:b w:val="0"/>
        </w:rPr>
        <w:t>муллиткремнеземистые, прокаленные при температуре 1000 °С;</w:t>
      </w:r>
    </w:p>
    <w:p w14:paraId="7D442A9D"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крючок из жаропрочной проволоки;</w:t>
      </w:r>
    </w:p>
    <w:p w14:paraId="1F4D8222" w14:textId="5C6C259B"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гидроксид калия</w:t>
      </w:r>
      <w:r w:rsidR="00A0445E" w:rsidRPr="00A0445E">
        <w:rPr>
          <w:rStyle w:val="afe"/>
          <w:b w:val="0"/>
        </w:rPr>
        <w:t>, раствор 300 г/</w:t>
      </w:r>
      <w:r w:rsidR="002B2633">
        <w:rPr>
          <w:rStyle w:val="afe"/>
          <w:b w:val="0"/>
        </w:rPr>
        <w:t>дм</w:t>
      </w:r>
      <w:r w:rsidR="002B2633" w:rsidRPr="002B2633">
        <w:rPr>
          <w:rStyle w:val="afe"/>
          <w:b w:val="0"/>
          <w:vertAlign w:val="superscript"/>
        </w:rPr>
        <w:t>3</w:t>
      </w:r>
      <w:r w:rsidR="00A0445E" w:rsidRPr="00A0445E">
        <w:rPr>
          <w:rStyle w:val="afe"/>
          <w:b w:val="0"/>
        </w:rPr>
        <w:t>;</w:t>
      </w:r>
    </w:p>
    <w:p w14:paraId="0DE56EBF" w14:textId="78E22BD9"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оксид</w:t>
      </w:r>
      <w:r w:rsidRPr="00A0445E">
        <w:rPr>
          <w:rStyle w:val="afe"/>
          <w:b w:val="0"/>
        </w:rPr>
        <w:t xml:space="preserve"> </w:t>
      </w:r>
      <w:r w:rsidR="00A0445E" w:rsidRPr="00A0445E">
        <w:rPr>
          <w:rStyle w:val="afe"/>
          <w:b w:val="0"/>
        </w:rPr>
        <w:t>алюминия безводн</w:t>
      </w:r>
      <w:r>
        <w:rPr>
          <w:rStyle w:val="afe"/>
          <w:b w:val="0"/>
        </w:rPr>
        <w:t>ый</w:t>
      </w:r>
      <w:r w:rsidR="00A0445E" w:rsidRPr="00A0445E">
        <w:rPr>
          <w:rStyle w:val="afe"/>
          <w:b w:val="0"/>
        </w:rPr>
        <w:t>, хорошо промыт</w:t>
      </w:r>
      <w:r>
        <w:rPr>
          <w:rStyle w:val="afe"/>
          <w:b w:val="0"/>
        </w:rPr>
        <w:t>ый</w:t>
      </w:r>
      <w:r w:rsidR="00A0445E" w:rsidRPr="00A0445E">
        <w:rPr>
          <w:rStyle w:val="afe"/>
          <w:b w:val="0"/>
        </w:rPr>
        <w:t xml:space="preserve"> водой и прокаленн</w:t>
      </w:r>
      <w:r>
        <w:rPr>
          <w:rStyle w:val="afe"/>
          <w:b w:val="0"/>
        </w:rPr>
        <w:t>ый</w:t>
      </w:r>
      <w:r w:rsidR="00A0445E" w:rsidRPr="00A0445E">
        <w:rPr>
          <w:rStyle w:val="afe"/>
          <w:b w:val="0"/>
        </w:rPr>
        <w:t xml:space="preserve"> при температуре 1000 °С в течение 5</w:t>
      </w:r>
      <w:r>
        <w:rPr>
          <w:rStyle w:val="afe"/>
          <w:b w:val="0"/>
        </w:rPr>
        <w:t> </w:t>
      </w:r>
      <w:r w:rsidR="00A0445E" w:rsidRPr="00A0445E">
        <w:rPr>
          <w:rStyle w:val="afe"/>
          <w:b w:val="0"/>
        </w:rPr>
        <w:t>ч;</w:t>
      </w:r>
    </w:p>
    <w:p w14:paraId="1C483261" w14:textId="33C924E9"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перманганат</w:t>
      </w:r>
      <w:r w:rsidRPr="00A0445E">
        <w:rPr>
          <w:rStyle w:val="afe"/>
          <w:b w:val="0"/>
        </w:rPr>
        <w:t xml:space="preserve"> </w:t>
      </w:r>
      <w:r w:rsidR="00A0445E" w:rsidRPr="00A0445E">
        <w:rPr>
          <w:rStyle w:val="afe"/>
          <w:b w:val="0"/>
        </w:rPr>
        <w:t>кали</w:t>
      </w:r>
      <w:r>
        <w:rPr>
          <w:rStyle w:val="afe"/>
          <w:b w:val="0"/>
        </w:rPr>
        <w:t>я</w:t>
      </w:r>
      <w:r w:rsidR="00A0445E" w:rsidRPr="00A0445E">
        <w:rPr>
          <w:rStyle w:val="afe"/>
          <w:b w:val="0"/>
        </w:rPr>
        <w:t xml:space="preserve"> по ГОСТ 20490, 4%-ный раствор в 30%-ном растворе </w:t>
      </w:r>
      <w:r>
        <w:rPr>
          <w:rStyle w:val="afe"/>
          <w:b w:val="0"/>
        </w:rPr>
        <w:t>гидроксида</w:t>
      </w:r>
      <w:r w:rsidR="00A0445E" w:rsidRPr="00A0445E">
        <w:rPr>
          <w:rStyle w:val="afe"/>
          <w:b w:val="0"/>
        </w:rPr>
        <w:t xml:space="preserve"> кали</w:t>
      </w:r>
      <w:r>
        <w:rPr>
          <w:rStyle w:val="afe"/>
          <w:b w:val="0"/>
        </w:rPr>
        <w:t>я</w:t>
      </w:r>
      <w:r w:rsidR="00A0445E" w:rsidRPr="00A0445E">
        <w:rPr>
          <w:rStyle w:val="afe"/>
          <w:b w:val="0"/>
        </w:rPr>
        <w:t>;</w:t>
      </w:r>
    </w:p>
    <w:p w14:paraId="29DD5B72" w14:textId="5781FBE7"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w:t>
      </w:r>
      <w:r w:rsidRPr="00A0445E">
        <w:rPr>
          <w:rStyle w:val="afe"/>
          <w:b w:val="0"/>
        </w:rPr>
        <w:t xml:space="preserve"> </w:t>
      </w:r>
      <w:r w:rsidR="00A0445E" w:rsidRPr="00A0445E">
        <w:rPr>
          <w:rStyle w:val="afe"/>
          <w:b w:val="0"/>
        </w:rPr>
        <w:t>мед</w:t>
      </w:r>
      <w:r>
        <w:rPr>
          <w:rStyle w:val="afe"/>
          <w:b w:val="0"/>
        </w:rPr>
        <w:t>и</w:t>
      </w:r>
      <w:r w:rsidR="00A0445E" w:rsidRPr="00A0445E">
        <w:rPr>
          <w:rStyle w:val="afe"/>
          <w:b w:val="0"/>
        </w:rPr>
        <w:t xml:space="preserve"> 5-водн</w:t>
      </w:r>
      <w:r>
        <w:rPr>
          <w:rStyle w:val="afe"/>
          <w:b w:val="0"/>
        </w:rPr>
        <w:t>ый</w:t>
      </w:r>
      <w:r w:rsidR="00A0445E" w:rsidRPr="00A0445E">
        <w:rPr>
          <w:rStyle w:val="afe"/>
          <w:b w:val="0"/>
        </w:rPr>
        <w:t xml:space="preserve"> по ГОСТ 4165, раствор 50 г/</w:t>
      </w:r>
      <w:r w:rsidR="002B2633">
        <w:rPr>
          <w:rStyle w:val="afe"/>
          <w:b w:val="0"/>
        </w:rPr>
        <w:t>дм</w:t>
      </w:r>
      <w:r w:rsidR="002B2633" w:rsidRPr="002B2633">
        <w:rPr>
          <w:rStyle w:val="afe"/>
          <w:b w:val="0"/>
          <w:vertAlign w:val="superscript"/>
        </w:rPr>
        <w:t>3</w:t>
      </w:r>
      <w:r w:rsidR="00A0445E" w:rsidRPr="00A0445E">
        <w:rPr>
          <w:rStyle w:val="afe"/>
          <w:b w:val="0"/>
        </w:rPr>
        <w:t>;</w:t>
      </w:r>
    </w:p>
    <w:p w14:paraId="53D9FB3B" w14:textId="22EA4577" w:rsidR="00A0445E" w:rsidRPr="00A0445E" w:rsidRDefault="00411CF2" w:rsidP="00A0445E">
      <w:pPr>
        <w:widowControl w:val="0"/>
        <w:tabs>
          <w:tab w:val="left" w:pos="1134"/>
        </w:tabs>
        <w:autoSpaceDE w:val="0"/>
        <w:autoSpaceDN w:val="0"/>
        <w:adjustRightInd w:val="0"/>
        <w:spacing w:after="0" w:line="360" w:lineRule="auto"/>
        <w:ind w:firstLine="709"/>
        <w:jc w:val="both"/>
        <w:rPr>
          <w:rStyle w:val="afe"/>
          <w:b w:val="0"/>
        </w:rPr>
      </w:pPr>
      <w:r>
        <w:rPr>
          <w:rStyle w:val="afe"/>
          <w:b w:val="0"/>
        </w:rPr>
        <w:t>хлорид</w:t>
      </w:r>
      <w:r w:rsidRPr="00A0445E">
        <w:rPr>
          <w:rStyle w:val="afe"/>
          <w:b w:val="0"/>
        </w:rPr>
        <w:t xml:space="preserve"> </w:t>
      </w:r>
      <w:r w:rsidR="00A0445E" w:rsidRPr="00A0445E">
        <w:rPr>
          <w:rStyle w:val="afe"/>
          <w:b w:val="0"/>
        </w:rPr>
        <w:t>кальци</w:t>
      </w:r>
      <w:r>
        <w:rPr>
          <w:rStyle w:val="afe"/>
          <w:b w:val="0"/>
        </w:rPr>
        <w:t>я</w:t>
      </w:r>
      <w:r w:rsidR="00A0445E" w:rsidRPr="00A0445E">
        <w:rPr>
          <w:rStyle w:val="afe"/>
          <w:b w:val="0"/>
        </w:rPr>
        <w:t xml:space="preserve"> </w:t>
      </w:r>
      <w:r w:rsidR="00966492" w:rsidRPr="00A0445E">
        <w:rPr>
          <w:rStyle w:val="afe"/>
          <w:b w:val="0"/>
        </w:rPr>
        <w:t>плавленый</w:t>
      </w:r>
      <w:r w:rsidR="00A0445E" w:rsidRPr="00A0445E">
        <w:rPr>
          <w:rStyle w:val="afe"/>
          <w:b w:val="0"/>
        </w:rPr>
        <w:t>;</w:t>
      </w:r>
    </w:p>
    <w:p w14:paraId="35AC2495"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стекловату, хорошо промытую водой и высушенную;</w:t>
      </w:r>
    </w:p>
    <w:p w14:paraId="1B2363C5" w14:textId="3F41A04E"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 xml:space="preserve">крахмал растворимый по ГОСТ 10163, 0,5%-ный раствор; готовят следующим образом: 5 г растворимого крахмала растирают в ступке с 50 </w:t>
      </w:r>
      <w:r w:rsidR="002B2633">
        <w:rPr>
          <w:rStyle w:val="afe"/>
          <w:b w:val="0"/>
        </w:rPr>
        <w:t>см</w:t>
      </w:r>
      <w:r w:rsidR="002B2633" w:rsidRPr="002B2633">
        <w:rPr>
          <w:rStyle w:val="afe"/>
          <w:b w:val="0"/>
          <w:vertAlign w:val="superscript"/>
        </w:rPr>
        <w:t>3</w:t>
      </w:r>
      <w:r w:rsidRPr="00A0445E">
        <w:rPr>
          <w:rStyle w:val="afe"/>
          <w:b w:val="0"/>
        </w:rPr>
        <w:t xml:space="preserve"> холодной воды, вливают тонкой струйкой в колбу, где находится 700 </w:t>
      </w:r>
      <w:r w:rsidR="002B2633">
        <w:rPr>
          <w:rStyle w:val="afe"/>
          <w:b w:val="0"/>
        </w:rPr>
        <w:t>см</w:t>
      </w:r>
      <w:r w:rsidR="002B2633" w:rsidRPr="002B2633">
        <w:rPr>
          <w:rStyle w:val="afe"/>
          <w:b w:val="0"/>
          <w:vertAlign w:val="superscript"/>
        </w:rPr>
        <w:t>3</w:t>
      </w:r>
      <w:r w:rsidRPr="00A0445E">
        <w:rPr>
          <w:rStyle w:val="afe"/>
          <w:b w:val="0"/>
        </w:rPr>
        <w:t xml:space="preserve"> горячей воды. Раствор кипятят 2-3 мин, охлаждают, разбавляют холодной водой до 1000 </w:t>
      </w:r>
      <w:r w:rsidR="002B2633">
        <w:rPr>
          <w:rStyle w:val="afe"/>
          <w:b w:val="0"/>
        </w:rPr>
        <w:t>см</w:t>
      </w:r>
      <w:r w:rsidR="002B2633" w:rsidRPr="002B2633">
        <w:rPr>
          <w:rStyle w:val="afe"/>
          <w:b w:val="0"/>
          <w:vertAlign w:val="superscript"/>
        </w:rPr>
        <w:t>3</w:t>
      </w:r>
      <w:r w:rsidRPr="00A0445E">
        <w:rPr>
          <w:rStyle w:val="afe"/>
          <w:b w:val="0"/>
        </w:rPr>
        <w:t>;</w:t>
      </w:r>
    </w:p>
    <w:p w14:paraId="37B74985" w14:textId="77777777"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p>
    <w:p w14:paraId="57DB0756" w14:textId="0605EB21" w:rsidR="00A0445E" w:rsidRPr="00A0445E" w:rsidRDefault="00A0445E" w:rsidP="00A0445E">
      <w:pPr>
        <w:widowControl w:val="0"/>
        <w:tabs>
          <w:tab w:val="left" w:pos="1134"/>
        </w:tabs>
        <w:autoSpaceDE w:val="0"/>
        <w:autoSpaceDN w:val="0"/>
        <w:adjustRightInd w:val="0"/>
        <w:spacing w:after="0" w:line="360" w:lineRule="auto"/>
        <w:ind w:firstLine="709"/>
        <w:jc w:val="both"/>
        <w:rPr>
          <w:rStyle w:val="afe"/>
          <w:b w:val="0"/>
        </w:rPr>
      </w:pPr>
      <w:r w:rsidRPr="00A0445E">
        <w:rPr>
          <w:rStyle w:val="afe"/>
          <w:b w:val="0"/>
        </w:rPr>
        <w:t>титрованны</w:t>
      </w:r>
      <w:r w:rsidR="00966492">
        <w:rPr>
          <w:rStyle w:val="afe"/>
          <w:b w:val="0"/>
        </w:rPr>
        <w:t>е</w:t>
      </w:r>
      <w:r w:rsidRPr="00A0445E">
        <w:rPr>
          <w:rStyle w:val="afe"/>
          <w:b w:val="0"/>
        </w:rPr>
        <w:t xml:space="preserve"> раствор</w:t>
      </w:r>
      <w:r w:rsidR="00966492">
        <w:rPr>
          <w:rStyle w:val="afe"/>
          <w:b w:val="0"/>
        </w:rPr>
        <w:t>ы</w:t>
      </w:r>
      <w:r w:rsidRPr="00A0445E">
        <w:rPr>
          <w:rStyle w:val="afe"/>
          <w:b w:val="0"/>
        </w:rPr>
        <w:t xml:space="preserve"> йода </w:t>
      </w:r>
      <w:r w:rsidR="00966492">
        <w:rPr>
          <w:rStyle w:val="afe"/>
          <w:b w:val="0"/>
        </w:rPr>
        <w:t xml:space="preserve">с концентрациями </w:t>
      </w:r>
      <w:r w:rsidRPr="00A0445E">
        <w:rPr>
          <w:rStyle w:val="afe"/>
          <w:b w:val="0"/>
        </w:rPr>
        <w:t>0,025 и 0,005 моль/</w:t>
      </w:r>
      <w:r w:rsidR="002B2633">
        <w:rPr>
          <w:rStyle w:val="afe"/>
          <w:b w:val="0"/>
        </w:rPr>
        <w:t>дм</w:t>
      </w:r>
      <w:r w:rsidR="002B2633" w:rsidRPr="002B2633">
        <w:rPr>
          <w:rStyle w:val="afe"/>
          <w:b w:val="0"/>
          <w:vertAlign w:val="superscript"/>
        </w:rPr>
        <w:t>3</w:t>
      </w:r>
      <w:r w:rsidRPr="00A0445E">
        <w:rPr>
          <w:rStyle w:val="afe"/>
          <w:b w:val="0"/>
        </w:rPr>
        <w:t xml:space="preserve"> готовят из фиксанала 0,05 моль/</w:t>
      </w:r>
      <w:r w:rsidR="002B2633">
        <w:rPr>
          <w:rStyle w:val="afe"/>
          <w:b w:val="0"/>
        </w:rPr>
        <w:t>дм</w:t>
      </w:r>
      <w:r w:rsidR="002B2633" w:rsidRPr="002B2633">
        <w:rPr>
          <w:rStyle w:val="afe"/>
          <w:b w:val="0"/>
          <w:vertAlign w:val="superscript"/>
        </w:rPr>
        <w:t>3</w:t>
      </w:r>
      <w:r w:rsidRPr="00A0445E">
        <w:rPr>
          <w:rStyle w:val="afe"/>
          <w:b w:val="0"/>
        </w:rPr>
        <w:t xml:space="preserve"> соответствующим разбавлением. Растворы хранят в склянке из темного стекла. Раствор 0,005 моль/</w:t>
      </w:r>
      <w:r w:rsidR="002B2633">
        <w:rPr>
          <w:rStyle w:val="afe"/>
          <w:b w:val="0"/>
        </w:rPr>
        <w:t>дм</w:t>
      </w:r>
      <w:r w:rsidR="002B2633" w:rsidRPr="002B2633">
        <w:rPr>
          <w:rStyle w:val="afe"/>
          <w:b w:val="0"/>
          <w:vertAlign w:val="superscript"/>
        </w:rPr>
        <w:t>3</w:t>
      </w:r>
      <w:r w:rsidRPr="00A0445E">
        <w:rPr>
          <w:rStyle w:val="afe"/>
          <w:b w:val="0"/>
        </w:rPr>
        <w:t xml:space="preserve"> йода готовят в день употребления. В случае длительного хранения титрованного раствора, титр его проверяют по стандартному образцу СО К-3 N 1822-80 состава флюоритового концентрата и рассчитывают по формуле</w:t>
      </w:r>
    </w:p>
    <w:p w14:paraId="08B548C2" w14:textId="19735F5E" w:rsidR="00A0445E" w:rsidRPr="009240F6" w:rsidRDefault="00966492" w:rsidP="00966492">
      <w:pPr>
        <w:widowControl w:val="0"/>
        <w:tabs>
          <w:tab w:val="left" w:pos="1134"/>
        </w:tabs>
        <w:autoSpaceDE w:val="0"/>
        <w:autoSpaceDN w:val="0"/>
        <w:adjustRightInd w:val="0"/>
        <w:spacing w:after="0" w:line="360" w:lineRule="auto"/>
        <w:ind w:firstLine="709"/>
        <w:jc w:val="right"/>
        <w:rPr>
          <w:rStyle w:val="afe"/>
          <w:b w:val="0"/>
        </w:rPr>
      </w:pPr>
      <m:oMath>
        <m:r>
          <w:rPr>
            <w:rStyle w:val="afe"/>
            <w:rFonts w:ascii="Cambria Math" w:hAnsi="Cambria Math"/>
            <w:sz w:val="28"/>
          </w:rPr>
          <m:t>T=</m:t>
        </m:r>
        <m:f>
          <m:fPr>
            <m:ctrlPr>
              <w:rPr>
                <w:rStyle w:val="afe"/>
                <w:rFonts w:ascii="Cambria Math" w:hAnsi="Cambria Math"/>
                <w:b w:val="0"/>
                <w:i/>
                <w:sz w:val="28"/>
              </w:rPr>
            </m:ctrlPr>
          </m:fPr>
          <m:num>
            <m:r>
              <w:rPr>
                <w:rStyle w:val="afe"/>
                <w:rFonts w:ascii="Cambria Math" w:hAnsi="Cambria Math"/>
                <w:sz w:val="28"/>
              </w:rPr>
              <m:t>C∙m</m:t>
            </m:r>
          </m:num>
          <m:den>
            <m:r>
              <w:rPr>
                <w:rStyle w:val="afe"/>
                <w:rFonts w:ascii="Cambria Math" w:hAnsi="Cambria Math"/>
                <w:sz w:val="28"/>
              </w:rPr>
              <m:t>V∙100</m:t>
            </m:r>
          </m:den>
        </m:f>
      </m:oMath>
      <w:r>
        <w:rPr>
          <w:rStyle w:val="afe"/>
          <w:b w:val="0"/>
        </w:rPr>
        <w:tab/>
      </w:r>
      <w:r>
        <w:rPr>
          <w:rStyle w:val="afe"/>
          <w:b w:val="0"/>
        </w:rPr>
        <w:tab/>
      </w:r>
      <w:r>
        <w:rPr>
          <w:rStyle w:val="afe"/>
          <w:b w:val="0"/>
        </w:rPr>
        <w:tab/>
      </w:r>
      <w:r>
        <w:rPr>
          <w:rStyle w:val="afe"/>
          <w:b w:val="0"/>
        </w:rPr>
        <w:tab/>
      </w:r>
      <w:r>
        <w:rPr>
          <w:rStyle w:val="afe"/>
          <w:b w:val="0"/>
        </w:rPr>
        <w:tab/>
      </w:r>
      <w:r w:rsidRPr="009240F6">
        <w:rPr>
          <w:rStyle w:val="afe"/>
          <w:b w:val="0"/>
        </w:rPr>
        <w:t>(10.1)</w:t>
      </w:r>
    </w:p>
    <w:p w14:paraId="6D1C2D29" w14:textId="485CD60C" w:rsidR="00A0445E" w:rsidRPr="00A0445E" w:rsidRDefault="00A0445E" w:rsidP="00966492">
      <w:pPr>
        <w:widowControl w:val="0"/>
        <w:tabs>
          <w:tab w:val="left" w:pos="1134"/>
        </w:tabs>
        <w:autoSpaceDE w:val="0"/>
        <w:autoSpaceDN w:val="0"/>
        <w:adjustRightInd w:val="0"/>
        <w:spacing w:after="0" w:line="360" w:lineRule="auto"/>
        <w:jc w:val="both"/>
        <w:rPr>
          <w:rStyle w:val="afe"/>
          <w:b w:val="0"/>
        </w:rPr>
      </w:pPr>
      <w:r w:rsidRPr="00A0445E">
        <w:rPr>
          <w:rStyle w:val="afe"/>
          <w:b w:val="0"/>
        </w:rPr>
        <w:t xml:space="preserve">где </w:t>
      </w:r>
      <w:r w:rsidR="00966492">
        <w:rPr>
          <w:rStyle w:val="afe"/>
          <w:b w:val="0"/>
          <w:lang w:val="en-US"/>
        </w:rPr>
        <w:t>C</w:t>
      </w:r>
      <w:r w:rsidRPr="00A0445E">
        <w:rPr>
          <w:rStyle w:val="afe"/>
          <w:b w:val="0"/>
        </w:rPr>
        <w:t xml:space="preserve"> - массовая доля серы (общей) в стандартном образце, %;</w:t>
      </w:r>
    </w:p>
    <w:p w14:paraId="0D1D8663" w14:textId="1F2CD0F0" w:rsidR="00A0445E" w:rsidRPr="00A0445E" w:rsidRDefault="00966492" w:rsidP="00966492">
      <w:pPr>
        <w:widowControl w:val="0"/>
        <w:tabs>
          <w:tab w:val="left" w:pos="1134"/>
        </w:tabs>
        <w:autoSpaceDE w:val="0"/>
        <w:autoSpaceDN w:val="0"/>
        <w:adjustRightInd w:val="0"/>
        <w:spacing w:after="0" w:line="360" w:lineRule="auto"/>
        <w:ind w:firstLine="426"/>
        <w:jc w:val="both"/>
        <w:rPr>
          <w:rStyle w:val="afe"/>
          <w:b w:val="0"/>
        </w:rPr>
      </w:pPr>
      <w:r>
        <w:rPr>
          <w:rStyle w:val="afe"/>
          <w:b w:val="0"/>
          <w:lang w:val="en-US"/>
        </w:rPr>
        <w:t>m</w:t>
      </w:r>
      <w:r w:rsidR="00A0445E" w:rsidRPr="00A0445E">
        <w:rPr>
          <w:rStyle w:val="afe"/>
          <w:b w:val="0"/>
        </w:rPr>
        <w:t xml:space="preserve"> - масса навески стандартного образца, г;</w:t>
      </w:r>
    </w:p>
    <w:p w14:paraId="6C62310B" w14:textId="7B35F167" w:rsidR="00A0445E" w:rsidRPr="00A0445E" w:rsidRDefault="00966492" w:rsidP="00966492">
      <w:pPr>
        <w:widowControl w:val="0"/>
        <w:tabs>
          <w:tab w:val="left" w:pos="1134"/>
        </w:tabs>
        <w:autoSpaceDE w:val="0"/>
        <w:autoSpaceDN w:val="0"/>
        <w:adjustRightInd w:val="0"/>
        <w:spacing w:after="0" w:line="360" w:lineRule="auto"/>
        <w:ind w:firstLine="426"/>
        <w:jc w:val="both"/>
        <w:rPr>
          <w:rStyle w:val="afe"/>
          <w:b w:val="0"/>
        </w:rPr>
      </w:pPr>
      <w:r>
        <w:rPr>
          <w:rStyle w:val="afe"/>
          <w:b w:val="0"/>
          <w:lang w:val="en-US"/>
        </w:rPr>
        <w:t>V</w:t>
      </w:r>
      <w:r w:rsidR="00A0445E" w:rsidRPr="00A0445E">
        <w:rPr>
          <w:rStyle w:val="afe"/>
          <w:b w:val="0"/>
        </w:rPr>
        <w:t xml:space="preserve"> - объем раствора йода, израсходованный на титрование, </w:t>
      </w:r>
      <w:r w:rsidR="002B2633">
        <w:rPr>
          <w:rStyle w:val="afe"/>
          <w:b w:val="0"/>
        </w:rPr>
        <w:t>см</w:t>
      </w:r>
      <w:r w:rsidR="002B2633" w:rsidRPr="002B2633">
        <w:rPr>
          <w:rStyle w:val="afe"/>
          <w:b w:val="0"/>
          <w:vertAlign w:val="superscript"/>
        </w:rPr>
        <w:t>3</w:t>
      </w:r>
      <w:r w:rsidR="00A0445E" w:rsidRPr="00A0445E">
        <w:rPr>
          <w:rStyle w:val="afe"/>
          <w:b w:val="0"/>
        </w:rPr>
        <w:t>.</w:t>
      </w:r>
    </w:p>
    <w:p w14:paraId="297AF77A" w14:textId="52495BDB" w:rsidR="000B4CEA" w:rsidRDefault="00966492"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4</w:t>
      </w:r>
      <w:r w:rsidR="000B4CEA" w:rsidRPr="00E97B81">
        <w:rPr>
          <w:rStyle w:val="afe"/>
        </w:rPr>
        <w:t xml:space="preserve"> Подготовка к проведению испытания</w:t>
      </w:r>
    </w:p>
    <w:p w14:paraId="27D17E4F" w14:textId="74EABD71"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Перед началом работы нагревают печь до температуры 1250 °С. Для проверки правильности работы установки сжигают 2-3 навески стандартного образца флюорита по методике, приведенной в</w:t>
      </w:r>
      <w:r>
        <w:rPr>
          <w:rStyle w:val="afe"/>
          <w:b w:val="0"/>
        </w:rPr>
        <w:t xml:space="preserve"> п.10.5</w:t>
      </w:r>
      <w:r w:rsidRPr="00966492">
        <w:rPr>
          <w:rStyle w:val="afe"/>
          <w:b w:val="0"/>
        </w:rPr>
        <w:t>. Скорость пропускания углекислого газа 90-100 пузырьков в минуту.</w:t>
      </w:r>
    </w:p>
    <w:p w14:paraId="02B37326" w14:textId="19A60BE6"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 xml:space="preserve">Если сера представлена в виде барита, то навеску анализируемого материала перед сжиганием смешивают в лодочке с двукратным количеством </w:t>
      </w:r>
      <w:r w:rsidR="002368AF">
        <w:rPr>
          <w:rStyle w:val="afe"/>
          <w:b w:val="0"/>
        </w:rPr>
        <w:t>оксида</w:t>
      </w:r>
      <w:r w:rsidRPr="00966492">
        <w:rPr>
          <w:rStyle w:val="afe"/>
          <w:b w:val="0"/>
        </w:rPr>
        <w:t xml:space="preserve"> алюминия.</w:t>
      </w:r>
    </w:p>
    <w:p w14:paraId="6D74C7CD" w14:textId="4671BD5D" w:rsidR="000B4CEA" w:rsidRDefault="00966492" w:rsidP="000B4CEA">
      <w:pPr>
        <w:widowControl w:val="0"/>
        <w:tabs>
          <w:tab w:val="left" w:pos="1134"/>
        </w:tabs>
        <w:autoSpaceDE w:val="0"/>
        <w:autoSpaceDN w:val="0"/>
        <w:adjustRightInd w:val="0"/>
        <w:spacing w:after="0" w:line="360" w:lineRule="auto"/>
        <w:ind w:firstLine="709"/>
        <w:jc w:val="both"/>
        <w:rPr>
          <w:rStyle w:val="afe"/>
        </w:rPr>
      </w:pPr>
      <w:r>
        <w:rPr>
          <w:rStyle w:val="afe"/>
        </w:rPr>
        <w:t>10</w:t>
      </w:r>
      <w:r w:rsidR="000B4CEA" w:rsidRPr="00E97B81">
        <w:rPr>
          <w:rStyle w:val="afe"/>
        </w:rPr>
        <w:t>.</w:t>
      </w:r>
      <w:r>
        <w:rPr>
          <w:rStyle w:val="afe"/>
        </w:rPr>
        <w:t>5</w:t>
      </w:r>
      <w:r w:rsidR="000B4CEA" w:rsidRPr="00E97B81">
        <w:rPr>
          <w:rStyle w:val="afe"/>
        </w:rPr>
        <w:t xml:space="preserve"> Проведение анализа</w:t>
      </w:r>
    </w:p>
    <w:p w14:paraId="1164D753" w14:textId="4BEC92EB"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 xml:space="preserve">Навеску плавикового шпата массой 0,5 г при массовой доле 0,5% серы и массой 0,1 г при массовой доле свыше 0,5% помещают в лодочку. В поглотительный сосуд заранее наливают 150-200 </w:t>
      </w:r>
      <w:r w:rsidR="002B2633">
        <w:rPr>
          <w:rStyle w:val="afe"/>
          <w:b w:val="0"/>
        </w:rPr>
        <w:t>см</w:t>
      </w:r>
      <w:r w:rsidR="002B2633" w:rsidRPr="002B2633">
        <w:rPr>
          <w:rStyle w:val="afe"/>
          <w:b w:val="0"/>
          <w:vertAlign w:val="superscript"/>
        </w:rPr>
        <w:t>3</w:t>
      </w:r>
      <w:r w:rsidRPr="00966492">
        <w:rPr>
          <w:rStyle w:val="afe"/>
          <w:b w:val="0"/>
        </w:rPr>
        <w:t xml:space="preserve"> воды, приливают 5 </w:t>
      </w:r>
      <w:r w:rsidR="002B2633">
        <w:rPr>
          <w:rStyle w:val="afe"/>
          <w:b w:val="0"/>
        </w:rPr>
        <w:t>см</w:t>
      </w:r>
      <w:r w:rsidR="002B2633" w:rsidRPr="002B2633">
        <w:rPr>
          <w:rStyle w:val="afe"/>
          <w:b w:val="0"/>
          <w:vertAlign w:val="superscript"/>
        </w:rPr>
        <w:t>3</w:t>
      </w:r>
      <w:r w:rsidRPr="00966492">
        <w:rPr>
          <w:rStyle w:val="afe"/>
          <w:b w:val="0"/>
        </w:rPr>
        <w:t xml:space="preserve"> крахмала и перемешивают током углекислоты. Лодочку с навеской вводят в фарфоровую трубку (со стороны подачи углекислого газа) при помощи крючка в наиболее разогретый участок трубки, тотчас закрывают трубку и пускают ток углекислого газа. Прокаливание продолжают 5 мин. Титруют раствором йода 0,005 моль/</w:t>
      </w:r>
      <w:r w:rsidR="002B2633">
        <w:rPr>
          <w:rStyle w:val="afe"/>
          <w:b w:val="0"/>
        </w:rPr>
        <w:t>дм</w:t>
      </w:r>
      <w:r w:rsidR="002B2633" w:rsidRPr="002B2633">
        <w:rPr>
          <w:rStyle w:val="afe"/>
          <w:b w:val="0"/>
          <w:vertAlign w:val="superscript"/>
        </w:rPr>
        <w:t>3</w:t>
      </w:r>
      <w:r w:rsidRPr="00966492">
        <w:rPr>
          <w:rStyle w:val="afe"/>
          <w:b w:val="0"/>
        </w:rPr>
        <w:t xml:space="preserve"> или 0,025 моль/дм соответственно навеске до устойчивой бледно-голубой окраски раствора.</w:t>
      </w:r>
    </w:p>
    <w:p w14:paraId="147A8429" w14:textId="5D9FFCB7" w:rsidR="00966492" w:rsidRPr="00966492" w:rsidRDefault="00966492" w:rsidP="00966492">
      <w:pPr>
        <w:widowControl w:val="0"/>
        <w:tabs>
          <w:tab w:val="left" w:pos="1134"/>
        </w:tabs>
        <w:autoSpaceDE w:val="0"/>
        <w:autoSpaceDN w:val="0"/>
        <w:adjustRightInd w:val="0"/>
        <w:spacing w:after="0" w:line="360" w:lineRule="auto"/>
        <w:ind w:firstLine="709"/>
        <w:jc w:val="both"/>
        <w:rPr>
          <w:rStyle w:val="afe"/>
          <w:b w:val="0"/>
        </w:rPr>
      </w:pPr>
      <w:r w:rsidRPr="00966492">
        <w:rPr>
          <w:rStyle w:val="afe"/>
          <w:b w:val="0"/>
        </w:rPr>
        <w:t>Окончив титрование, крючком извлекают из печи лодочку, стараясь при этом не загрязнить фарфоровую трубку остатком навески. Затем в поглотительный сосуд, промытый водой, наливают новую порцию воды и крахмала.</w:t>
      </w:r>
    </w:p>
    <w:p w14:paraId="3422046D" w14:textId="0E2F22C5" w:rsidR="000B4CEA" w:rsidRDefault="00966492"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10</w:t>
      </w:r>
      <w:r w:rsidR="000B4CEA"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6</w:t>
      </w:r>
      <w:r w:rsidR="000B4CEA" w:rsidRPr="001D037E">
        <w:rPr>
          <w:rFonts w:ascii="Arial" w:eastAsiaTheme="minorEastAsia" w:hAnsi="Arial" w:cs="Arial"/>
          <w:b/>
          <w:sz w:val="24"/>
          <w:szCs w:val="24"/>
          <w:lang w:eastAsia="ru-RU"/>
        </w:rPr>
        <w:t xml:space="preserve"> Обработка результатов</w:t>
      </w:r>
    </w:p>
    <w:p w14:paraId="36168D92" w14:textId="31D795CA"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10.6.1 </w:t>
      </w:r>
      <w:r w:rsidRPr="00966492">
        <w:rPr>
          <w:rFonts w:ascii="Arial" w:eastAsiaTheme="minorEastAsia" w:hAnsi="Arial" w:cs="Arial"/>
          <w:sz w:val="24"/>
          <w:szCs w:val="24"/>
          <w:lang w:eastAsia="ru-RU"/>
        </w:rPr>
        <w:t>Массовую долю серы (общей) (</w:t>
      </w:r>
      <w:r w:rsidRPr="00966492">
        <w:rPr>
          <w:rFonts w:ascii="Arial" w:eastAsiaTheme="minorEastAsia" w:hAnsi="Arial" w:cs="Arial"/>
          <w:i/>
          <w:sz w:val="24"/>
          <w:szCs w:val="24"/>
          <w:lang w:eastAsia="ru-RU"/>
        </w:rPr>
        <w:t>Х</w:t>
      </w:r>
      <w:r w:rsidRPr="00966492">
        <w:rPr>
          <w:rFonts w:ascii="Arial" w:eastAsiaTheme="minorEastAsia" w:hAnsi="Arial" w:cs="Arial"/>
          <w:sz w:val="24"/>
          <w:szCs w:val="24"/>
          <w:lang w:eastAsia="ru-RU"/>
        </w:rPr>
        <w:t>) в процентах вычисляют по формуле</w:t>
      </w:r>
    </w:p>
    <w:p w14:paraId="1A41FCA6" w14:textId="6703D312" w:rsidR="00966492" w:rsidRPr="00041583" w:rsidRDefault="00041583" w:rsidP="00041583">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4"/>
            <w:szCs w:val="24"/>
            <w:lang w:eastAsia="ru-RU"/>
          </w:rPr>
          <m:t>X=</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V∙T∙100</m:t>
            </m:r>
          </m:num>
          <m:den>
            <m:r>
              <w:rPr>
                <w:rFonts w:ascii="Cambria Math" w:eastAsiaTheme="minorEastAsia" w:hAnsi="Cambria Math" w:cs="Arial"/>
                <w:sz w:val="24"/>
                <w:szCs w:val="24"/>
                <w:lang w:eastAsia="ru-RU"/>
              </w:rPr>
              <m:t>m</m:t>
            </m:r>
          </m:den>
        </m:f>
      </m:oMath>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041583">
        <w:rPr>
          <w:rFonts w:ascii="Arial" w:eastAsiaTheme="minorEastAsia" w:hAnsi="Arial" w:cs="Arial"/>
          <w:sz w:val="24"/>
          <w:szCs w:val="24"/>
          <w:lang w:eastAsia="ru-RU"/>
        </w:rPr>
        <w:t>(10.2)</w:t>
      </w:r>
    </w:p>
    <w:p w14:paraId="25741E4E" w14:textId="4E85F037"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66492">
        <w:rPr>
          <w:rFonts w:ascii="Arial" w:eastAsiaTheme="minorEastAsia" w:hAnsi="Arial" w:cs="Arial"/>
          <w:sz w:val="24"/>
          <w:szCs w:val="24"/>
          <w:lang w:eastAsia="ru-RU"/>
        </w:rPr>
        <w:t xml:space="preserve">где </w:t>
      </w:r>
      <w:r w:rsidR="00041583" w:rsidRPr="00041583">
        <w:rPr>
          <w:rFonts w:ascii="Arial" w:eastAsiaTheme="minorEastAsia" w:hAnsi="Arial" w:cs="Arial"/>
          <w:i/>
          <w:sz w:val="24"/>
          <w:szCs w:val="24"/>
          <w:lang w:val="en-US" w:eastAsia="ru-RU"/>
        </w:rPr>
        <w:t>V</w:t>
      </w:r>
      <w:r w:rsidRPr="00966492">
        <w:rPr>
          <w:rFonts w:ascii="Arial" w:eastAsiaTheme="minorEastAsia" w:hAnsi="Arial" w:cs="Arial"/>
          <w:sz w:val="24"/>
          <w:szCs w:val="24"/>
          <w:lang w:eastAsia="ru-RU"/>
        </w:rPr>
        <w:t xml:space="preserve"> - объем раствора йода, израсходованный на титрование,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966492">
        <w:rPr>
          <w:rFonts w:ascii="Arial" w:eastAsiaTheme="minorEastAsia" w:hAnsi="Arial" w:cs="Arial"/>
          <w:sz w:val="24"/>
          <w:szCs w:val="24"/>
          <w:lang w:eastAsia="ru-RU"/>
        </w:rPr>
        <w:t>;</w:t>
      </w:r>
    </w:p>
    <w:p w14:paraId="0D14288A" w14:textId="0FBD1CB3" w:rsidR="00966492" w:rsidRPr="00966492" w:rsidRDefault="00041583"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41583">
        <w:rPr>
          <w:rFonts w:ascii="Arial" w:eastAsiaTheme="minorEastAsia" w:hAnsi="Arial" w:cs="Arial"/>
          <w:i/>
          <w:sz w:val="24"/>
          <w:szCs w:val="24"/>
          <w:lang w:val="en-US" w:eastAsia="ru-RU"/>
        </w:rPr>
        <w:t>T</w:t>
      </w:r>
      <w:r w:rsidR="00966492" w:rsidRPr="00966492">
        <w:rPr>
          <w:rFonts w:ascii="Arial" w:eastAsiaTheme="minorEastAsia" w:hAnsi="Arial" w:cs="Arial"/>
          <w:sz w:val="24"/>
          <w:szCs w:val="24"/>
          <w:lang w:eastAsia="ru-RU"/>
        </w:rPr>
        <w:t xml:space="preserve"> - титр раствора йода по сере;</w:t>
      </w:r>
    </w:p>
    <w:p w14:paraId="4155901F" w14:textId="752079AA" w:rsidR="00966492" w:rsidRDefault="00041583"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041583">
        <w:rPr>
          <w:rFonts w:ascii="Arial" w:eastAsiaTheme="minorEastAsia" w:hAnsi="Arial" w:cs="Arial"/>
          <w:i/>
          <w:sz w:val="24"/>
          <w:szCs w:val="24"/>
          <w:lang w:val="en-US" w:eastAsia="ru-RU"/>
        </w:rPr>
        <w:t>m</w:t>
      </w:r>
      <w:r w:rsidR="00966492" w:rsidRPr="00966492">
        <w:rPr>
          <w:rFonts w:ascii="Arial" w:eastAsiaTheme="minorEastAsia" w:hAnsi="Arial" w:cs="Arial"/>
          <w:sz w:val="24"/>
          <w:szCs w:val="24"/>
          <w:lang w:eastAsia="ru-RU"/>
        </w:rPr>
        <w:t xml:space="preserve"> - масса навески плавикового шпата, г.</w:t>
      </w:r>
    </w:p>
    <w:p w14:paraId="3BA58F3C" w14:textId="006545D8" w:rsid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10.6.2</w:t>
      </w:r>
      <w:r w:rsidR="00041583" w:rsidRPr="00041583">
        <w:rPr>
          <w:rFonts w:ascii="Arial" w:eastAsiaTheme="minorEastAsia" w:hAnsi="Arial" w:cs="Arial"/>
          <w:sz w:val="24"/>
          <w:szCs w:val="24"/>
          <w:lang w:eastAsia="ru-RU"/>
        </w:rPr>
        <w:t xml:space="preserve"> </w:t>
      </w:r>
      <w:r w:rsidRPr="00966492">
        <w:rPr>
          <w:rFonts w:ascii="Arial" w:eastAsiaTheme="minorEastAsia" w:hAnsi="Arial" w:cs="Arial"/>
          <w:sz w:val="24"/>
          <w:szCs w:val="24"/>
          <w:lang w:eastAsia="ru-RU"/>
        </w:rPr>
        <w:t xml:space="preserve">Разность между результатами параллельных определений и результатами анализа при доверительной вероятности </w:t>
      </w:r>
      <w:r w:rsidRPr="00041583">
        <w:rPr>
          <w:rFonts w:ascii="Arial" w:eastAsiaTheme="minorEastAsia" w:hAnsi="Arial" w:cs="Arial"/>
          <w:i/>
          <w:sz w:val="24"/>
          <w:szCs w:val="24"/>
          <w:lang w:eastAsia="ru-RU"/>
        </w:rPr>
        <w:t>Р</w:t>
      </w:r>
      <w:r w:rsidRPr="00966492">
        <w:rPr>
          <w:rFonts w:ascii="Arial" w:eastAsiaTheme="minorEastAsia" w:hAnsi="Arial" w:cs="Arial"/>
          <w:sz w:val="24"/>
          <w:szCs w:val="24"/>
          <w:lang w:eastAsia="ru-RU"/>
        </w:rPr>
        <w:t>=0,95 не должна превышать допускаемых расхождений, приведенных в таблице</w:t>
      </w:r>
      <w:r w:rsidR="00FA15ED">
        <w:rPr>
          <w:rFonts w:ascii="Arial" w:eastAsiaTheme="minorEastAsia" w:hAnsi="Arial" w:cs="Arial"/>
          <w:sz w:val="24"/>
          <w:szCs w:val="24"/>
          <w:lang w:eastAsia="ru-RU"/>
        </w:rPr>
        <w:t xml:space="preserve"> 16</w:t>
      </w:r>
      <w:r w:rsidRPr="00966492">
        <w:rPr>
          <w:rFonts w:ascii="Arial" w:eastAsiaTheme="minorEastAsia" w:hAnsi="Arial" w:cs="Arial"/>
          <w:sz w:val="24"/>
          <w:szCs w:val="24"/>
          <w:lang w:eastAsia="ru-RU"/>
        </w:rPr>
        <w:t>.</w:t>
      </w:r>
    </w:p>
    <w:p w14:paraId="2B82C9AE" w14:textId="567EE12B" w:rsidR="00FA15ED" w:rsidRDefault="00FA15ED" w:rsidP="00FA15ED">
      <w:pPr>
        <w:pStyle w:val="aff1"/>
      </w:pPr>
      <w:r>
        <w:t xml:space="preserve">Таблица </w:t>
      </w:r>
      <w:fldSimple w:instr=" SEQ Таблица \* ARABIC ">
        <w:r>
          <w:rPr>
            <w:noProof/>
          </w:rPr>
          <w:t>16</w:t>
        </w:r>
      </w:fldSimple>
    </w:p>
    <w:tbl>
      <w:tblPr>
        <w:tblW w:w="9637" w:type="dxa"/>
        <w:tblInd w:w="-8" w:type="dxa"/>
        <w:tblCellMar>
          <w:left w:w="0" w:type="dxa"/>
          <w:right w:w="0" w:type="dxa"/>
        </w:tblCellMar>
        <w:tblLook w:val="04A0" w:firstRow="1" w:lastRow="0" w:firstColumn="1" w:lastColumn="0" w:noHBand="0" w:noVBand="1"/>
      </w:tblPr>
      <w:tblGrid>
        <w:gridCol w:w="4240"/>
        <w:gridCol w:w="2737"/>
        <w:gridCol w:w="2660"/>
      </w:tblGrid>
      <w:tr w:rsidR="00966492" w:rsidRPr="00966492" w14:paraId="5D8AE159" w14:textId="77777777" w:rsidTr="00966492">
        <w:tc>
          <w:tcPr>
            <w:tcW w:w="424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9737764"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Массовая доля серы, %</w:t>
            </w:r>
          </w:p>
        </w:tc>
        <w:tc>
          <w:tcPr>
            <w:tcW w:w="53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DB82C5E"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Допускаемые расхождения, %</w:t>
            </w:r>
          </w:p>
        </w:tc>
      </w:tr>
      <w:tr w:rsidR="00966492" w:rsidRPr="00966492" w14:paraId="6C9A4CD9" w14:textId="77777777" w:rsidTr="00966492">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3F3ECF3" w14:textId="77777777" w:rsidR="00966492" w:rsidRPr="00966492" w:rsidRDefault="00966492" w:rsidP="00966492">
            <w:pPr>
              <w:spacing w:after="0" w:line="240" w:lineRule="auto"/>
              <w:rPr>
                <w:rFonts w:ascii="Arial" w:eastAsia="Times New Roman" w:hAnsi="Arial" w:cs="Arial"/>
                <w:sz w:val="24"/>
                <w:szCs w:val="24"/>
                <w:lang w:eastAsia="ru-RU"/>
              </w:rPr>
            </w:pP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FD5E30C"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параллельных определений</w:t>
            </w:r>
          </w:p>
        </w:tc>
        <w:tc>
          <w:tcPr>
            <w:tcW w:w="26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B7402C0"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результатов анализа</w:t>
            </w:r>
          </w:p>
        </w:tc>
      </w:tr>
      <w:tr w:rsidR="00966492" w:rsidRPr="00966492" w14:paraId="23F70F1E" w14:textId="77777777" w:rsidTr="00966492">
        <w:tc>
          <w:tcPr>
            <w:tcW w:w="424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6831D8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От  0,50 до 0,100 включ.</w:t>
            </w:r>
          </w:p>
        </w:tc>
        <w:tc>
          <w:tcPr>
            <w:tcW w:w="273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1F100E06"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0,007</w:t>
            </w:r>
          </w:p>
        </w:tc>
        <w:tc>
          <w:tcPr>
            <w:tcW w:w="266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5F6B127"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0,010</w:t>
            </w:r>
          </w:p>
        </w:tc>
      </w:tr>
      <w:tr w:rsidR="00966492" w:rsidRPr="00966492" w14:paraId="7FE92DA9"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0BC598"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Св. 0,100 "  0,300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6A82DF0"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0,015</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CF7223D"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0,020</w:t>
            </w:r>
          </w:p>
        </w:tc>
      </w:tr>
      <w:tr w:rsidR="00966492" w:rsidRPr="00966492" w14:paraId="3D883D1B"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89B2BE"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0,30   "  0,50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09AF0B9"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0,03</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11D0E8"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0,04</w:t>
            </w:r>
          </w:p>
        </w:tc>
      </w:tr>
      <w:tr w:rsidR="00966492" w:rsidRPr="00966492" w14:paraId="1018B0CF" w14:textId="77777777" w:rsidTr="00966492">
        <w:tc>
          <w:tcPr>
            <w:tcW w:w="424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9D131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0,50   "  1,50       "</w:t>
            </w:r>
          </w:p>
        </w:tc>
        <w:tc>
          <w:tcPr>
            <w:tcW w:w="273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AF16058"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0,07</w:t>
            </w:r>
          </w:p>
        </w:tc>
        <w:tc>
          <w:tcPr>
            <w:tcW w:w="26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90A02C1"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0,10</w:t>
            </w:r>
          </w:p>
        </w:tc>
      </w:tr>
      <w:tr w:rsidR="00966492" w:rsidRPr="00966492" w14:paraId="5D40C5B0" w14:textId="77777777" w:rsidTr="00966492">
        <w:tc>
          <w:tcPr>
            <w:tcW w:w="42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E43B112" w14:textId="77777777" w:rsidR="00966492" w:rsidRPr="00966492" w:rsidRDefault="00966492" w:rsidP="00966492">
            <w:pPr>
              <w:spacing w:after="0" w:line="240" w:lineRule="auto"/>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  "   1,50   "  5,00       "</w:t>
            </w:r>
          </w:p>
        </w:tc>
        <w:tc>
          <w:tcPr>
            <w:tcW w:w="273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5ECB809"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0,12</w:t>
            </w:r>
          </w:p>
        </w:tc>
        <w:tc>
          <w:tcPr>
            <w:tcW w:w="266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55D0977" w14:textId="77777777" w:rsidR="00966492" w:rsidRPr="00966492" w:rsidRDefault="00966492" w:rsidP="00966492">
            <w:pPr>
              <w:spacing w:after="0" w:line="240" w:lineRule="auto"/>
              <w:jc w:val="center"/>
              <w:textAlignment w:val="baseline"/>
              <w:rPr>
                <w:rFonts w:ascii="Arial" w:eastAsia="Times New Roman" w:hAnsi="Arial" w:cs="Arial"/>
                <w:sz w:val="24"/>
                <w:szCs w:val="24"/>
                <w:lang w:eastAsia="ru-RU"/>
              </w:rPr>
            </w:pPr>
            <w:r w:rsidRPr="00966492">
              <w:rPr>
                <w:rFonts w:ascii="Arial" w:eastAsia="Times New Roman" w:hAnsi="Arial" w:cs="Arial"/>
                <w:sz w:val="24"/>
                <w:szCs w:val="24"/>
                <w:lang w:eastAsia="ru-RU"/>
              </w:rPr>
              <w:t>0,15</w:t>
            </w:r>
          </w:p>
        </w:tc>
      </w:tr>
    </w:tbl>
    <w:p w14:paraId="0C22B9D7" w14:textId="77777777" w:rsidR="00966492" w:rsidRPr="00966492" w:rsidRDefault="00966492" w:rsidP="0096649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B53247C" w14:textId="5EFE00EE" w:rsidR="00222857" w:rsidRDefault="00934447" w:rsidP="002F2B9D">
      <w:pPr>
        <w:pStyle w:val="1"/>
        <w:rPr>
          <w:rFonts w:eastAsiaTheme="minorEastAsia"/>
          <w:lang w:eastAsia="ru-RU"/>
        </w:rPr>
      </w:pPr>
      <w:bookmarkStart w:id="11" w:name="_Toc98341562"/>
      <w:r>
        <w:rPr>
          <w:rFonts w:eastAsiaTheme="minorEastAsia"/>
          <w:lang w:eastAsia="ru-RU"/>
        </w:rPr>
        <w:t xml:space="preserve">11 </w:t>
      </w:r>
      <w:r w:rsidRPr="00934447">
        <w:rPr>
          <w:rFonts w:eastAsiaTheme="minorEastAsia"/>
          <w:lang w:eastAsia="ru-RU"/>
        </w:rPr>
        <w:t>Метод</w:t>
      </w:r>
      <w:r w:rsidR="00041583">
        <w:rPr>
          <w:rFonts w:eastAsiaTheme="minorEastAsia"/>
          <w:lang w:eastAsia="ru-RU"/>
        </w:rPr>
        <w:t>ы</w:t>
      </w:r>
      <w:r w:rsidRPr="00934447">
        <w:rPr>
          <w:rFonts w:eastAsiaTheme="minorEastAsia"/>
          <w:lang w:eastAsia="ru-RU"/>
        </w:rPr>
        <w:t xml:space="preserve"> определения </w:t>
      </w:r>
      <w:r>
        <w:rPr>
          <w:rFonts w:eastAsiaTheme="minorEastAsia"/>
          <w:lang w:eastAsia="ru-RU"/>
        </w:rPr>
        <w:t>серы (сульфидной)</w:t>
      </w:r>
      <w:bookmarkEnd w:id="11"/>
    </w:p>
    <w:p w14:paraId="609E5474" w14:textId="7804332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.1</w:t>
      </w:r>
      <w:r w:rsidRPr="00041583">
        <w:rPr>
          <w:rStyle w:val="afe"/>
        </w:rPr>
        <w:t xml:space="preserve"> </w:t>
      </w:r>
      <w:r>
        <w:rPr>
          <w:rStyle w:val="afe"/>
        </w:rPr>
        <w:t>О</w:t>
      </w:r>
      <w:r w:rsidRPr="00041583">
        <w:rPr>
          <w:rStyle w:val="afe"/>
        </w:rPr>
        <w:t>бъемный метод определения серы (сульфидной)</w:t>
      </w:r>
    </w:p>
    <w:p w14:paraId="63849D51" w14:textId="3A433922"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sidRPr="00041583">
        <w:rPr>
          <w:rStyle w:val="afe"/>
        </w:rPr>
        <w:t>1</w:t>
      </w:r>
      <w:r w:rsidR="00250EC3" w:rsidRPr="009240F6">
        <w:rPr>
          <w:rStyle w:val="afe"/>
        </w:rPr>
        <w:t>1</w:t>
      </w:r>
      <w:r w:rsidRPr="00041583">
        <w:rPr>
          <w:rStyle w:val="afe"/>
        </w:rPr>
        <w:t>.1.</w:t>
      </w:r>
      <w:r>
        <w:rPr>
          <w:rStyle w:val="afe"/>
        </w:rPr>
        <w:t>1</w:t>
      </w:r>
      <w:r w:rsidRPr="00E97B81">
        <w:rPr>
          <w:rStyle w:val="afe"/>
        </w:rPr>
        <w:t xml:space="preserve"> Область применения метода</w:t>
      </w:r>
    </w:p>
    <w:p w14:paraId="70953258" w14:textId="40B1E039"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Настоящий стандарт распространяется на плавиковый шпат и устанавливает объемный метод определения серы (сульфидной) при массовой доле от 0,05 до 0,5%</w:t>
      </w:r>
      <w:r>
        <w:rPr>
          <w:rStyle w:val="afe"/>
          <w:b w:val="0"/>
        </w:rPr>
        <w:t>.</w:t>
      </w:r>
    </w:p>
    <w:p w14:paraId="4D9679A0" w14:textId="29AD5A87"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Метод основан на разложении сульфидов и дисульфидов соляной кислотой. Выделившийся сернистый водород поглощают раствором ацетата кадмия с образованием сульфида кадмия. Последний титруют раствором йода, избыток которого затем оттитровывают раствором тиосульфата натрия.</w:t>
      </w:r>
    </w:p>
    <w:p w14:paraId="5A30C8CD" w14:textId="0B2FD81C"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w:t>
      </w:r>
      <w:r>
        <w:rPr>
          <w:rStyle w:val="afe"/>
        </w:rPr>
        <w:t>1.2</w:t>
      </w:r>
      <w:r w:rsidRPr="00E97B81">
        <w:rPr>
          <w:rStyle w:val="afe"/>
        </w:rPr>
        <w:t xml:space="preserve"> Реактивы</w:t>
      </w:r>
      <w:r>
        <w:rPr>
          <w:rStyle w:val="afe"/>
        </w:rPr>
        <w:t xml:space="preserve">, </w:t>
      </w:r>
      <w:r w:rsidRPr="00E97B81">
        <w:rPr>
          <w:rStyle w:val="afe"/>
        </w:rPr>
        <w:t>растворы</w:t>
      </w:r>
      <w:r>
        <w:rPr>
          <w:rStyle w:val="afe"/>
        </w:rPr>
        <w:t xml:space="preserve"> и оборудование </w:t>
      </w:r>
      <w:r w:rsidRPr="00E97B81">
        <w:rPr>
          <w:rStyle w:val="afe"/>
        </w:rPr>
        <w:t>для проведения испытания</w:t>
      </w:r>
    </w:p>
    <w:p w14:paraId="623C34CF" w14:textId="77777777"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Для проведения анализа применяют:</w:t>
      </w:r>
    </w:p>
    <w:p w14:paraId="31D144DD" w14:textId="11CB30B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установку для определения содержания серы (сульфидной) (</w:t>
      </w:r>
      <w:r>
        <w:rPr>
          <w:rStyle w:val="afe"/>
          <w:b w:val="0"/>
        </w:rPr>
        <w:t>Рисунок 5</w:t>
      </w:r>
      <w:r w:rsidRPr="00041583">
        <w:rPr>
          <w:rStyle w:val="afe"/>
          <w:b w:val="0"/>
        </w:rPr>
        <w:t>);</w:t>
      </w:r>
    </w:p>
    <w:p w14:paraId="31E9BAFD" w14:textId="77777777" w:rsidR="00041583" w:rsidRDefault="00041583" w:rsidP="00041583">
      <w:pPr>
        <w:keepNext/>
        <w:widowControl w:val="0"/>
        <w:tabs>
          <w:tab w:val="left" w:pos="1134"/>
        </w:tabs>
        <w:autoSpaceDE w:val="0"/>
        <w:autoSpaceDN w:val="0"/>
        <w:adjustRightInd w:val="0"/>
        <w:spacing w:after="0" w:line="360" w:lineRule="auto"/>
        <w:ind w:firstLine="709"/>
        <w:jc w:val="center"/>
      </w:pPr>
      <w:r w:rsidRPr="00041583">
        <w:rPr>
          <w:rFonts w:ascii="Arial" w:eastAsiaTheme="minorEastAsia" w:hAnsi="Arial" w:cs="Arial"/>
          <w:noProof/>
          <w:sz w:val="24"/>
          <w:szCs w:val="24"/>
          <w:lang w:eastAsia="ru-RU"/>
        </w:rPr>
        <w:drawing>
          <wp:inline distT="0" distB="0" distL="0" distR="0" wp14:anchorId="78A467A7" wp14:editId="43769384">
            <wp:extent cx="3914775" cy="2419350"/>
            <wp:effectExtent l="0" t="0" r="9525" b="0"/>
            <wp:docPr id="39" name="Рисунок 39" descr="https://api.docs.cntd.ru/img/12/00/02/50/04/1b95b117-395b-4eeb-9231-88a82b047993/P0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pi.docs.cntd.ru/img/12/00/02/50/04/1b95b117-395b-4eeb-9231-88a82b047993/P00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4775" cy="2419350"/>
                    </a:xfrm>
                    <a:prstGeom prst="rect">
                      <a:avLst/>
                    </a:prstGeom>
                    <a:noFill/>
                    <a:ln>
                      <a:noFill/>
                    </a:ln>
                  </pic:spPr>
                </pic:pic>
              </a:graphicData>
            </a:graphic>
          </wp:inline>
        </w:drawing>
      </w:r>
    </w:p>
    <w:p w14:paraId="4CEB9965" w14:textId="6511BADB" w:rsidR="00041583" w:rsidRPr="00041583" w:rsidRDefault="00041583" w:rsidP="00041583">
      <w:pPr>
        <w:pStyle w:val="aff0"/>
        <w:jc w:val="center"/>
        <w:rPr>
          <w:rFonts w:ascii="Arial" w:hAnsi="Arial" w:cs="Arial"/>
          <w:i w:val="0"/>
          <w:color w:val="auto"/>
          <w:sz w:val="20"/>
        </w:rPr>
      </w:pPr>
      <w:r w:rsidRPr="00041583">
        <w:rPr>
          <w:rFonts w:ascii="Arial" w:hAnsi="Arial" w:cs="Arial"/>
          <w:i w:val="0"/>
          <w:color w:val="auto"/>
          <w:sz w:val="20"/>
        </w:rPr>
        <w:t xml:space="preserve">Рисунок </w:t>
      </w:r>
      <w:r w:rsidRPr="00041583">
        <w:rPr>
          <w:rFonts w:ascii="Arial" w:hAnsi="Arial" w:cs="Arial"/>
          <w:i w:val="0"/>
          <w:color w:val="auto"/>
          <w:sz w:val="20"/>
        </w:rPr>
        <w:fldChar w:fldCharType="begin"/>
      </w:r>
      <w:r w:rsidRPr="00041583">
        <w:rPr>
          <w:rFonts w:ascii="Arial" w:hAnsi="Arial" w:cs="Arial"/>
          <w:i w:val="0"/>
          <w:color w:val="auto"/>
          <w:sz w:val="20"/>
        </w:rPr>
        <w:instrText xml:space="preserve"> SEQ Рисунок \* ARABIC </w:instrText>
      </w:r>
      <w:r w:rsidRPr="00041583">
        <w:rPr>
          <w:rFonts w:ascii="Arial" w:hAnsi="Arial" w:cs="Arial"/>
          <w:i w:val="0"/>
          <w:color w:val="auto"/>
          <w:sz w:val="20"/>
        </w:rPr>
        <w:fldChar w:fldCharType="separate"/>
      </w:r>
      <w:r w:rsidR="009F580E">
        <w:rPr>
          <w:rFonts w:ascii="Arial" w:hAnsi="Arial" w:cs="Arial"/>
          <w:i w:val="0"/>
          <w:noProof/>
          <w:color w:val="auto"/>
          <w:sz w:val="20"/>
        </w:rPr>
        <w:t>5</w:t>
      </w:r>
      <w:r w:rsidRPr="00041583">
        <w:rPr>
          <w:rFonts w:ascii="Arial" w:hAnsi="Arial" w:cs="Arial"/>
          <w:i w:val="0"/>
          <w:color w:val="auto"/>
          <w:sz w:val="20"/>
        </w:rPr>
        <w:fldChar w:fldCharType="end"/>
      </w:r>
      <w:r w:rsidRPr="00041583">
        <w:rPr>
          <w:rFonts w:ascii="Arial" w:hAnsi="Arial" w:cs="Arial"/>
          <w:i w:val="0"/>
          <w:color w:val="auto"/>
          <w:sz w:val="20"/>
        </w:rPr>
        <w:t xml:space="preserve"> - Установка для определения содержания серы (сульфидной)</w:t>
      </w:r>
    </w:p>
    <w:p w14:paraId="5B5ED857" w14:textId="2BCCFE25" w:rsidR="00041583" w:rsidRPr="00041583" w:rsidRDefault="00041583" w:rsidP="00041583">
      <w:pPr>
        <w:widowControl w:val="0"/>
        <w:tabs>
          <w:tab w:val="left" w:pos="1134"/>
        </w:tabs>
        <w:autoSpaceDE w:val="0"/>
        <w:autoSpaceDN w:val="0"/>
        <w:adjustRightInd w:val="0"/>
        <w:spacing w:after="120" w:line="360" w:lineRule="auto"/>
        <w:ind w:firstLine="709"/>
        <w:jc w:val="center"/>
        <w:rPr>
          <w:rStyle w:val="afe"/>
          <w:b w:val="0"/>
          <w:sz w:val="20"/>
        </w:rPr>
      </w:pPr>
      <w:r w:rsidRPr="00041583">
        <w:rPr>
          <w:rStyle w:val="afe"/>
          <w:b w:val="0"/>
          <w:i/>
          <w:sz w:val="20"/>
        </w:rPr>
        <w:t>1</w:t>
      </w:r>
      <w:r w:rsidRPr="00041583">
        <w:rPr>
          <w:rStyle w:val="afe"/>
          <w:b w:val="0"/>
          <w:sz w:val="20"/>
        </w:rPr>
        <w:t xml:space="preserve"> - аппарат Киппа для получения углекислого газа; 2 - склянка Тищенко с раствором сульфата меди; </w:t>
      </w:r>
      <w:r w:rsidRPr="00041583">
        <w:rPr>
          <w:rStyle w:val="afe"/>
          <w:b w:val="0"/>
          <w:i/>
          <w:sz w:val="20"/>
        </w:rPr>
        <w:t>3</w:t>
      </w:r>
      <w:r w:rsidRPr="00041583">
        <w:rPr>
          <w:rStyle w:val="afe"/>
          <w:b w:val="0"/>
          <w:sz w:val="20"/>
        </w:rPr>
        <w:t xml:space="preserve"> - склянка Тищенко с водой; </w:t>
      </w:r>
      <w:r w:rsidRPr="00041583">
        <w:rPr>
          <w:rStyle w:val="afe"/>
          <w:b w:val="0"/>
          <w:i/>
          <w:sz w:val="20"/>
        </w:rPr>
        <w:t>4</w:t>
      </w:r>
      <w:r w:rsidRPr="00041583">
        <w:rPr>
          <w:rStyle w:val="afe"/>
          <w:b w:val="0"/>
          <w:sz w:val="20"/>
        </w:rPr>
        <w:t xml:space="preserve"> - капельная воронка; 5 - колба вместимостью 500 </w:t>
      </w:r>
      <w:r w:rsidR="002B2633">
        <w:rPr>
          <w:rStyle w:val="afe"/>
          <w:b w:val="0"/>
          <w:sz w:val="20"/>
        </w:rPr>
        <w:t>см</w:t>
      </w:r>
      <w:r w:rsidR="002B2633" w:rsidRPr="002B2633">
        <w:rPr>
          <w:rStyle w:val="afe"/>
          <w:b w:val="0"/>
          <w:sz w:val="20"/>
          <w:vertAlign w:val="superscript"/>
        </w:rPr>
        <w:t>3</w:t>
      </w:r>
      <w:r w:rsidRPr="00041583">
        <w:rPr>
          <w:rStyle w:val="afe"/>
          <w:b w:val="0"/>
          <w:sz w:val="20"/>
        </w:rPr>
        <w:t xml:space="preserve"> для разложения навески; </w:t>
      </w:r>
      <w:r w:rsidRPr="00041583">
        <w:rPr>
          <w:rStyle w:val="afe"/>
          <w:b w:val="0"/>
          <w:i/>
          <w:sz w:val="20"/>
        </w:rPr>
        <w:t>6</w:t>
      </w:r>
      <w:r w:rsidRPr="00041583">
        <w:rPr>
          <w:rStyle w:val="afe"/>
          <w:b w:val="0"/>
          <w:sz w:val="20"/>
        </w:rPr>
        <w:t xml:space="preserve"> - колба для улавливания паров соляной кислоты; </w:t>
      </w:r>
      <w:r w:rsidRPr="00041583">
        <w:rPr>
          <w:rStyle w:val="afe"/>
          <w:b w:val="0"/>
          <w:i/>
          <w:sz w:val="20"/>
        </w:rPr>
        <w:t>7</w:t>
      </w:r>
      <w:r w:rsidRPr="00041583">
        <w:rPr>
          <w:rStyle w:val="afe"/>
          <w:b w:val="0"/>
          <w:sz w:val="20"/>
        </w:rPr>
        <w:t xml:space="preserve"> - первый при</w:t>
      </w:r>
      <w:r>
        <w:rPr>
          <w:rStyle w:val="afe"/>
          <w:b w:val="0"/>
          <w:sz w:val="20"/>
        </w:rPr>
        <w:t>емник;</w:t>
      </w:r>
      <w:r>
        <w:rPr>
          <w:rStyle w:val="afe"/>
          <w:b w:val="0"/>
          <w:sz w:val="20"/>
        </w:rPr>
        <w:br/>
      </w:r>
      <w:r w:rsidRPr="00041583">
        <w:rPr>
          <w:rStyle w:val="afe"/>
          <w:b w:val="0"/>
          <w:i/>
          <w:sz w:val="20"/>
        </w:rPr>
        <w:t>8</w:t>
      </w:r>
      <w:r w:rsidRPr="00041583">
        <w:rPr>
          <w:rStyle w:val="afe"/>
          <w:b w:val="0"/>
          <w:sz w:val="20"/>
        </w:rPr>
        <w:t xml:space="preserve"> - второй приемник</w:t>
      </w:r>
    </w:p>
    <w:p w14:paraId="368B918F" w14:textId="3D1BE87D"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серную по ГОСТ 4204, разбавленную 1:9;</w:t>
      </w:r>
    </w:p>
    <w:p w14:paraId="77A546AE" w14:textId="11799EAF"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соляную по ГОСТ 3118, разбавленную 1:1 и 1:5;</w:t>
      </w:r>
    </w:p>
    <w:p w14:paraId="634D5FEF" w14:textId="5BB23128"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кислоту уксусную по ГОСТ 61;</w:t>
      </w:r>
    </w:p>
    <w:p w14:paraId="7ABA052D" w14:textId="09D7FBF0"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титрованный раствор йода, 0,025 моль/</w:t>
      </w:r>
      <w:r w:rsidR="002B2633">
        <w:rPr>
          <w:rStyle w:val="afe"/>
          <w:b w:val="0"/>
        </w:rPr>
        <w:t>дм</w:t>
      </w:r>
      <w:r w:rsidR="002B2633" w:rsidRPr="002B2633">
        <w:rPr>
          <w:rStyle w:val="afe"/>
          <w:b w:val="0"/>
          <w:vertAlign w:val="superscript"/>
        </w:rPr>
        <w:t>3</w:t>
      </w:r>
      <w:r w:rsidRPr="00041583">
        <w:rPr>
          <w:rStyle w:val="afe"/>
          <w:b w:val="0"/>
        </w:rPr>
        <w:t>; готовят из фиксанала 0,05 моль/</w:t>
      </w:r>
      <w:r w:rsidR="002B2633">
        <w:rPr>
          <w:rStyle w:val="afe"/>
          <w:b w:val="0"/>
        </w:rPr>
        <w:t>дм</w:t>
      </w:r>
      <w:r w:rsidR="002B2633" w:rsidRPr="002B2633">
        <w:rPr>
          <w:rStyle w:val="afe"/>
          <w:b w:val="0"/>
          <w:vertAlign w:val="superscript"/>
        </w:rPr>
        <w:t>3</w:t>
      </w:r>
      <w:r w:rsidRPr="00041583">
        <w:rPr>
          <w:rStyle w:val="afe"/>
          <w:b w:val="0"/>
        </w:rPr>
        <w:t xml:space="preserve"> соответствующим разбавлением. Раствор хранят в склянке из темного стекла;</w:t>
      </w:r>
    </w:p>
    <w:p w14:paraId="1C6AA998" w14:textId="4145A35E"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раствор </w:t>
      </w:r>
      <w:r w:rsidR="00015E22" w:rsidRPr="00041583">
        <w:rPr>
          <w:rStyle w:val="afe"/>
          <w:b w:val="0"/>
        </w:rPr>
        <w:t xml:space="preserve">тиосульфат </w:t>
      </w:r>
      <w:r w:rsidRPr="00041583">
        <w:rPr>
          <w:rStyle w:val="afe"/>
          <w:b w:val="0"/>
        </w:rPr>
        <w:t>натрия 0,05 моль/</w:t>
      </w:r>
      <w:r w:rsidR="002B2633">
        <w:rPr>
          <w:rStyle w:val="afe"/>
          <w:b w:val="0"/>
        </w:rPr>
        <w:t>дм</w:t>
      </w:r>
      <w:r w:rsidR="002B2633" w:rsidRPr="002B2633">
        <w:rPr>
          <w:rStyle w:val="afe"/>
          <w:b w:val="0"/>
          <w:vertAlign w:val="superscript"/>
        </w:rPr>
        <w:t>3</w:t>
      </w:r>
      <w:r w:rsidRPr="00041583">
        <w:rPr>
          <w:rStyle w:val="afe"/>
          <w:b w:val="0"/>
        </w:rPr>
        <w:t xml:space="preserve"> готовят из фиксанала 0,1 моль/</w:t>
      </w:r>
      <w:r w:rsidR="002B2633">
        <w:rPr>
          <w:rStyle w:val="afe"/>
          <w:b w:val="0"/>
        </w:rPr>
        <w:t>дм</w:t>
      </w:r>
      <w:r w:rsidR="002B2633" w:rsidRPr="002B2633">
        <w:rPr>
          <w:rStyle w:val="afe"/>
          <w:b w:val="0"/>
          <w:vertAlign w:val="superscript"/>
        </w:rPr>
        <w:t>3</w:t>
      </w:r>
      <w:r w:rsidRPr="00041583">
        <w:rPr>
          <w:rStyle w:val="afe"/>
          <w:b w:val="0"/>
        </w:rPr>
        <w:t xml:space="preserve"> соответствующим разбавлением. Раствор хранят в склянке из темного стекла;</w:t>
      </w:r>
    </w:p>
    <w:p w14:paraId="378992A9" w14:textId="33F665BB"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титрованный раствор </w:t>
      </w:r>
      <w:r w:rsidR="00015E22">
        <w:rPr>
          <w:rStyle w:val="afe"/>
          <w:b w:val="0"/>
        </w:rPr>
        <w:t>дихромата</w:t>
      </w:r>
      <w:r w:rsidRPr="00041583">
        <w:rPr>
          <w:rStyle w:val="afe"/>
          <w:b w:val="0"/>
        </w:rPr>
        <w:t xml:space="preserve"> калия 0,01 моль/</w:t>
      </w:r>
      <w:r w:rsidR="002B2633">
        <w:rPr>
          <w:rStyle w:val="afe"/>
          <w:b w:val="0"/>
        </w:rPr>
        <w:t>дм</w:t>
      </w:r>
      <w:r w:rsidR="002B2633" w:rsidRPr="002B2633">
        <w:rPr>
          <w:rStyle w:val="afe"/>
          <w:b w:val="0"/>
          <w:vertAlign w:val="superscript"/>
        </w:rPr>
        <w:t>3</w:t>
      </w:r>
      <w:r w:rsidRPr="00041583">
        <w:rPr>
          <w:rStyle w:val="afe"/>
          <w:b w:val="0"/>
        </w:rPr>
        <w:t xml:space="preserve">; готовят следующим образом: 2,9422 г </w:t>
      </w:r>
      <w:r w:rsidR="00015E22">
        <w:rPr>
          <w:rStyle w:val="afe"/>
          <w:b w:val="0"/>
        </w:rPr>
        <w:t>дихромата</w:t>
      </w:r>
      <w:r w:rsidRPr="00041583">
        <w:rPr>
          <w:rStyle w:val="afe"/>
          <w:b w:val="0"/>
        </w:rPr>
        <w:t xml:space="preserve"> калия растворяют в воде и разбавляют до 1000 </w:t>
      </w:r>
      <w:r w:rsidR="002B2633">
        <w:rPr>
          <w:rStyle w:val="afe"/>
          <w:b w:val="0"/>
        </w:rPr>
        <w:t>см</w:t>
      </w:r>
      <w:r w:rsidR="002B2633" w:rsidRPr="002B2633">
        <w:rPr>
          <w:rStyle w:val="afe"/>
          <w:b w:val="0"/>
          <w:vertAlign w:val="superscript"/>
        </w:rPr>
        <w:t>3</w:t>
      </w:r>
      <w:r w:rsidRPr="00041583">
        <w:rPr>
          <w:rStyle w:val="afe"/>
          <w:b w:val="0"/>
        </w:rPr>
        <w:t xml:space="preserve"> водой;</w:t>
      </w:r>
    </w:p>
    <w:p w14:paraId="5CA5BF19" w14:textId="64C4C3AD"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калий йодистый по ГОСТ 4232</w:t>
      </w:r>
      <w:r w:rsidR="00041583" w:rsidRPr="00041583">
        <w:rPr>
          <w:rStyle w:val="afe"/>
          <w:b w:val="0"/>
        </w:rPr>
        <w:t>, свежеприготовленный раствор;</w:t>
      </w:r>
    </w:p>
    <w:p w14:paraId="7B7E58AB" w14:textId="3F9E6E93"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крахмал растворимый по ГОСТ 10163, 1%-ный свежеприготовленный раствор;</w:t>
      </w:r>
    </w:p>
    <w:p w14:paraId="5E06217B" w14:textId="33C9BF78"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 xml:space="preserve">кадмий уксуснокислый, раствор; готовят следующим образом: 50 г соли и 10 </w:t>
      </w:r>
      <w:r w:rsidR="002B2633">
        <w:rPr>
          <w:rStyle w:val="afe"/>
          <w:b w:val="0"/>
        </w:rPr>
        <w:t>см</w:t>
      </w:r>
      <w:r w:rsidR="002B2633" w:rsidRPr="002B2633">
        <w:rPr>
          <w:rStyle w:val="afe"/>
          <w:b w:val="0"/>
          <w:vertAlign w:val="superscript"/>
        </w:rPr>
        <w:t>3</w:t>
      </w:r>
      <w:r w:rsidRPr="00041583">
        <w:rPr>
          <w:rStyle w:val="afe"/>
          <w:b w:val="0"/>
        </w:rPr>
        <w:t xml:space="preserve"> уксусной кислоты растворяют в 1000 </w:t>
      </w:r>
      <w:r w:rsidR="002B2633">
        <w:rPr>
          <w:rStyle w:val="afe"/>
          <w:b w:val="0"/>
        </w:rPr>
        <w:t>см</w:t>
      </w:r>
      <w:r w:rsidR="002B2633" w:rsidRPr="002B2633">
        <w:rPr>
          <w:rStyle w:val="afe"/>
          <w:b w:val="0"/>
          <w:vertAlign w:val="superscript"/>
        </w:rPr>
        <w:t>3</w:t>
      </w:r>
      <w:r w:rsidRPr="00041583">
        <w:rPr>
          <w:rStyle w:val="afe"/>
          <w:b w:val="0"/>
        </w:rPr>
        <w:t xml:space="preserve"> воды;</w:t>
      </w:r>
    </w:p>
    <w:p w14:paraId="5E4E128C" w14:textId="7C7C8729"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оксид </w:t>
      </w:r>
      <w:r w:rsidR="00041583" w:rsidRPr="00041583">
        <w:rPr>
          <w:rStyle w:val="afe"/>
          <w:b w:val="0"/>
        </w:rPr>
        <w:t>хрома по ГОСТ 3776;</w:t>
      </w:r>
    </w:p>
    <w:p w14:paraId="67D67861" w14:textId="359A0124"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цинк гранулированный ;</w:t>
      </w:r>
    </w:p>
    <w:p w14:paraId="58B8199F" w14:textId="77777777" w:rsidR="00041583" w:rsidRPr="00041583" w:rsidRDefault="00041583" w:rsidP="00041583">
      <w:pPr>
        <w:widowControl w:val="0"/>
        <w:tabs>
          <w:tab w:val="left" w:pos="1134"/>
        </w:tabs>
        <w:autoSpaceDE w:val="0"/>
        <w:autoSpaceDN w:val="0"/>
        <w:adjustRightInd w:val="0"/>
        <w:spacing w:after="0" w:line="360" w:lineRule="auto"/>
        <w:ind w:firstLine="709"/>
        <w:jc w:val="both"/>
        <w:rPr>
          <w:rStyle w:val="afe"/>
          <w:b w:val="0"/>
        </w:rPr>
      </w:pPr>
      <w:r w:rsidRPr="00041583">
        <w:rPr>
          <w:rStyle w:val="afe"/>
          <w:b w:val="0"/>
        </w:rPr>
        <w:t>спирт этиловый гидролизный ректификованный;</w:t>
      </w:r>
    </w:p>
    <w:p w14:paraId="39327B35" w14:textId="233C6450" w:rsidR="00041583" w:rsidRPr="00041583" w:rsidRDefault="00015E22" w:rsidP="00041583">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сульфат </w:t>
      </w:r>
      <w:r w:rsidR="00041583" w:rsidRPr="00041583">
        <w:rPr>
          <w:rStyle w:val="afe"/>
          <w:b w:val="0"/>
        </w:rPr>
        <w:t>мед</w:t>
      </w:r>
      <w:r>
        <w:rPr>
          <w:rStyle w:val="afe"/>
          <w:b w:val="0"/>
        </w:rPr>
        <w:t>и</w:t>
      </w:r>
      <w:r w:rsidR="00041583" w:rsidRPr="00041583">
        <w:rPr>
          <w:rStyle w:val="afe"/>
          <w:b w:val="0"/>
        </w:rPr>
        <w:t xml:space="preserve"> </w:t>
      </w:r>
      <w:r>
        <w:rPr>
          <w:rStyle w:val="afe"/>
          <w:b w:val="0"/>
        </w:rPr>
        <w:t>5-водная по ГОСТ 4165</w:t>
      </w:r>
      <w:r w:rsidR="00041583" w:rsidRPr="00041583">
        <w:rPr>
          <w:rStyle w:val="afe"/>
          <w:b w:val="0"/>
        </w:rPr>
        <w:t>, раствор 40 г/</w:t>
      </w:r>
      <w:r w:rsidR="002B2633">
        <w:rPr>
          <w:rStyle w:val="afe"/>
          <w:b w:val="0"/>
        </w:rPr>
        <w:t>дм</w:t>
      </w:r>
      <w:r w:rsidR="002B2633" w:rsidRPr="002B2633">
        <w:rPr>
          <w:rStyle w:val="afe"/>
          <w:b w:val="0"/>
          <w:vertAlign w:val="superscript"/>
        </w:rPr>
        <w:t>3</w:t>
      </w:r>
      <w:r w:rsidR="00041583">
        <w:rPr>
          <w:rStyle w:val="afe"/>
          <w:b w:val="0"/>
        </w:rPr>
        <w:t>.</w:t>
      </w:r>
    </w:p>
    <w:p w14:paraId="7E3A58F9" w14:textId="12CBAF33" w:rsidR="00041583" w:rsidRDefault="00041583" w:rsidP="00041583">
      <w:pPr>
        <w:widowControl w:val="0"/>
        <w:tabs>
          <w:tab w:val="left" w:pos="1134"/>
        </w:tabs>
        <w:autoSpaceDE w:val="0"/>
        <w:autoSpaceDN w:val="0"/>
        <w:adjustRightInd w:val="0"/>
        <w:spacing w:after="0" w:line="360" w:lineRule="auto"/>
        <w:ind w:firstLine="709"/>
        <w:jc w:val="both"/>
        <w:rPr>
          <w:rStyle w:val="afe"/>
        </w:rPr>
      </w:pPr>
      <w:r>
        <w:rPr>
          <w:rStyle w:val="afe"/>
        </w:rPr>
        <w:t>1</w:t>
      </w:r>
      <w:r w:rsidR="00250EC3" w:rsidRPr="00250EC3">
        <w:rPr>
          <w:rStyle w:val="afe"/>
        </w:rPr>
        <w:t>1</w:t>
      </w:r>
      <w:r w:rsidRPr="00E97B81">
        <w:rPr>
          <w:rStyle w:val="afe"/>
        </w:rPr>
        <w:t>.</w:t>
      </w:r>
      <w:r>
        <w:rPr>
          <w:rStyle w:val="afe"/>
        </w:rPr>
        <w:t>1.</w:t>
      </w:r>
      <w:r w:rsidR="00A317EC" w:rsidRPr="00A317EC">
        <w:rPr>
          <w:rStyle w:val="afe"/>
        </w:rPr>
        <w:t>3</w:t>
      </w:r>
      <w:r w:rsidRPr="00E97B81">
        <w:rPr>
          <w:rStyle w:val="afe"/>
        </w:rPr>
        <w:t xml:space="preserve"> Проведение анализа</w:t>
      </w:r>
    </w:p>
    <w:p w14:paraId="1DF57C82" w14:textId="15E750E8"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00250EC3" w:rsidRPr="00250EC3">
        <w:rPr>
          <w:rStyle w:val="afe"/>
          <w:b w:val="0"/>
        </w:rPr>
        <w:t>1</w:t>
      </w:r>
      <w:r>
        <w:rPr>
          <w:rStyle w:val="afe"/>
          <w:b w:val="0"/>
        </w:rPr>
        <w:t>.1.</w:t>
      </w:r>
      <w:r w:rsidR="00A317EC" w:rsidRPr="00A317EC">
        <w:rPr>
          <w:rStyle w:val="afe"/>
          <w:b w:val="0"/>
        </w:rPr>
        <w:t>3</w:t>
      </w:r>
      <w:r>
        <w:rPr>
          <w:rStyle w:val="afe"/>
          <w:b w:val="0"/>
        </w:rPr>
        <w:t xml:space="preserve">.1 </w:t>
      </w:r>
      <w:r w:rsidRPr="00015E22">
        <w:rPr>
          <w:rStyle w:val="afe"/>
          <w:b w:val="0"/>
        </w:rPr>
        <w:t xml:space="preserve">Навеску плавикового шпата массой 3-5 г (в зависимости от содержания сульфидной серы) помещают в колбу для разложения навески, смачивают несколькими каплями этилового спирта, добавляют 0,1 г </w:t>
      </w:r>
      <w:r w:rsidR="00D32C20">
        <w:rPr>
          <w:rStyle w:val="afe"/>
          <w:b w:val="0"/>
        </w:rPr>
        <w:t xml:space="preserve">оксида </w:t>
      </w:r>
      <w:r w:rsidRPr="00015E22">
        <w:rPr>
          <w:rStyle w:val="afe"/>
          <w:b w:val="0"/>
        </w:rPr>
        <w:t xml:space="preserve">хрома и 5 г цинка. В колбу для улавливания паров соляной кислоты наливают 100 </w:t>
      </w:r>
      <w:r w:rsidR="002B2633">
        <w:rPr>
          <w:rStyle w:val="afe"/>
          <w:b w:val="0"/>
        </w:rPr>
        <w:t>см</w:t>
      </w:r>
      <w:r w:rsidR="002B2633" w:rsidRPr="002B2633">
        <w:rPr>
          <w:rStyle w:val="afe"/>
          <w:b w:val="0"/>
          <w:vertAlign w:val="superscript"/>
        </w:rPr>
        <w:t>3</w:t>
      </w:r>
      <w:r w:rsidRPr="00015E22">
        <w:rPr>
          <w:rStyle w:val="afe"/>
          <w:b w:val="0"/>
        </w:rPr>
        <w:t xml:space="preserve"> воды, затем в первый приемник наливают 50 </w:t>
      </w:r>
      <w:r w:rsidR="002B2633">
        <w:rPr>
          <w:rStyle w:val="afe"/>
          <w:b w:val="0"/>
        </w:rPr>
        <w:t>см</w:t>
      </w:r>
      <w:r w:rsidR="002B2633" w:rsidRPr="002B2633">
        <w:rPr>
          <w:rStyle w:val="afe"/>
          <w:b w:val="0"/>
          <w:vertAlign w:val="superscript"/>
        </w:rPr>
        <w:t>3</w:t>
      </w:r>
      <w:r w:rsidRPr="00015E22">
        <w:rPr>
          <w:rStyle w:val="afe"/>
          <w:b w:val="0"/>
        </w:rPr>
        <w:t xml:space="preserve"> раствора уксуснокислого кадмия и 50 </w:t>
      </w:r>
      <w:r w:rsidR="002B2633">
        <w:rPr>
          <w:rStyle w:val="afe"/>
          <w:b w:val="0"/>
        </w:rPr>
        <w:t>см</w:t>
      </w:r>
      <w:r w:rsidR="002B2633" w:rsidRPr="002B2633">
        <w:rPr>
          <w:rStyle w:val="afe"/>
          <w:b w:val="0"/>
          <w:vertAlign w:val="superscript"/>
        </w:rPr>
        <w:t>3</w:t>
      </w:r>
      <w:r w:rsidRPr="00015E22">
        <w:rPr>
          <w:rStyle w:val="afe"/>
          <w:b w:val="0"/>
        </w:rPr>
        <w:t xml:space="preserve"> воды, а во второй приемник 25 </w:t>
      </w:r>
      <w:r w:rsidR="002B2633">
        <w:rPr>
          <w:rStyle w:val="afe"/>
          <w:b w:val="0"/>
        </w:rPr>
        <w:t>см</w:t>
      </w:r>
      <w:r w:rsidR="002B2633" w:rsidRPr="002B2633">
        <w:rPr>
          <w:rStyle w:val="afe"/>
          <w:b w:val="0"/>
          <w:vertAlign w:val="superscript"/>
        </w:rPr>
        <w:t>3</w:t>
      </w:r>
      <w:r w:rsidRPr="00015E22">
        <w:rPr>
          <w:rStyle w:val="afe"/>
          <w:b w:val="0"/>
        </w:rPr>
        <w:t xml:space="preserve"> раствора </w:t>
      </w:r>
      <w:r w:rsidR="00D32C20">
        <w:rPr>
          <w:rStyle w:val="afe"/>
          <w:b w:val="0"/>
        </w:rPr>
        <w:t>ацетата</w:t>
      </w:r>
      <w:r w:rsidRPr="00015E22">
        <w:rPr>
          <w:rStyle w:val="afe"/>
          <w:b w:val="0"/>
        </w:rPr>
        <w:t xml:space="preserve"> кадмия и 25 </w:t>
      </w:r>
      <w:r w:rsidR="002B2633">
        <w:rPr>
          <w:rStyle w:val="afe"/>
          <w:b w:val="0"/>
        </w:rPr>
        <w:t>см</w:t>
      </w:r>
      <w:r w:rsidR="002B2633" w:rsidRPr="002B2633">
        <w:rPr>
          <w:rStyle w:val="afe"/>
          <w:b w:val="0"/>
          <w:vertAlign w:val="superscript"/>
        </w:rPr>
        <w:t>3</w:t>
      </w:r>
      <w:r w:rsidRPr="00015E22">
        <w:rPr>
          <w:rStyle w:val="afe"/>
          <w:b w:val="0"/>
        </w:rPr>
        <w:t xml:space="preserve"> воды. Установку собирают, как указано на </w:t>
      </w:r>
      <w:r w:rsidR="00D32C20">
        <w:rPr>
          <w:rStyle w:val="afe"/>
          <w:b w:val="0"/>
        </w:rPr>
        <w:t>рисунке 5</w:t>
      </w:r>
      <w:r w:rsidRPr="00015E22">
        <w:rPr>
          <w:rStyle w:val="afe"/>
          <w:b w:val="0"/>
        </w:rPr>
        <w:t>.</w:t>
      </w:r>
    </w:p>
    <w:p w14:paraId="1278F924" w14:textId="2EBD3ACA"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В капельную воронку наливают 30 </w:t>
      </w:r>
      <w:r w:rsidR="002B2633">
        <w:rPr>
          <w:rStyle w:val="afe"/>
          <w:b w:val="0"/>
        </w:rPr>
        <w:t>см</w:t>
      </w:r>
      <w:r w:rsidR="002B2633" w:rsidRPr="002B2633">
        <w:rPr>
          <w:rStyle w:val="afe"/>
          <w:b w:val="0"/>
          <w:vertAlign w:val="superscript"/>
        </w:rPr>
        <w:t>3</w:t>
      </w:r>
      <w:r w:rsidRPr="00015E22">
        <w:rPr>
          <w:rStyle w:val="afe"/>
          <w:b w:val="0"/>
        </w:rPr>
        <w:t xml:space="preserve"> разбавленной 1:5 соляной кислоты и, приливая по каплям кислоту из капельной воронки в колбу, разлагают навеску пробы. После того как вся кислота будет израсходована, через всю установку пропускают ток углекислого газа со скоростью 2-3 пузырька в секунду и нагревают содержимое колбы в течение 10 мин. Далее отключают приемники. Во втором приемнике должно быть лишь незначительное помутнение раствора </w:t>
      </w:r>
      <w:r w:rsidR="00D32C20">
        <w:rPr>
          <w:rStyle w:val="afe"/>
          <w:b w:val="0"/>
        </w:rPr>
        <w:t>ацетата</w:t>
      </w:r>
      <w:r w:rsidRPr="00015E22">
        <w:rPr>
          <w:rStyle w:val="afe"/>
          <w:b w:val="0"/>
        </w:rPr>
        <w:t xml:space="preserve"> кадмия, в противном случае анализ повторяют с меньшей навеской.</w:t>
      </w:r>
    </w:p>
    <w:p w14:paraId="2A971674" w14:textId="3DC6EB9E"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Содержимое первого и второго приемников объединяют, приливают 25 </w:t>
      </w:r>
      <w:r w:rsidR="002B2633">
        <w:rPr>
          <w:rStyle w:val="afe"/>
          <w:b w:val="0"/>
        </w:rPr>
        <w:t>см</w:t>
      </w:r>
      <w:r w:rsidR="002B2633" w:rsidRPr="002B2633">
        <w:rPr>
          <w:rStyle w:val="afe"/>
          <w:b w:val="0"/>
          <w:vertAlign w:val="superscript"/>
        </w:rPr>
        <w:t>3</w:t>
      </w:r>
      <w:r w:rsidRPr="00015E22">
        <w:rPr>
          <w:rStyle w:val="afe"/>
          <w:b w:val="0"/>
        </w:rPr>
        <w:t xml:space="preserve"> 0,025 моль/</w:t>
      </w:r>
      <w:r w:rsidR="002B2633">
        <w:rPr>
          <w:rStyle w:val="afe"/>
          <w:b w:val="0"/>
        </w:rPr>
        <w:t>дм</w:t>
      </w:r>
      <w:r w:rsidR="002B2633" w:rsidRPr="002B2633">
        <w:rPr>
          <w:rStyle w:val="afe"/>
          <w:b w:val="0"/>
          <w:vertAlign w:val="superscript"/>
        </w:rPr>
        <w:t>3</w:t>
      </w:r>
      <w:r w:rsidRPr="00015E22">
        <w:rPr>
          <w:rStyle w:val="afe"/>
          <w:b w:val="0"/>
        </w:rPr>
        <w:t xml:space="preserve"> раствора йода (при этом должен остаться избыток йода, в противном случае количество добавляемого раствора йода увеличивают), затем 20 </w:t>
      </w:r>
      <w:r w:rsidR="002B2633">
        <w:rPr>
          <w:rStyle w:val="afe"/>
          <w:b w:val="0"/>
        </w:rPr>
        <w:t>см</w:t>
      </w:r>
      <w:r w:rsidR="002B2633" w:rsidRPr="002B2633">
        <w:rPr>
          <w:rStyle w:val="afe"/>
          <w:b w:val="0"/>
          <w:vertAlign w:val="superscript"/>
        </w:rPr>
        <w:t>3</w:t>
      </w:r>
      <w:r w:rsidRPr="00015E22">
        <w:rPr>
          <w:rStyle w:val="afe"/>
          <w:b w:val="0"/>
        </w:rPr>
        <w:t xml:space="preserve"> разбавленной 1:1 соляной кислоты, 2-3 </w:t>
      </w:r>
      <w:r w:rsidR="002B2633">
        <w:rPr>
          <w:rStyle w:val="afe"/>
          <w:b w:val="0"/>
        </w:rPr>
        <w:t>см</w:t>
      </w:r>
      <w:r w:rsidR="002B2633" w:rsidRPr="002B2633">
        <w:rPr>
          <w:rStyle w:val="afe"/>
          <w:b w:val="0"/>
          <w:vertAlign w:val="superscript"/>
        </w:rPr>
        <w:t>3</w:t>
      </w:r>
      <w:r w:rsidRPr="00015E22">
        <w:rPr>
          <w:rStyle w:val="afe"/>
          <w:b w:val="0"/>
        </w:rPr>
        <w:t xml:space="preserve"> раствора крахмала и титруют раствором тиосульфата натрия до исчезновения синей окраски.</w:t>
      </w:r>
    </w:p>
    <w:p w14:paraId="1F482F2D" w14:textId="2C35934B" w:rsidR="00015E22" w:rsidRPr="00015E22" w:rsidRDefault="00250EC3"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Pr="009240F6">
        <w:rPr>
          <w:rStyle w:val="afe"/>
          <w:b w:val="0"/>
        </w:rPr>
        <w:t>1</w:t>
      </w:r>
      <w:r>
        <w:rPr>
          <w:rStyle w:val="afe"/>
          <w:b w:val="0"/>
        </w:rPr>
        <w:t>.1.</w:t>
      </w:r>
      <w:r w:rsidR="00A317EC" w:rsidRPr="009240F6">
        <w:rPr>
          <w:rStyle w:val="afe"/>
          <w:b w:val="0"/>
        </w:rPr>
        <w:t>3</w:t>
      </w:r>
      <w:r w:rsidR="00015E22" w:rsidRPr="00015E22">
        <w:rPr>
          <w:rStyle w:val="afe"/>
          <w:b w:val="0"/>
        </w:rPr>
        <w:t xml:space="preserve">.2. Для определения количества 0,05 н. раствора тиосульфата натрия, израсходованного на титрование 25 </w:t>
      </w:r>
      <w:r w:rsidR="002B2633">
        <w:rPr>
          <w:rStyle w:val="afe"/>
          <w:b w:val="0"/>
        </w:rPr>
        <w:t>см</w:t>
      </w:r>
      <w:r w:rsidR="002B2633" w:rsidRPr="002B2633">
        <w:rPr>
          <w:rStyle w:val="afe"/>
          <w:b w:val="0"/>
          <w:vertAlign w:val="superscript"/>
        </w:rPr>
        <w:t>3</w:t>
      </w:r>
      <w:r w:rsidR="00015E22" w:rsidRPr="00015E22">
        <w:rPr>
          <w:rStyle w:val="afe"/>
          <w:b w:val="0"/>
        </w:rPr>
        <w:t xml:space="preserve"> (или более) 0,025 моль/</w:t>
      </w:r>
      <w:r w:rsidR="002B2633">
        <w:rPr>
          <w:rStyle w:val="afe"/>
          <w:b w:val="0"/>
        </w:rPr>
        <w:t>дм</w:t>
      </w:r>
      <w:r w:rsidR="002B2633" w:rsidRPr="002B2633">
        <w:rPr>
          <w:rStyle w:val="afe"/>
          <w:b w:val="0"/>
          <w:vertAlign w:val="superscript"/>
        </w:rPr>
        <w:t>3</w:t>
      </w:r>
      <w:r w:rsidR="00015E22" w:rsidRPr="00015E22">
        <w:rPr>
          <w:rStyle w:val="afe"/>
          <w:b w:val="0"/>
        </w:rPr>
        <w:t xml:space="preserve"> раствора йода, отбирают 25 </w:t>
      </w:r>
      <w:r w:rsidR="002B2633">
        <w:rPr>
          <w:rStyle w:val="afe"/>
          <w:b w:val="0"/>
        </w:rPr>
        <w:t>см</w:t>
      </w:r>
      <w:r w:rsidR="002B2633" w:rsidRPr="002B2633">
        <w:rPr>
          <w:rStyle w:val="afe"/>
          <w:b w:val="0"/>
          <w:vertAlign w:val="superscript"/>
        </w:rPr>
        <w:t>3</w:t>
      </w:r>
      <w:r w:rsidR="00015E22" w:rsidRPr="00015E22">
        <w:rPr>
          <w:rStyle w:val="afe"/>
          <w:b w:val="0"/>
        </w:rPr>
        <w:t xml:space="preserve"> (или более) 0,025 моль/</w:t>
      </w:r>
      <w:r w:rsidR="002B2633">
        <w:rPr>
          <w:rStyle w:val="afe"/>
          <w:b w:val="0"/>
        </w:rPr>
        <w:t>дм</w:t>
      </w:r>
      <w:r w:rsidR="002B2633" w:rsidRPr="002B2633">
        <w:rPr>
          <w:rStyle w:val="afe"/>
          <w:b w:val="0"/>
          <w:vertAlign w:val="superscript"/>
        </w:rPr>
        <w:t>3</w:t>
      </w:r>
      <w:r w:rsidR="00015E22" w:rsidRPr="00015E22">
        <w:rPr>
          <w:rStyle w:val="afe"/>
          <w:b w:val="0"/>
        </w:rPr>
        <w:t xml:space="preserve"> раствора йода в колбу вместимостью 300 </w:t>
      </w:r>
      <w:r w:rsidR="002B2633">
        <w:rPr>
          <w:rStyle w:val="afe"/>
          <w:b w:val="0"/>
        </w:rPr>
        <w:t>см</w:t>
      </w:r>
      <w:r w:rsidR="002B2633" w:rsidRPr="002B2633">
        <w:rPr>
          <w:rStyle w:val="afe"/>
          <w:b w:val="0"/>
          <w:vertAlign w:val="superscript"/>
        </w:rPr>
        <w:t>3</w:t>
      </w:r>
      <w:r w:rsidR="00015E22" w:rsidRPr="00015E22">
        <w:rPr>
          <w:rStyle w:val="afe"/>
          <w:b w:val="0"/>
        </w:rPr>
        <w:t xml:space="preserve">, добавляют 20-30 </w:t>
      </w:r>
      <w:r w:rsidR="002B2633">
        <w:rPr>
          <w:rStyle w:val="afe"/>
          <w:b w:val="0"/>
        </w:rPr>
        <w:t>см</w:t>
      </w:r>
      <w:r w:rsidR="002B2633" w:rsidRPr="002B2633">
        <w:rPr>
          <w:rStyle w:val="afe"/>
          <w:b w:val="0"/>
          <w:vertAlign w:val="superscript"/>
        </w:rPr>
        <w:t>3</w:t>
      </w:r>
      <w:r w:rsidR="00015E22" w:rsidRPr="00015E22">
        <w:rPr>
          <w:rStyle w:val="afe"/>
          <w:b w:val="0"/>
        </w:rPr>
        <w:t xml:space="preserve"> воды и титруют 0,05 н. раствором тиосульфата натрия до окрашивания раствора в желтый цвет. Затем прибавляют 2-3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крахмала и продолжают титрование до полного обесцвечивания раствора.</w:t>
      </w:r>
    </w:p>
    <w:p w14:paraId="6E9ABF61" w14:textId="626E86ED" w:rsidR="00015E22" w:rsidRPr="00015E22" w:rsidRDefault="00250EC3" w:rsidP="00015E22">
      <w:pPr>
        <w:widowControl w:val="0"/>
        <w:tabs>
          <w:tab w:val="left" w:pos="1134"/>
        </w:tabs>
        <w:autoSpaceDE w:val="0"/>
        <w:autoSpaceDN w:val="0"/>
        <w:adjustRightInd w:val="0"/>
        <w:spacing w:after="0" w:line="360" w:lineRule="auto"/>
        <w:ind w:firstLine="709"/>
        <w:jc w:val="both"/>
        <w:rPr>
          <w:rStyle w:val="afe"/>
          <w:b w:val="0"/>
        </w:rPr>
      </w:pPr>
      <w:r>
        <w:rPr>
          <w:rStyle w:val="afe"/>
          <w:b w:val="0"/>
        </w:rPr>
        <w:t>1</w:t>
      </w:r>
      <w:r w:rsidRPr="009240F6">
        <w:rPr>
          <w:rStyle w:val="afe"/>
          <w:b w:val="0"/>
        </w:rPr>
        <w:t>1</w:t>
      </w:r>
      <w:r>
        <w:rPr>
          <w:rStyle w:val="afe"/>
          <w:b w:val="0"/>
        </w:rPr>
        <w:t>.1.</w:t>
      </w:r>
      <w:r w:rsidR="00A317EC" w:rsidRPr="009240F6">
        <w:rPr>
          <w:rStyle w:val="afe"/>
          <w:b w:val="0"/>
        </w:rPr>
        <w:t>3</w:t>
      </w:r>
      <w:r w:rsidR="00015E22" w:rsidRPr="00015E22">
        <w:rPr>
          <w:rStyle w:val="afe"/>
          <w:b w:val="0"/>
        </w:rPr>
        <w:t xml:space="preserve">.3. Для установки титра 0,05 н. раствора тиосульфата натрия пипеткой отбирают 25 </w:t>
      </w:r>
      <w:r w:rsidR="002B2633">
        <w:rPr>
          <w:rStyle w:val="afe"/>
          <w:b w:val="0"/>
        </w:rPr>
        <w:t>см</w:t>
      </w:r>
      <w:r w:rsidR="002B2633" w:rsidRPr="002B2633">
        <w:rPr>
          <w:rStyle w:val="afe"/>
          <w:b w:val="0"/>
          <w:vertAlign w:val="superscript"/>
        </w:rPr>
        <w:t>3</w:t>
      </w:r>
      <w:r w:rsidR="00015E22" w:rsidRPr="00015E22">
        <w:rPr>
          <w:rStyle w:val="afe"/>
          <w:b w:val="0"/>
        </w:rPr>
        <w:t xml:space="preserve"> 0,05 н. раствора </w:t>
      </w:r>
      <w:r>
        <w:rPr>
          <w:rStyle w:val="afe"/>
          <w:b w:val="0"/>
        </w:rPr>
        <w:t>дихромата</w:t>
      </w:r>
      <w:r w:rsidR="00015E22" w:rsidRPr="00015E22">
        <w:rPr>
          <w:rStyle w:val="afe"/>
          <w:b w:val="0"/>
        </w:rPr>
        <w:t xml:space="preserve"> калия в колбу для титрования, в которую налито 10-12 </w:t>
      </w:r>
      <w:r w:rsidR="002B2633">
        <w:rPr>
          <w:rStyle w:val="afe"/>
          <w:b w:val="0"/>
        </w:rPr>
        <w:t>см</w:t>
      </w:r>
      <w:r w:rsidR="002B2633" w:rsidRPr="002B2633">
        <w:rPr>
          <w:rStyle w:val="afe"/>
          <w:b w:val="0"/>
          <w:vertAlign w:val="superscript"/>
        </w:rPr>
        <w:t>3</w:t>
      </w:r>
      <w:r w:rsidR="00015E22" w:rsidRPr="00015E22">
        <w:rPr>
          <w:rStyle w:val="afe"/>
          <w:b w:val="0"/>
        </w:rPr>
        <w:t xml:space="preserve"> разбавленной 1:9 серной кислоты, 5-7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w:t>
      </w:r>
      <w:r>
        <w:rPr>
          <w:rStyle w:val="afe"/>
          <w:b w:val="0"/>
        </w:rPr>
        <w:t>йодида</w:t>
      </w:r>
      <w:r w:rsidR="00015E22" w:rsidRPr="00015E22">
        <w:rPr>
          <w:rStyle w:val="afe"/>
          <w:b w:val="0"/>
        </w:rPr>
        <w:t xml:space="preserve"> калия, и выдерживают 5-7 мин в темном месте. Затем раствор доливают водой до 200 </w:t>
      </w:r>
      <w:r w:rsidR="002B2633">
        <w:rPr>
          <w:rStyle w:val="afe"/>
          <w:b w:val="0"/>
        </w:rPr>
        <w:t>см</w:t>
      </w:r>
      <w:r w:rsidR="002B2633" w:rsidRPr="002B2633">
        <w:rPr>
          <w:rStyle w:val="afe"/>
          <w:b w:val="0"/>
          <w:vertAlign w:val="superscript"/>
        </w:rPr>
        <w:t>3</w:t>
      </w:r>
      <w:r w:rsidR="00015E22" w:rsidRPr="00015E22">
        <w:rPr>
          <w:rStyle w:val="afe"/>
          <w:b w:val="0"/>
        </w:rPr>
        <w:t xml:space="preserve"> и титруют раствором тиосульфата натрия до окрашивания раствора в светло-желтый цвет. Далее приливают 2-3 </w:t>
      </w:r>
      <w:r w:rsidR="002B2633">
        <w:rPr>
          <w:rStyle w:val="afe"/>
          <w:b w:val="0"/>
        </w:rPr>
        <w:t>см</w:t>
      </w:r>
      <w:r w:rsidR="002B2633" w:rsidRPr="002B2633">
        <w:rPr>
          <w:rStyle w:val="afe"/>
          <w:b w:val="0"/>
          <w:vertAlign w:val="superscript"/>
        </w:rPr>
        <w:t>3</w:t>
      </w:r>
      <w:r w:rsidR="00015E22" w:rsidRPr="00015E22">
        <w:rPr>
          <w:rStyle w:val="afe"/>
          <w:b w:val="0"/>
        </w:rPr>
        <w:t xml:space="preserve"> раствора крахмала и продолжают титрование тиосульфата до перехода синей окраски раствора в светло-зеленую.</w:t>
      </w:r>
    </w:p>
    <w:p w14:paraId="6F8B2DBC" w14:textId="1E6AC01D" w:rsidR="00015E22" w:rsidRPr="00015E22" w:rsidRDefault="00015E22" w:rsidP="00015E22">
      <w:pPr>
        <w:widowControl w:val="0"/>
        <w:tabs>
          <w:tab w:val="left" w:pos="1134"/>
        </w:tabs>
        <w:autoSpaceDE w:val="0"/>
        <w:autoSpaceDN w:val="0"/>
        <w:adjustRightInd w:val="0"/>
        <w:spacing w:after="0" w:line="360" w:lineRule="auto"/>
        <w:ind w:firstLine="709"/>
        <w:jc w:val="both"/>
        <w:rPr>
          <w:rStyle w:val="afe"/>
          <w:b w:val="0"/>
        </w:rPr>
      </w:pPr>
      <w:r w:rsidRPr="00015E22">
        <w:rPr>
          <w:rStyle w:val="afe"/>
          <w:b w:val="0"/>
        </w:rPr>
        <w:t xml:space="preserve">Титр 0,05 н. раствора тиосульфата натрия </w:t>
      </w:r>
      <w:r w:rsidR="00250EC3" w:rsidRPr="00250EC3">
        <w:rPr>
          <w:rStyle w:val="afe"/>
          <w:b w:val="0"/>
          <w:i/>
          <w:lang w:val="en-US"/>
        </w:rPr>
        <w:t>T</w:t>
      </w:r>
      <w:r w:rsidRPr="00015E22">
        <w:rPr>
          <w:rStyle w:val="afe"/>
          <w:b w:val="0"/>
        </w:rPr>
        <w:t xml:space="preserve"> по сере вычисляют по формуле</w:t>
      </w:r>
    </w:p>
    <w:p w14:paraId="49666847" w14:textId="349ABA55" w:rsidR="00015E22" w:rsidRPr="00A317EC" w:rsidRDefault="00250EC3" w:rsidP="00A317EC">
      <w:pPr>
        <w:widowControl w:val="0"/>
        <w:tabs>
          <w:tab w:val="left" w:pos="1134"/>
        </w:tabs>
        <w:autoSpaceDE w:val="0"/>
        <w:autoSpaceDN w:val="0"/>
        <w:adjustRightInd w:val="0"/>
        <w:spacing w:after="0" w:line="360" w:lineRule="auto"/>
        <w:ind w:firstLine="709"/>
        <w:jc w:val="right"/>
        <w:rPr>
          <w:rStyle w:val="afe"/>
          <w:b w:val="0"/>
        </w:rPr>
      </w:pPr>
      <m:oMath>
        <m:r>
          <w:rPr>
            <w:rStyle w:val="afe"/>
            <w:rFonts w:ascii="Cambria Math" w:hAnsi="Cambria Math"/>
            <w:sz w:val="28"/>
          </w:rPr>
          <m:t>T=</m:t>
        </m:r>
        <m:f>
          <m:fPr>
            <m:ctrlPr>
              <w:rPr>
                <w:rStyle w:val="afe"/>
                <w:rFonts w:ascii="Cambria Math" w:hAnsi="Cambria Math"/>
                <w:b w:val="0"/>
                <w:i/>
                <w:sz w:val="28"/>
              </w:rPr>
            </m:ctrlPr>
          </m:fPr>
          <m:num>
            <m:r>
              <w:rPr>
                <w:rStyle w:val="afe"/>
                <w:rFonts w:ascii="Cambria Math" w:hAnsi="Cambria Math"/>
                <w:sz w:val="28"/>
              </w:rPr>
              <m:t>0,000962∙V</m:t>
            </m:r>
          </m:num>
          <m:den>
            <m:sSub>
              <m:sSubPr>
                <m:ctrlPr>
                  <w:rPr>
                    <w:rStyle w:val="afe"/>
                    <w:rFonts w:ascii="Cambria Math" w:hAnsi="Cambria Math"/>
                    <w:b w:val="0"/>
                    <w:i/>
                    <w:sz w:val="28"/>
                  </w:rPr>
                </m:ctrlPr>
              </m:sSubPr>
              <m:e>
                <m:r>
                  <w:rPr>
                    <w:rStyle w:val="afe"/>
                    <w:rFonts w:ascii="Cambria Math" w:hAnsi="Cambria Math"/>
                    <w:sz w:val="28"/>
                  </w:rPr>
                  <m:t>V</m:t>
                </m:r>
              </m:e>
              <m:sub>
                <m:r>
                  <w:rPr>
                    <w:rStyle w:val="afe"/>
                    <w:rFonts w:ascii="Cambria Math" w:hAnsi="Cambria Math"/>
                    <w:sz w:val="28"/>
                  </w:rPr>
                  <m:t>1</m:t>
                </m:r>
              </m:sub>
            </m:sSub>
          </m:den>
        </m:f>
      </m:oMath>
      <w:r w:rsidR="00A317EC">
        <w:rPr>
          <w:rStyle w:val="afe"/>
          <w:b w:val="0"/>
        </w:rPr>
        <w:tab/>
      </w:r>
      <w:r w:rsidR="00A317EC">
        <w:rPr>
          <w:rStyle w:val="afe"/>
          <w:b w:val="0"/>
        </w:rPr>
        <w:tab/>
      </w:r>
      <w:r w:rsidR="00A317EC">
        <w:rPr>
          <w:rStyle w:val="afe"/>
          <w:b w:val="0"/>
        </w:rPr>
        <w:tab/>
      </w:r>
      <w:r w:rsidR="00A317EC">
        <w:rPr>
          <w:rStyle w:val="afe"/>
          <w:b w:val="0"/>
        </w:rPr>
        <w:tab/>
      </w:r>
      <w:r w:rsidR="00A317EC">
        <w:rPr>
          <w:rStyle w:val="afe"/>
          <w:b w:val="0"/>
        </w:rPr>
        <w:tab/>
      </w:r>
      <w:r w:rsidR="00A317EC" w:rsidRPr="00A317EC">
        <w:rPr>
          <w:rStyle w:val="afe"/>
          <w:b w:val="0"/>
        </w:rPr>
        <w:t>(11.1)</w:t>
      </w:r>
    </w:p>
    <w:p w14:paraId="2702027E" w14:textId="77777777" w:rsidR="00015E22" w:rsidRPr="00015E22" w:rsidRDefault="00015E22" w:rsidP="00250EC3">
      <w:pPr>
        <w:widowControl w:val="0"/>
        <w:tabs>
          <w:tab w:val="left" w:pos="1134"/>
        </w:tabs>
        <w:autoSpaceDE w:val="0"/>
        <w:autoSpaceDN w:val="0"/>
        <w:adjustRightInd w:val="0"/>
        <w:spacing w:after="0" w:line="360" w:lineRule="auto"/>
        <w:jc w:val="both"/>
        <w:rPr>
          <w:rStyle w:val="afe"/>
          <w:b w:val="0"/>
        </w:rPr>
      </w:pPr>
      <w:r w:rsidRPr="00015E22">
        <w:rPr>
          <w:rStyle w:val="afe"/>
          <w:b w:val="0"/>
        </w:rPr>
        <w:t>где 0,000962 - титр 0,05 н. раствора двухромовокислого калия по сере;</w:t>
      </w:r>
    </w:p>
    <w:p w14:paraId="63BEF10C" w14:textId="09257B3F" w:rsidR="00015E22" w:rsidRPr="00015E22" w:rsidRDefault="00250EC3" w:rsidP="00250EC3">
      <w:pPr>
        <w:widowControl w:val="0"/>
        <w:tabs>
          <w:tab w:val="left" w:pos="1134"/>
        </w:tabs>
        <w:autoSpaceDE w:val="0"/>
        <w:autoSpaceDN w:val="0"/>
        <w:adjustRightInd w:val="0"/>
        <w:spacing w:after="0" w:line="360" w:lineRule="auto"/>
        <w:ind w:firstLine="426"/>
        <w:jc w:val="both"/>
        <w:rPr>
          <w:rStyle w:val="afe"/>
          <w:b w:val="0"/>
        </w:rPr>
      </w:pPr>
      <w:r w:rsidRPr="00250EC3">
        <w:rPr>
          <w:rStyle w:val="afe"/>
          <w:b w:val="0"/>
          <w:i/>
          <w:lang w:val="en-US"/>
        </w:rPr>
        <w:t>V</w:t>
      </w:r>
      <w:r w:rsidR="00015E22" w:rsidRPr="00015E22">
        <w:rPr>
          <w:rStyle w:val="afe"/>
          <w:b w:val="0"/>
        </w:rPr>
        <w:t xml:space="preserve">- объем 0,05 н. раствора двухромовокислого калия, </w:t>
      </w:r>
      <w:r w:rsidR="002B2633">
        <w:rPr>
          <w:rStyle w:val="afe"/>
          <w:b w:val="0"/>
        </w:rPr>
        <w:t>см</w:t>
      </w:r>
      <w:r w:rsidR="002B2633" w:rsidRPr="002B2633">
        <w:rPr>
          <w:rStyle w:val="afe"/>
          <w:b w:val="0"/>
          <w:vertAlign w:val="superscript"/>
        </w:rPr>
        <w:t>3</w:t>
      </w:r>
      <w:r w:rsidR="00015E22" w:rsidRPr="00015E22">
        <w:rPr>
          <w:rStyle w:val="afe"/>
          <w:b w:val="0"/>
        </w:rPr>
        <w:t>;</w:t>
      </w:r>
    </w:p>
    <w:p w14:paraId="780AC06A" w14:textId="5A500D3E" w:rsidR="00015E22" w:rsidRPr="00015E22" w:rsidRDefault="00250EC3" w:rsidP="00250EC3">
      <w:pPr>
        <w:widowControl w:val="0"/>
        <w:tabs>
          <w:tab w:val="left" w:pos="1134"/>
        </w:tabs>
        <w:autoSpaceDE w:val="0"/>
        <w:autoSpaceDN w:val="0"/>
        <w:adjustRightInd w:val="0"/>
        <w:spacing w:after="0" w:line="360" w:lineRule="auto"/>
        <w:ind w:firstLine="426"/>
        <w:jc w:val="both"/>
        <w:rPr>
          <w:rStyle w:val="afe"/>
          <w:b w:val="0"/>
        </w:rPr>
      </w:pPr>
      <w:r w:rsidRPr="00250EC3">
        <w:rPr>
          <w:rStyle w:val="afe"/>
          <w:b w:val="0"/>
          <w:i/>
          <w:lang w:val="en-US"/>
        </w:rPr>
        <w:t>V</w:t>
      </w:r>
      <w:r w:rsidRPr="00250EC3">
        <w:rPr>
          <w:rStyle w:val="afe"/>
          <w:b w:val="0"/>
          <w:vertAlign w:val="subscript"/>
        </w:rPr>
        <w:t>1</w:t>
      </w:r>
      <w:r w:rsidR="00015E22" w:rsidRPr="00015E22">
        <w:rPr>
          <w:rStyle w:val="afe"/>
          <w:b w:val="0"/>
        </w:rPr>
        <w:t xml:space="preserve"> - объем 0,05 н. раствора тиосульфата натрия, израсходованный на титрование,</w:t>
      </w:r>
      <w:r>
        <w:rPr>
          <w:rStyle w:val="afe"/>
          <w:b w:val="0"/>
          <w:lang w:val="en-US"/>
        </w:rPr>
        <w:t> </w:t>
      </w:r>
      <w:r w:rsidR="002B2633">
        <w:rPr>
          <w:rStyle w:val="afe"/>
          <w:b w:val="0"/>
        </w:rPr>
        <w:t>см</w:t>
      </w:r>
      <w:r w:rsidR="002B2633" w:rsidRPr="002B2633">
        <w:rPr>
          <w:rStyle w:val="afe"/>
          <w:b w:val="0"/>
          <w:vertAlign w:val="superscript"/>
        </w:rPr>
        <w:t>3</w:t>
      </w:r>
      <w:r w:rsidR="00015E22" w:rsidRPr="00015E22">
        <w:rPr>
          <w:rStyle w:val="afe"/>
          <w:b w:val="0"/>
        </w:rPr>
        <w:t>.</w:t>
      </w:r>
    </w:p>
    <w:p w14:paraId="1F743721" w14:textId="7FBA4D2C" w:rsidR="00041583" w:rsidRDefault="00041583"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651E01">
        <w:rPr>
          <w:rFonts w:ascii="Arial" w:eastAsiaTheme="minorEastAsia" w:hAnsi="Arial" w:cs="Arial"/>
          <w:b/>
          <w:sz w:val="24"/>
          <w:szCs w:val="24"/>
          <w:lang w:eastAsia="ru-RU"/>
        </w:rPr>
        <w:t>1</w:t>
      </w:r>
      <w:r w:rsidRPr="001D037E">
        <w:rPr>
          <w:rFonts w:ascii="Arial" w:eastAsiaTheme="minorEastAsia" w:hAnsi="Arial" w:cs="Arial"/>
          <w:b/>
          <w:sz w:val="24"/>
          <w:szCs w:val="24"/>
          <w:lang w:eastAsia="ru-RU"/>
        </w:rPr>
        <w:t>.</w:t>
      </w:r>
      <w:r>
        <w:rPr>
          <w:rFonts w:ascii="Arial" w:eastAsiaTheme="minorEastAsia" w:hAnsi="Arial" w:cs="Arial"/>
          <w:b/>
          <w:sz w:val="24"/>
          <w:szCs w:val="24"/>
          <w:lang w:eastAsia="ru-RU"/>
        </w:rPr>
        <w:t>1.</w:t>
      </w:r>
      <w:r w:rsidR="00A317EC" w:rsidRPr="00A317EC">
        <w:rPr>
          <w:rFonts w:ascii="Arial" w:eastAsiaTheme="minorEastAsia" w:hAnsi="Arial" w:cs="Arial"/>
          <w:b/>
          <w:sz w:val="24"/>
          <w:szCs w:val="24"/>
          <w:lang w:eastAsia="ru-RU"/>
        </w:rPr>
        <w:t>4</w:t>
      </w:r>
      <w:r w:rsidRPr="001D037E">
        <w:rPr>
          <w:rFonts w:ascii="Arial" w:eastAsiaTheme="minorEastAsia" w:hAnsi="Arial" w:cs="Arial"/>
          <w:b/>
          <w:sz w:val="24"/>
          <w:szCs w:val="24"/>
          <w:lang w:eastAsia="ru-RU"/>
        </w:rPr>
        <w:t xml:space="preserve"> Обработка результатов</w:t>
      </w:r>
    </w:p>
    <w:p w14:paraId="6B23723D" w14:textId="0DFC49F4" w:rsidR="00250EC3" w:rsidRP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50EC3">
        <w:rPr>
          <w:rFonts w:ascii="Arial" w:eastAsiaTheme="minorEastAsia" w:hAnsi="Arial" w:cs="Arial"/>
          <w:sz w:val="24"/>
          <w:szCs w:val="24"/>
          <w:lang w:eastAsia="ru-RU"/>
        </w:rPr>
        <w:t>1</w:t>
      </w:r>
      <w:r w:rsidR="00651E01">
        <w:rPr>
          <w:rFonts w:ascii="Arial" w:eastAsiaTheme="minorEastAsia" w:hAnsi="Arial" w:cs="Arial"/>
          <w:sz w:val="24"/>
          <w:szCs w:val="24"/>
          <w:lang w:eastAsia="ru-RU"/>
        </w:rPr>
        <w:t>1</w:t>
      </w:r>
      <w:r w:rsidRPr="00250EC3">
        <w:rPr>
          <w:rFonts w:ascii="Arial" w:eastAsiaTheme="minorEastAsia" w:hAnsi="Arial" w:cs="Arial"/>
          <w:sz w:val="24"/>
          <w:szCs w:val="24"/>
          <w:lang w:eastAsia="ru-RU"/>
        </w:rPr>
        <w:t>.1.</w:t>
      </w:r>
      <w:r w:rsidR="00A317EC" w:rsidRPr="00A317EC">
        <w:rPr>
          <w:rFonts w:ascii="Arial" w:eastAsiaTheme="minorEastAsia" w:hAnsi="Arial" w:cs="Arial"/>
          <w:sz w:val="24"/>
          <w:szCs w:val="24"/>
          <w:lang w:eastAsia="ru-RU"/>
        </w:rPr>
        <w:t>4</w:t>
      </w:r>
      <w:r w:rsidRPr="00250EC3">
        <w:rPr>
          <w:rFonts w:ascii="Arial" w:eastAsiaTheme="minorEastAsia" w:hAnsi="Arial" w:cs="Arial"/>
          <w:sz w:val="24"/>
          <w:szCs w:val="24"/>
          <w:lang w:eastAsia="ru-RU"/>
        </w:rPr>
        <w:t>.1 Массовую долю серы (сульфидной) (</w:t>
      </w:r>
      <w:r w:rsidRPr="00250EC3">
        <w:rPr>
          <w:rFonts w:ascii="Arial" w:eastAsiaTheme="minorEastAsia" w:hAnsi="Arial" w:cs="Arial"/>
          <w:i/>
          <w:sz w:val="24"/>
          <w:szCs w:val="24"/>
          <w:lang w:val="en-US" w:eastAsia="ru-RU"/>
        </w:rPr>
        <w:t>X</w:t>
      </w:r>
      <w:r w:rsidRPr="00250EC3">
        <w:rPr>
          <w:rFonts w:ascii="Arial" w:eastAsiaTheme="minorEastAsia" w:hAnsi="Arial" w:cs="Arial"/>
          <w:sz w:val="24"/>
          <w:szCs w:val="24"/>
          <w:lang w:eastAsia="ru-RU"/>
        </w:rPr>
        <w:t>) в процентах вычисляют по формуле</w:t>
      </w:r>
    </w:p>
    <w:p w14:paraId="49E27064" w14:textId="0FDB4289" w:rsidR="00250EC3" w:rsidRPr="00250EC3" w:rsidRDefault="00A317EC" w:rsidP="00A317EC">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Х=</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val="en-US" w:eastAsia="ru-RU"/>
              </w:rPr>
              <m:t>T</m:t>
            </m:r>
            <m:r>
              <w:rPr>
                <w:rFonts w:ascii="Cambria Math" w:eastAsiaTheme="minorEastAsia" w:hAnsi="Cambria Math" w:cs="Arial"/>
                <w:sz w:val="28"/>
                <w:szCs w:val="24"/>
                <w:lang w:eastAsia="ru-RU"/>
              </w:rPr>
              <m:t>∙</m:t>
            </m:r>
            <m:d>
              <m:dPr>
                <m:ctrlPr>
                  <w:rPr>
                    <w:rFonts w:ascii="Cambria Math" w:eastAsiaTheme="minorEastAsia" w:hAnsi="Cambria Math" w:cs="Arial"/>
                    <w:i/>
                    <w:sz w:val="28"/>
                    <w:szCs w:val="24"/>
                    <w:lang w:eastAsia="ru-RU"/>
                  </w:rPr>
                </m:ctrlPr>
              </m:dPr>
              <m:e>
                <m:r>
                  <w:rPr>
                    <w:rFonts w:ascii="Cambria Math" w:eastAsiaTheme="minorEastAsia" w:hAnsi="Cambria Math" w:cs="Arial"/>
                    <w:sz w:val="28"/>
                    <w:szCs w:val="24"/>
                    <w:lang w:eastAsia="ru-RU"/>
                  </w:rPr>
                  <m:t>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e>
            </m:d>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Pr>
          <w:rFonts w:ascii="Arial" w:eastAsiaTheme="minorEastAsia" w:hAnsi="Arial" w:cs="Arial"/>
          <w:sz w:val="24"/>
          <w:szCs w:val="24"/>
          <w:lang w:eastAsia="ru-RU"/>
        </w:rPr>
        <w:tab/>
      </w:r>
      <w:r w:rsidRPr="00A317EC">
        <w:rPr>
          <w:rFonts w:ascii="Arial" w:eastAsiaTheme="minorEastAsia" w:hAnsi="Arial" w:cs="Arial"/>
          <w:sz w:val="24"/>
          <w:szCs w:val="24"/>
          <w:lang w:eastAsia="ru-RU"/>
        </w:rPr>
        <w:tab/>
      </w:r>
      <w:r w:rsidRPr="00A317EC">
        <w:rPr>
          <w:rFonts w:ascii="Arial" w:eastAsiaTheme="minorEastAsia" w:hAnsi="Arial" w:cs="Arial"/>
          <w:sz w:val="24"/>
          <w:szCs w:val="24"/>
          <w:lang w:eastAsia="ru-RU"/>
        </w:rPr>
        <w:tab/>
      </w:r>
      <w:r w:rsidRPr="00A317EC">
        <w:rPr>
          <w:rFonts w:ascii="Arial" w:eastAsiaTheme="minorEastAsia" w:hAnsi="Arial" w:cs="Arial"/>
          <w:sz w:val="24"/>
          <w:szCs w:val="24"/>
          <w:lang w:eastAsia="ru-RU"/>
        </w:rPr>
        <w:tab/>
      </w:r>
      <w:r w:rsidRPr="00A317EC">
        <w:rPr>
          <w:rFonts w:ascii="Arial" w:eastAsiaTheme="minorEastAsia" w:hAnsi="Arial" w:cs="Arial"/>
          <w:sz w:val="24"/>
          <w:szCs w:val="24"/>
          <w:lang w:eastAsia="ru-RU"/>
        </w:rPr>
        <w:tab/>
        <w:t>(11.2)</w:t>
      </w:r>
    </w:p>
    <w:p w14:paraId="73ADC03A" w14:textId="6386B073" w:rsidR="00250EC3" w:rsidRPr="00250EC3" w:rsidRDefault="00250EC3" w:rsidP="00A317EC">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50EC3">
        <w:rPr>
          <w:rFonts w:ascii="Arial" w:eastAsiaTheme="minorEastAsia" w:hAnsi="Arial" w:cs="Arial"/>
          <w:sz w:val="24"/>
          <w:szCs w:val="24"/>
          <w:lang w:eastAsia="ru-RU"/>
        </w:rPr>
        <w:t xml:space="preserve">где </w:t>
      </w:r>
      <w:r w:rsidR="00A317EC">
        <w:rPr>
          <w:rFonts w:ascii="Arial" w:eastAsiaTheme="minorEastAsia" w:hAnsi="Arial" w:cs="Arial"/>
          <w:sz w:val="24"/>
          <w:szCs w:val="24"/>
          <w:lang w:val="en-US" w:eastAsia="ru-RU"/>
        </w:rPr>
        <w:t>T</w:t>
      </w:r>
      <w:r w:rsidRPr="00250EC3">
        <w:rPr>
          <w:rFonts w:ascii="Arial" w:eastAsiaTheme="minorEastAsia" w:hAnsi="Arial" w:cs="Arial"/>
          <w:sz w:val="24"/>
          <w:szCs w:val="24"/>
          <w:lang w:eastAsia="ru-RU"/>
        </w:rPr>
        <w:t xml:space="preserve"> - титр 0,05 н. раствора тиосульфата натрия по сере;</w:t>
      </w:r>
    </w:p>
    <w:p w14:paraId="198DFCE5" w14:textId="7C3CE5AC"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V</w:t>
      </w:r>
      <w:r w:rsidR="00250EC3" w:rsidRPr="00250EC3">
        <w:rPr>
          <w:rFonts w:ascii="Arial" w:eastAsiaTheme="minorEastAsia" w:hAnsi="Arial" w:cs="Arial"/>
          <w:sz w:val="24"/>
          <w:szCs w:val="24"/>
          <w:lang w:eastAsia="ru-RU"/>
        </w:rPr>
        <w:t xml:space="preserve"> - объем 0,05 н. раствора тиосульфата натрия, израсходованный на титрование 25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 xml:space="preserve"> (или более) 0,025 моль/</w:t>
      </w:r>
      <w:r w:rsidR="002B2633">
        <w:rPr>
          <w:rFonts w:ascii="Arial" w:eastAsiaTheme="minorEastAsia" w:hAnsi="Arial" w:cs="Arial"/>
          <w:sz w:val="24"/>
          <w:szCs w:val="24"/>
          <w:lang w:eastAsia="ru-RU"/>
        </w:rPr>
        <w:t>дм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 xml:space="preserve"> раствора йода,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w:t>
      </w:r>
    </w:p>
    <w:p w14:paraId="293113D6" w14:textId="1750B7CA"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V</w:t>
      </w:r>
      <w:r w:rsidRPr="00A317EC">
        <w:rPr>
          <w:rFonts w:ascii="Arial" w:eastAsiaTheme="minorEastAsia" w:hAnsi="Arial" w:cs="Arial"/>
          <w:sz w:val="24"/>
          <w:szCs w:val="24"/>
          <w:vertAlign w:val="subscript"/>
          <w:lang w:eastAsia="ru-RU"/>
        </w:rPr>
        <w:t>1</w:t>
      </w:r>
      <w:r w:rsidR="00250EC3" w:rsidRPr="00250EC3">
        <w:rPr>
          <w:rFonts w:ascii="Arial" w:eastAsiaTheme="minorEastAsia" w:hAnsi="Arial" w:cs="Arial"/>
          <w:sz w:val="24"/>
          <w:szCs w:val="24"/>
          <w:lang w:eastAsia="ru-RU"/>
        </w:rPr>
        <w:t xml:space="preserve"> - объем 0,05 н. раствора тиосульфата натрия, израсходованный на титрование избытка раствора йода,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50EC3" w:rsidRPr="00250EC3">
        <w:rPr>
          <w:rFonts w:ascii="Arial" w:eastAsiaTheme="minorEastAsia" w:hAnsi="Arial" w:cs="Arial"/>
          <w:sz w:val="24"/>
          <w:szCs w:val="24"/>
          <w:lang w:eastAsia="ru-RU"/>
        </w:rPr>
        <w:t>;</w:t>
      </w:r>
    </w:p>
    <w:p w14:paraId="18BF090D" w14:textId="7871A4C0" w:rsidR="00250EC3" w:rsidRPr="00250EC3" w:rsidRDefault="00A317EC" w:rsidP="00A317EC">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A317EC">
        <w:rPr>
          <w:rFonts w:ascii="Arial" w:eastAsiaTheme="minorEastAsia" w:hAnsi="Arial" w:cs="Arial"/>
          <w:i/>
          <w:sz w:val="24"/>
          <w:szCs w:val="24"/>
          <w:lang w:val="en-US" w:eastAsia="ru-RU"/>
        </w:rPr>
        <w:t>m</w:t>
      </w:r>
      <w:r w:rsidR="00250EC3" w:rsidRPr="00250EC3">
        <w:rPr>
          <w:rFonts w:ascii="Arial" w:eastAsiaTheme="minorEastAsia" w:hAnsi="Arial" w:cs="Arial"/>
          <w:sz w:val="24"/>
          <w:szCs w:val="24"/>
          <w:lang w:eastAsia="ru-RU"/>
        </w:rPr>
        <w:t xml:space="preserve"> - масса навески плавикового шпата, г.</w:t>
      </w:r>
    </w:p>
    <w:p w14:paraId="44AD3F24" w14:textId="12F80649" w:rsid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w:t>
      </w:r>
      <w:r w:rsidR="00651E01">
        <w:rPr>
          <w:rFonts w:ascii="Arial" w:eastAsiaTheme="minorEastAsia" w:hAnsi="Arial" w:cs="Arial"/>
          <w:sz w:val="24"/>
          <w:szCs w:val="24"/>
          <w:lang w:eastAsia="ru-RU"/>
        </w:rPr>
        <w:t>1</w:t>
      </w:r>
      <w:r>
        <w:rPr>
          <w:rFonts w:ascii="Arial" w:eastAsiaTheme="minorEastAsia" w:hAnsi="Arial" w:cs="Arial"/>
          <w:sz w:val="24"/>
          <w:szCs w:val="24"/>
          <w:lang w:eastAsia="ru-RU"/>
        </w:rPr>
        <w:t>.1.</w:t>
      </w:r>
      <w:r w:rsidR="00A317EC" w:rsidRPr="00A317EC">
        <w:rPr>
          <w:rFonts w:ascii="Arial" w:eastAsiaTheme="minorEastAsia" w:hAnsi="Arial" w:cs="Arial"/>
          <w:sz w:val="24"/>
          <w:szCs w:val="24"/>
          <w:lang w:eastAsia="ru-RU"/>
        </w:rPr>
        <w:t>4</w:t>
      </w:r>
      <w:r>
        <w:rPr>
          <w:rFonts w:ascii="Arial" w:eastAsiaTheme="minorEastAsia" w:hAnsi="Arial" w:cs="Arial"/>
          <w:sz w:val="24"/>
          <w:szCs w:val="24"/>
          <w:lang w:eastAsia="ru-RU"/>
        </w:rPr>
        <w:t>.</w:t>
      </w:r>
      <w:r w:rsidRPr="00250EC3">
        <w:rPr>
          <w:rFonts w:ascii="Arial" w:eastAsiaTheme="minorEastAsia" w:hAnsi="Arial" w:cs="Arial"/>
          <w:sz w:val="24"/>
          <w:szCs w:val="24"/>
          <w:lang w:eastAsia="ru-RU"/>
        </w:rPr>
        <w:t xml:space="preserve">2 Разность между результатами параллельных определений и результатами анализа при доверительной вероятности </w:t>
      </w:r>
      <w:r w:rsidRPr="00250EC3">
        <w:rPr>
          <w:rFonts w:ascii="Arial" w:eastAsiaTheme="minorEastAsia" w:hAnsi="Arial" w:cs="Arial"/>
          <w:i/>
          <w:sz w:val="24"/>
          <w:szCs w:val="24"/>
          <w:lang w:val="en-US" w:eastAsia="ru-RU"/>
        </w:rPr>
        <w:t>P</w:t>
      </w:r>
      <w:r w:rsidRPr="00250EC3">
        <w:rPr>
          <w:rFonts w:ascii="Arial" w:eastAsiaTheme="minorEastAsia" w:hAnsi="Arial" w:cs="Arial"/>
          <w:sz w:val="24"/>
          <w:szCs w:val="24"/>
          <w:lang w:eastAsia="ru-RU"/>
        </w:rPr>
        <w:t xml:space="preserve">=0,95 не должна превышать допускаемых расхождений, приведенных в </w:t>
      </w:r>
      <w:r w:rsidR="00A317EC" w:rsidRPr="00250EC3">
        <w:rPr>
          <w:rFonts w:ascii="Arial" w:eastAsiaTheme="minorEastAsia" w:hAnsi="Arial" w:cs="Arial"/>
          <w:sz w:val="24"/>
          <w:szCs w:val="24"/>
          <w:lang w:eastAsia="ru-RU"/>
        </w:rPr>
        <w:t>Таблице</w:t>
      </w:r>
      <w:r w:rsidR="00A317EC" w:rsidRPr="00A317EC">
        <w:rPr>
          <w:rFonts w:ascii="Arial" w:eastAsiaTheme="minorEastAsia" w:hAnsi="Arial" w:cs="Arial"/>
          <w:sz w:val="24"/>
          <w:szCs w:val="24"/>
          <w:lang w:eastAsia="ru-RU"/>
        </w:rPr>
        <w:t xml:space="preserve"> 1</w:t>
      </w:r>
      <w:r w:rsidR="00FA15ED">
        <w:rPr>
          <w:rFonts w:ascii="Arial" w:eastAsiaTheme="minorEastAsia" w:hAnsi="Arial" w:cs="Arial"/>
          <w:sz w:val="24"/>
          <w:szCs w:val="24"/>
          <w:lang w:eastAsia="ru-RU"/>
        </w:rPr>
        <w:t>7</w:t>
      </w:r>
      <w:r w:rsidRPr="00250EC3">
        <w:rPr>
          <w:rFonts w:ascii="Arial" w:eastAsiaTheme="minorEastAsia" w:hAnsi="Arial" w:cs="Arial"/>
          <w:sz w:val="24"/>
          <w:szCs w:val="24"/>
          <w:lang w:eastAsia="ru-RU"/>
        </w:rPr>
        <w:t>.</w:t>
      </w:r>
    </w:p>
    <w:p w14:paraId="1D74D223" w14:textId="748A2493" w:rsidR="00A317EC" w:rsidRDefault="00A317EC" w:rsidP="00A317EC">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fldSimple w:instr=" SEQ Таблица \* ARABIC ">
        <w:r w:rsidR="00FA15ED">
          <w:rPr>
            <w:noProof/>
          </w:rPr>
          <w:t>17</w:t>
        </w:r>
      </w:fldSimple>
    </w:p>
    <w:tbl>
      <w:tblPr>
        <w:tblW w:w="9637" w:type="dxa"/>
        <w:tblInd w:w="-8" w:type="dxa"/>
        <w:tblCellMar>
          <w:left w:w="0" w:type="dxa"/>
          <w:right w:w="0" w:type="dxa"/>
        </w:tblCellMar>
        <w:tblLook w:val="04A0" w:firstRow="1" w:lastRow="0" w:firstColumn="1" w:lastColumn="0" w:noHBand="0" w:noVBand="1"/>
      </w:tblPr>
      <w:tblGrid>
        <w:gridCol w:w="4251"/>
        <w:gridCol w:w="2732"/>
        <w:gridCol w:w="2654"/>
      </w:tblGrid>
      <w:tr w:rsidR="00250EC3" w:rsidRPr="00250EC3" w14:paraId="52E29B3D" w14:textId="77777777" w:rsidTr="00250EC3">
        <w:tc>
          <w:tcPr>
            <w:tcW w:w="425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D70245A"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Массовая доля серы, %</w:t>
            </w:r>
          </w:p>
        </w:tc>
        <w:tc>
          <w:tcPr>
            <w:tcW w:w="5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2F7D31"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Допускаемые расхождения, %</w:t>
            </w:r>
          </w:p>
        </w:tc>
      </w:tr>
      <w:tr w:rsidR="00250EC3" w:rsidRPr="00250EC3" w14:paraId="3313458B" w14:textId="77777777" w:rsidTr="00250EC3">
        <w:tc>
          <w:tcPr>
            <w:tcW w:w="425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A6A5637" w14:textId="77777777" w:rsidR="00250EC3" w:rsidRPr="00250EC3" w:rsidRDefault="00250EC3" w:rsidP="00250EC3">
            <w:pPr>
              <w:spacing w:after="0" w:line="240" w:lineRule="auto"/>
              <w:rPr>
                <w:rFonts w:ascii="Arial" w:eastAsia="Times New Roman" w:hAnsi="Arial" w:cs="Arial"/>
                <w:sz w:val="24"/>
                <w:szCs w:val="24"/>
                <w:lang w:eastAsia="ru-RU"/>
              </w:rPr>
            </w:pPr>
          </w:p>
        </w:tc>
        <w:tc>
          <w:tcPr>
            <w:tcW w:w="27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7A5AC4"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параллельных определений</w:t>
            </w:r>
          </w:p>
        </w:tc>
        <w:tc>
          <w:tcPr>
            <w:tcW w:w="26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CF8E26D"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результатов анализа</w:t>
            </w:r>
          </w:p>
        </w:tc>
      </w:tr>
      <w:tr w:rsidR="00250EC3" w:rsidRPr="00250EC3" w14:paraId="22F393F3" w14:textId="77777777" w:rsidTr="00250EC3">
        <w:tc>
          <w:tcPr>
            <w:tcW w:w="425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55FA617"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От  0,050 до 0,100 включ.</w:t>
            </w:r>
          </w:p>
        </w:tc>
        <w:tc>
          <w:tcPr>
            <w:tcW w:w="273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173637F"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0,007</w:t>
            </w:r>
          </w:p>
        </w:tc>
        <w:tc>
          <w:tcPr>
            <w:tcW w:w="265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2BCE03F"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0,010</w:t>
            </w:r>
          </w:p>
        </w:tc>
      </w:tr>
      <w:tr w:rsidR="00250EC3" w:rsidRPr="00250EC3" w14:paraId="36A4C2CF" w14:textId="77777777" w:rsidTr="00250EC3">
        <w:tc>
          <w:tcPr>
            <w:tcW w:w="425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57F9A8E"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Св. 0,100   "  0,300    "</w:t>
            </w:r>
          </w:p>
        </w:tc>
        <w:tc>
          <w:tcPr>
            <w:tcW w:w="273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594328"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0,015</w:t>
            </w:r>
          </w:p>
        </w:tc>
        <w:tc>
          <w:tcPr>
            <w:tcW w:w="265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A721BE3"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0,020</w:t>
            </w:r>
          </w:p>
        </w:tc>
      </w:tr>
      <w:tr w:rsidR="00250EC3" w:rsidRPr="00250EC3" w14:paraId="0D91A048" w14:textId="77777777" w:rsidTr="00250EC3">
        <w:tc>
          <w:tcPr>
            <w:tcW w:w="425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9D255E4" w14:textId="77777777" w:rsidR="00250EC3" w:rsidRPr="00250EC3" w:rsidRDefault="00250EC3" w:rsidP="00250EC3">
            <w:pPr>
              <w:spacing w:after="0" w:line="240" w:lineRule="auto"/>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  "   0,30     "  0,50      "</w:t>
            </w:r>
          </w:p>
        </w:tc>
        <w:tc>
          <w:tcPr>
            <w:tcW w:w="273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535EBBD"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0,03</w:t>
            </w:r>
          </w:p>
        </w:tc>
        <w:tc>
          <w:tcPr>
            <w:tcW w:w="265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A17851" w14:textId="77777777" w:rsidR="00250EC3" w:rsidRPr="00250EC3" w:rsidRDefault="00250EC3" w:rsidP="00250EC3">
            <w:pPr>
              <w:spacing w:after="0" w:line="240" w:lineRule="auto"/>
              <w:jc w:val="center"/>
              <w:textAlignment w:val="baseline"/>
              <w:rPr>
                <w:rFonts w:ascii="Arial" w:eastAsia="Times New Roman" w:hAnsi="Arial" w:cs="Arial"/>
                <w:sz w:val="24"/>
                <w:szCs w:val="24"/>
                <w:lang w:eastAsia="ru-RU"/>
              </w:rPr>
            </w:pPr>
            <w:r w:rsidRPr="00250EC3">
              <w:rPr>
                <w:rFonts w:ascii="Arial" w:eastAsia="Times New Roman" w:hAnsi="Arial" w:cs="Arial"/>
                <w:sz w:val="24"/>
                <w:szCs w:val="24"/>
                <w:lang w:eastAsia="ru-RU"/>
              </w:rPr>
              <w:t>0,04</w:t>
            </w:r>
          </w:p>
        </w:tc>
      </w:tr>
    </w:tbl>
    <w:p w14:paraId="6CD6D89B" w14:textId="77777777" w:rsidR="00250EC3" w:rsidRPr="00250EC3" w:rsidRDefault="00250EC3" w:rsidP="00250EC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3F1E6E20" w14:textId="180C9C5B" w:rsidR="00041583" w:rsidRDefault="00041583"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651E01">
        <w:rPr>
          <w:rFonts w:ascii="Arial" w:eastAsiaTheme="minorEastAsia" w:hAnsi="Arial" w:cs="Arial"/>
          <w:b/>
          <w:sz w:val="24"/>
          <w:szCs w:val="24"/>
          <w:lang w:eastAsia="ru-RU"/>
        </w:rPr>
        <w:t>1</w:t>
      </w:r>
      <w:r>
        <w:rPr>
          <w:rFonts w:ascii="Arial" w:eastAsiaTheme="minorEastAsia" w:hAnsi="Arial" w:cs="Arial"/>
          <w:b/>
          <w:sz w:val="24"/>
          <w:szCs w:val="24"/>
          <w:lang w:eastAsia="ru-RU"/>
        </w:rPr>
        <w:t xml:space="preserve">.2 </w:t>
      </w:r>
      <w:r w:rsidR="00A317EC" w:rsidRPr="00A317EC">
        <w:rPr>
          <w:rFonts w:ascii="Arial" w:eastAsiaTheme="minorEastAsia" w:hAnsi="Arial" w:cs="Arial"/>
          <w:b/>
          <w:sz w:val="24"/>
          <w:szCs w:val="24"/>
          <w:lang w:eastAsia="ru-RU"/>
        </w:rPr>
        <w:t xml:space="preserve">Иодометрический метод определения содержания сульфида </w:t>
      </w:r>
      <w:r w:rsidR="00A317EC">
        <w:rPr>
          <w:rFonts w:ascii="Arial" w:eastAsiaTheme="minorEastAsia" w:hAnsi="Arial" w:cs="Arial"/>
          <w:b/>
          <w:sz w:val="24"/>
          <w:szCs w:val="24"/>
          <w:lang w:eastAsia="ru-RU"/>
        </w:rPr>
        <w:t xml:space="preserve">по </w:t>
      </w:r>
      <w:r w:rsidR="00A317EC" w:rsidRPr="00A317EC">
        <w:rPr>
          <w:rFonts w:ascii="Arial" w:eastAsiaTheme="minorEastAsia" w:hAnsi="Arial" w:cs="Arial"/>
          <w:b/>
          <w:sz w:val="24"/>
          <w:szCs w:val="24"/>
          <w:lang w:eastAsia="ru-RU"/>
        </w:rPr>
        <w:t>ИСО</w:t>
      </w:r>
      <w:r w:rsidR="00A317EC">
        <w:rPr>
          <w:rFonts w:ascii="Arial" w:eastAsiaTheme="minorEastAsia" w:hAnsi="Arial" w:cs="Arial"/>
          <w:b/>
          <w:sz w:val="24"/>
          <w:szCs w:val="24"/>
          <w:lang w:eastAsia="ru-RU"/>
        </w:rPr>
        <w:t> </w:t>
      </w:r>
      <w:r w:rsidR="00A317EC" w:rsidRPr="00A317EC">
        <w:rPr>
          <w:rFonts w:ascii="Arial" w:eastAsiaTheme="minorEastAsia" w:hAnsi="Arial" w:cs="Arial"/>
          <w:b/>
          <w:sz w:val="24"/>
          <w:szCs w:val="24"/>
          <w:lang w:eastAsia="ru-RU"/>
        </w:rPr>
        <w:t>4284-88*</w:t>
      </w:r>
    </w:p>
    <w:p w14:paraId="4C6CF57C" w14:textId="4ECFD02C" w:rsidR="00041583" w:rsidRDefault="00A317EC"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A317EC">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sidR="00041583" w:rsidRPr="00A317EC">
        <w:rPr>
          <w:rFonts w:ascii="Arial" w:eastAsiaTheme="minorEastAsia" w:hAnsi="Arial" w:cs="Arial"/>
          <w:b/>
          <w:bCs/>
          <w:sz w:val="24"/>
          <w:szCs w:val="28"/>
          <w:lang w:eastAsia="ru-RU"/>
        </w:rPr>
        <w:t>.2.1 Назначение и область применения</w:t>
      </w:r>
    </w:p>
    <w:p w14:paraId="1AFAE613" w14:textId="0FBFB832"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 xml:space="preserve">Настоящий </w:t>
      </w:r>
      <w:r>
        <w:rPr>
          <w:rFonts w:ascii="Arial" w:eastAsiaTheme="minorEastAsia" w:hAnsi="Arial" w:cs="Arial"/>
          <w:bCs/>
          <w:sz w:val="24"/>
          <w:szCs w:val="28"/>
          <w:lang w:eastAsia="ru-RU"/>
        </w:rPr>
        <w:t>метод</w:t>
      </w:r>
      <w:r w:rsidRPr="00A317EC">
        <w:rPr>
          <w:rFonts w:ascii="Arial" w:eastAsiaTheme="minorEastAsia" w:hAnsi="Arial" w:cs="Arial"/>
          <w:bCs/>
          <w:sz w:val="24"/>
          <w:szCs w:val="28"/>
          <w:lang w:eastAsia="ru-RU"/>
        </w:rPr>
        <w:t xml:space="preserve"> устанавливает иодометрический метод определения сульфида в плавиковом шпате для производства плавиковой кислоты и керамики.</w:t>
      </w:r>
    </w:p>
    <w:p w14:paraId="0601D8F6" w14:textId="1A521C54"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Метод применим к материалам с содержанием сульфида, выраженного в виде серы, более или равным 0,001% (по массе).</w:t>
      </w:r>
    </w:p>
    <w:p w14:paraId="498995F1" w14:textId="3B2C4275"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A317EC">
        <w:rPr>
          <w:rFonts w:ascii="Arial" w:eastAsiaTheme="minorEastAsia" w:hAnsi="Arial" w:cs="Arial"/>
          <w:bCs/>
          <w:sz w:val="24"/>
          <w:szCs w:val="28"/>
          <w:lang w:eastAsia="ru-RU"/>
        </w:rPr>
        <w:t xml:space="preserve"> Плавиковый шпат для производства плавиковой кислоты и керамики обычно не содержит полисульфидов.</w:t>
      </w:r>
    </w:p>
    <w:p w14:paraId="2F9741B1" w14:textId="037D815B" w:rsidR="00A317EC" w:rsidRPr="00A317EC" w:rsidRDefault="00A317EC" w:rsidP="00A317EC">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Метод не применим, если предполагается их присутствие.</w:t>
      </w:r>
    </w:p>
    <w:p w14:paraId="485C55BF" w14:textId="56587FC7" w:rsidR="00A317EC"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sidR="00041583" w:rsidRPr="00A317EC">
        <w:rPr>
          <w:rFonts w:ascii="Arial" w:eastAsiaTheme="minorEastAsia" w:hAnsi="Arial" w:cs="Arial"/>
          <w:b/>
          <w:bCs/>
          <w:sz w:val="24"/>
          <w:szCs w:val="28"/>
          <w:lang w:eastAsia="ru-RU"/>
        </w:rPr>
        <w:t xml:space="preserve">.2.2 </w:t>
      </w:r>
      <w:r w:rsidR="00A317EC" w:rsidRPr="00A317EC">
        <w:rPr>
          <w:rFonts w:ascii="Arial" w:eastAsiaTheme="minorEastAsia" w:hAnsi="Arial" w:cs="Arial"/>
          <w:b/>
          <w:bCs/>
          <w:sz w:val="24"/>
          <w:szCs w:val="28"/>
          <w:lang w:eastAsia="ru-RU"/>
        </w:rPr>
        <w:t xml:space="preserve">Сущность метода </w:t>
      </w:r>
    </w:p>
    <w:p w14:paraId="0B49CF8B" w14:textId="5C1C6505" w:rsidR="00A317EC" w:rsidRPr="00A317EC" w:rsidRDefault="00A317EC"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317EC">
        <w:rPr>
          <w:rFonts w:ascii="Arial" w:eastAsiaTheme="minorEastAsia" w:hAnsi="Arial" w:cs="Arial"/>
          <w:bCs/>
          <w:sz w:val="24"/>
          <w:szCs w:val="28"/>
          <w:lang w:eastAsia="ru-RU"/>
        </w:rPr>
        <w:t>Разложение навески в закрытом аппарате в смеси растворов соляной кислоты, хлорида олова (II) и борной кислоты. Поглощение высвободившегося сероводорода, переносимого потоком аргона или азота, не содержащих кислорода в растворе ацетата цинка, и иодометрическое определение образовавшегося сульфида цинка.</w:t>
      </w:r>
    </w:p>
    <w:p w14:paraId="26F87ACB" w14:textId="3DBB99D3"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Pr>
          <w:rFonts w:ascii="Arial" w:eastAsiaTheme="minorEastAsia" w:hAnsi="Arial" w:cs="Arial"/>
          <w:b/>
          <w:bCs/>
          <w:sz w:val="24"/>
          <w:szCs w:val="28"/>
          <w:lang w:eastAsia="ru-RU"/>
        </w:rPr>
        <w:t>3</w:t>
      </w:r>
      <w:r w:rsidR="00041583" w:rsidRPr="00A317EC">
        <w:rPr>
          <w:rFonts w:ascii="Arial" w:eastAsiaTheme="minorEastAsia" w:hAnsi="Arial" w:cs="Arial"/>
          <w:b/>
          <w:bCs/>
          <w:sz w:val="24"/>
          <w:szCs w:val="28"/>
          <w:lang w:eastAsia="ru-RU"/>
        </w:rPr>
        <w:t xml:space="preserve"> Реактивы</w:t>
      </w:r>
    </w:p>
    <w:p w14:paraId="1A7BBBCB" w14:textId="7777777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При анализе используют реактивы только аналитической чистоты и только дистиллированную воду либо воду эквивалентной чистоты.</w:t>
      </w:r>
    </w:p>
    <w:p w14:paraId="1B65A3ED" w14:textId="49093D9F"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Кислота борная.</w:t>
      </w:r>
    </w:p>
    <w:p w14:paraId="1C04C4BB" w14:textId="6C77618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Азот или аргон, не содержащие кислород.</w:t>
      </w:r>
    </w:p>
    <w:p w14:paraId="3FEC8188" w14:textId="446EF865"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 При подозрении на присутствие кислорода газ сначала пропускают через промывную склянку, содержащую щелочной раствор пирогаллола.</w:t>
      </w:r>
    </w:p>
    <w:p w14:paraId="051F6846" w14:textId="3C9D3ECD"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 xml:space="preserve">Кислота соляная, раствор. </w:t>
      </w:r>
      <w:r w:rsidRPr="00BC09F2">
        <w:rPr>
          <w:rFonts w:ascii="Arial" w:eastAsiaTheme="minorEastAsia" w:hAnsi="Arial" w:cs="Arial"/>
          <w:bCs/>
          <w:sz w:val="24"/>
          <w:szCs w:val="28"/>
          <w:lang w:eastAsia="ru-RU"/>
        </w:rPr>
        <w:t>Разбавляют один объем соляной кислоты ~1,18 г/см, двумя объемами воды.</w:t>
      </w:r>
    </w:p>
    <w:p w14:paraId="31EFD22D" w14:textId="7B2A5E2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Олова хлорид (II), раствор 200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Растворяют 200 г дигидрата хлорида олова (II) </w:t>
      </w:r>
      <w:r w:rsidRPr="00BC09F2">
        <w:rPr>
          <w:rFonts w:ascii="Arial" w:eastAsiaTheme="minorEastAsia" w:hAnsi="Arial" w:cs="Arial"/>
          <w:bCs/>
          <w:i/>
          <w:sz w:val="24"/>
          <w:szCs w:val="28"/>
          <w:lang w:val="en-US" w:eastAsia="ru-RU"/>
        </w:rPr>
        <w:t>SnCl</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eastAsia="ru-RU"/>
        </w:rPr>
        <w:t>∙2</w:t>
      </w:r>
      <w:r w:rsidRPr="00BC09F2">
        <w:rPr>
          <w:rFonts w:ascii="Arial" w:eastAsiaTheme="minorEastAsia" w:hAnsi="Arial" w:cs="Arial"/>
          <w:bCs/>
          <w:i/>
          <w:sz w:val="24"/>
          <w:szCs w:val="28"/>
          <w:lang w:val="en-US" w:eastAsia="ru-RU"/>
        </w:rPr>
        <w:t>H</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O</w:t>
      </w:r>
      <w:r w:rsidRPr="00BC09F2">
        <w:rPr>
          <w:rFonts w:ascii="Arial" w:eastAsiaTheme="minorEastAsia" w:hAnsi="Arial" w:cs="Arial"/>
          <w:bCs/>
          <w:sz w:val="24"/>
          <w:szCs w:val="28"/>
          <w:lang w:eastAsia="ru-RU"/>
        </w:rPr>
        <w:t xml:space="preserve"> в 300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соляной кислоты, </w:t>
      </w:r>
      <w:r>
        <w:rPr>
          <w:rFonts w:ascii="Arial" w:eastAsiaTheme="minorEastAsia" w:hAnsi="Arial" w:cs="Arial"/>
          <w:bCs/>
          <w:sz w:val="24"/>
          <w:szCs w:val="28"/>
          <w:lang w:eastAsia="ru-RU"/>
        </w:rPr>
        <w:t xml:space="preserve">с плотностью </w:t>
      </w:r>
      <w:r w:rsidRPr="00BC09F2">
        <w:rPr>
          <w:rFonts w:ascii="Arial" w:eastAsiaTheme="minorEastAsia" w:hAnsi="Arial" w:cs="Arial"/>
          <w:bCs/>
          <w:sz w:val="24"/>
          <w:szCs w:val="28"/>
          <w:lang w:eastAsia="ru-RU"/>
        </w:rPr>
        <w:t>1,18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и разбавляют водой до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41164CD4" w14:textId="012CDD9E"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Цинка ацетат, раствор 30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Растворяют 30 г дигидрата ацетата цинка и 6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ледяной уксусной кислоты в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воды.</w:t>
      </w:r>
    </w:p>
    <w:p w14:paraId="219DF4D7" w14:textId="3DD2484B"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Йод, стандартный раствор</w:t>
      </w:r>
      <w:r w:rsidR="00A9185F" w:rsidRPr="00A9185F">
        <w:t xml:space="preserve"> </w:t>
      </w:r>
      <w:r w:rsidR="00A9185F" w:rsidRPr="00A9185F">
        <w:rPr>
          <w:rFonts w:ascii="Arial" w:eastAsiaTheme="minorEastAsia" w:hAnsi="Arial" w:cs="Arial"/>
          <w:bCs/>
          <w:sz w:val="24"/>
          <w:szCs w:val="28"/>
          <w:lang w:eastAsia="ru-RU"/>
        </w:rPr>
        <w:t xml:space="preserve">J/2J2 с концентрацией J/2J2 </w:t>
      </w:r>
      <w:r w:rsidRPr="00BC09F2">
        <w:rPr>
          <w:rFonts w:ascii="Arial" w:eastAsiaTheme="minorEastAsia" w:hAnsi="Arial" w:cs="Arial"/>
          <w:bCs/>
          <w:sz w:val="24"/>
          <w:szCs w:val="28"/>
          <w:lang w:eastAsia="ru-RU"/>
        </w:rPr>
        <w:t>0,005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r>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Важно, чтобы этот раствор был свежеприготовленным, полученный разбавлением стандартного раствора йода</w:t>
      </w:r>
      <w:r>
        <w:rPr>
          <w:rFonts w:ascii="Arial" w:eastAsiaTheme="minorEastAsia" w:hAnsi="Arial" w:cs="Arial"/>
          <w:bCs/>
          <w:sz w:val="24"/>
          <w:szCs w:val="28"/>
          <w:lang w:eastAsia="ru-RU"/>
        </w:rPr>
        <w:t xml:space="preserve"> с концентрацией </w:t>
      </w:r>
      <w:r w:rsidRPr="00BC09F2">
        <w:rPr>
          <w:rFonts w:ascii="Arial" w:eastAsiaTheme="minorEastAsia" w:hAnsi="Arial" w:cs="Arial"/>
          <w:bCs/>
          <w:i/>
          <w:sz w:val="24"/>
          <w:szCs w:val="28"/>
          <w:lang w:val="en-US" w:eastAsia="ru-RU"/>
        </w:rPr>
        <w:t>J</w:t>
      </w:r>
      <w:r w:rsidRPr="00BC09F2">
        <w:rPr>
          <w:rFonts w:ascii="Arial" w:eastAsiaTheme="minorEastAsia" w:hAnsi="Arial" w:cs="Arial"/>
          <w:bCs/>
          <w:i/>
          <w:sz w:val="24"/>
          <w:szCs w:val="28"/>
          <w:lang w:eastAsia="ru-RU"/>
        </w:rPr>
        <w:t>/2</w:t>
      </w:r>
      <w:r w:rsidRPr="00BC09F2">
        <w:rPr>
          <w:rFonts w:ascii="Arial" w:eastAsiaTheme="minorEastAsia" w:hAnsi="Arial" w:cs="Arial"/>
          <w:bCs/>
          <w:i/>
          <w:sz w:val="24"/>
          <w:szCs w:val="28"/>
          <w:lang w:val="en-US" w:eastAsia="ru-RU"/>
        </w:rPr>
        <w:t>J</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sz w:val="24"/>
          <w:szCs w:val="28"/>
          <w:lang w:eastAsia="ru-RU"/>
        </w:rPr>
        <w:t xml:space="preserve"> 0,05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17701948" w14:textId="6E189877"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Натрия тиосульфат, стандартный раствор</w:t>
      </w:r>
      <w:r>
        <w:rPr>
          <w:rFonts w:ascii="Arial" w:eastAsiaTheme="minorEastAsia" w:hAnsi="Arial" w:cs="Arial"/>
          <w:bCs/>
          <w:sz w:val="24"/>
          <w:szCs w:val="28"/>
          <w:lang w:eastAsia="ru-RU"/>
        </w:rPr>
        <w:t xml:space="preserve"> </w:t>
      </w:r>
      <w:r w:rsidRPr="00BC09F2">
        <w:rPr>
          <w:rFonts w:ascii="Arial" w:eastAsiaTheme="minorEastAsia" w:hAnsi="Arial" w:cs="Arial"/>
          <w:bCs/>
          <w:i/>
          <w:sz w:val="24"/>
          <w:szCs w:val="28"/>
          <w:lang w:val="en-US" w:eastAsia="ru-RU"/>
        </w:rPr>
        <w:t>Na</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S</w:t>
      </w:r>
      <w:r w:rsidRPr="00BC09F2">
        <w:rPr>
          <w:rFonts w:ascii="Arial" w:eastAsiaTheme="minorEastAsia" w:hAnsi="Arial" w:cs="Arial"/>
          <w:bCs/>
          <w:i/>
          <w:sz w:val="24"/>
          <w:szCs w:val="28"/>
          <w:vertAlign w:val="subscript"/>
          <w:lang w:eastAsia="ru-RU"/>
        </w:rPr>
        <w:t>2</w:t>
      </w:r>
      <w:r w:rsidRPr="00BC09F2">
        <w:rPr>
          <w:rFonts w:ascii="Arial" w:eastAsiaTheme="minorEastAsia" w:hAnsi="Arial" w:cs="Arial"/>
          <w:bCs/>
          <w:i/>
          <w:sz w:val="24"/>
          <w:szCs w:val="28"/>
          <w:lang w:val="en-US" w:eastAsia="ru-RU"/>
        </w:rPr>
        <w:t>O</w:t>
      </w:r>
      <w:r w:rsidRPr="00BC09F2">
        <w:rPr>
          <w:rFonts w:ascii="Arial" w:eastAsiaTheme="minorEastAsia" w:hAnsi="Arial" w:cs="Arial"/>
          <w:bCs/>
          <w:i/>
          <w:sz w:val="24"/>
          <w:szCs w:val="28"/>
          <w:vertAlign w:val="subscript"/>
          <w:lang w:eastAsia="ru-RU"/>
        </w:rPr>
        <w:t>3</w:t>
      </w:r>
      <w:r w:rsidRPr="00BC09F2">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 xml:space="preserve">с концентрацией </w:t>
      </w:r>
      <w:r w:rsidRPr="00BC09F2">
        <w:rPr>
          <w:rFonts w:ascii="Arial" w:eastAsiaTheme="minorEastAsia" w:hAnsi="Arial" w:cs="Arial"/>
          <w:bCs/>
          <w:sz w:val="24"/>
          <w:szCs w:val="28"/>
          <w:lang w:eastAsia="ru-RU"/>
        </w:rPr>
        <w:t>0,01</w:t>
      </w:r>
      <w:r>
        <w:rPr>
          <w:rFonts w:ascii="Arial" w:eastAsiaTheme="minorEastAsia" w:hAnsi="Arial" w:cs="Arial"/>
          <w:bCs/>
          <w:sz w:val="24"/>
          <w:szCs w:val="28"/>
          <w:lang w:eastAsia="ru-RU"/>
        </w:rPr>
        <w:t> </w:t>
      </w:r>
      <w:r w:rsidRPr="00BC09F2">
        <w:rPr>
          <w:rFonts w:ascii="Arial" w:eastAsiaTheme="minorEastAsia" w:hAnsi="Arial" w:cs="Arial"/>
          <w:bCs/>
          <w:sz w:val="24"/>
          <w:szCs w:val="28"/>
          <w:lang w:eastAsia="ru-RU"/>
        </w:rPr>
        <w:t>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r w:rsidR="00651E01">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Важно, чтобы этот раствор был свежеприготовленным, полученным разбавлением стандартного раствора тиосульфата натрия </w:t>
      </w:r>
      <w:r w:rsidR="00651E01" w:rsidRPr="00651E01">
        <w:rPr>
          <w:rFonts w:ascii="Arial" w:eastAsiaTheme="minorEastAsia" w:hAnsi="Arial" w:cs="Arial"/>
          <w:bCs/>
          <w:sz w:val="24"/>
          <w:szCs w:val="28"/>
          <w:lang w:eastAsia="ru-RU"/>
        </w:rPr>
        <w:t xml:space="preserve">Na2S2O3 с концентрацией </w:t>
      </w:r>
      <w:r w:rsidRPr="00BC09F2">
        <w:rPr>
          <w:rFonts w:ascii="Arial" w:eastAsiaTheme="minorEastAsia" w:hAnsi="Arial" w:cs="Arial"/>
          <w:bCs/>
          <w:sz w:val="24"/>
          <w:szCs w:val="28"/>
          <w:lang w:eastAsia="ru-RU"/>
        </w:rPr>
        <w:t>0,10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w:t>
      </w:r>
    </w:p>
    <w:p w14:paraId="2C632087" w14:textId="152C45E6" w:rsidR="00BC09F2" w:rsidRPr="00BC09F2" w:rsidRDefault="00BC09F2" w:rsidP="00BC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C09F2">
        <w:rPr>
          <w:rFonts w:ascii="Arial" w:eastAsiaTheme="minorEastAsia" w:hAnsi="Arial" w:cs="Arial"/>
          <w:bCs/>
          <w:sz w:val="24"/>
          <w:szCs w:val="28"/>
          <w:lang w:eastAsia="ru-RU"/>
        </w:rPr>
        <w:t>Раствор крахмала</w:t>
      </w:r>
      <w:r w:rsidR="00651E01">
        <w:rPr>
          <w:rFonts w:ascii="Arial" w:eastAsiaTheme="minorEastAsia" w:hAnsi="Arial" w:cs="Arial"/>
          <w:bCs/>
          <w:sz w:val="24"/>
          <w:szCs w:val="28"/>
          <w:lang w:eastAsia="ru-RU"/>
        </w:rPr>
        <w:t xml:space="preserve">. </w:t>
      </w:r>
      <w:r w:rsidRPr="00BC09F2">
        <w:rPr>
          <w:rFonts w:ascii="Arial" w:eastAsiaTheme="minorEastAsia" w:hAnsi="Arial" w:cs="Arial"/>
          <w:bCs/>
          <w:sz w:val="24"/>
          <w:szCs w:val="28"/>
          <w:lang w:eastAsia="ru-RU"/>
        </w:rPr>
        <w:t xml:space="preserve">1 г растворимого крахмала в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воды и медленно приливают суспензию к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C09F2">
        <w:rPr>
          <w:rFonts w:ascii="Arial" w:eastAsiaTheme="minorEastAsia" w:hAnsi="Arial" w:cs="Arial"/>
          <w:bCs/>
          <w:sz w:val="24"/>
          <w:szCs w:val="28"/>
          <w:lang w:eastAsia="ru-RU"/>
        </w:rPr>
        <w:t xml:space="preserve"> кипящей воды. Кипятят в течение 1 мин. Охлаждают и фильтруют в колбу со стеклянной крышкой.</w:t>
      </w:r>
    </w:p>
    <w:p w14:paraId="258B787E" w14:textId="02A4FD10"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2.5 Оборудование</w:t>
      </w:r>
    </w:p>
    <w:p w14:paraId="0C33C111" w14:textId="77777777" w:rsid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Электрическая печь с терморегулятором, позволяющим контролировать температуру в призмах (105±2) °С.</w:t>
      </w:r>
    </w:p>
    <w:p w14:paraId="3CB29125" w14:textId="06E7C2D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Аппарат преобразования и поглощения газа, содержащий</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промывную склянку;</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колбу с плоским дном, снабженную капельной воронкой и обратным холодильником.</w:t>
      </w:r>
    </w:p>
    <w:p w14:paraId="7DBC961E" w14:textId="3B8182B5"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П</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р</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и</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м</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е</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ч</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а</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н</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и</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е</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Пример типичного аппарата показан на </w:t>
      </w:r>
      <w:r>
        <w:rPr>
          <w:rFonts w:ascii="Arial" w:eastAsiaTheme="minorEastAsia" w:hAnsi="Arial" w:cs="Arial"/>
          <w:bCs/>
          <w:sz w:val="24"/>
          <w:szCs w:val="28"/>
          <w:lang w:eastAsia="ru-RU"/>
        </w:rPr>
        <w:t>Рисунке 6</w:t>
      </w:r>
      <w:r w:rsidRPr="00651E01">
        <w:rPr>
          <w:rFonts w:ascii="Arial" w:eastAsiaTheme="minorEastAsia" w:hAnsi="Arial" w:cs="Arial"/>
          <w:bCs/>
          <w:sz w:val="24"/>
          <w:szCs w:val="28"/>
          <w:lang w:eastAsia="ru-RU"/>
        </w:rPr>
        <w:t>.</w:t>
      </w:r>
    </w:p>
    <w:p w14:paraId="656DCA1E" w14:textId="77777777" w:rsidR="00651E01" w:rsidRDefault="00651E01" w:rsidP="00651E01">
      <w:pPr>
        <w:keepNext/>
        <w:widowControl w:val="0"/>
        <w:tabs>
          <w:tab w:val="left" w:pos="1134"/>
        </w:tabs>
        <w:autoSpaceDE w:val="0"/>
        <w:autoSpaceDN w:val="0"/>
        <w:adjustRightInd w:val="0"/>
        <w:spacing w:after="0" w:line="360" w:lineRule="auto"/>
        <w:jc w:val="center"/>
      </w:pPr>
      <w:r w:rsidRPr="00651E01">
        <w:t xml:space="preserve"> </w:t>
      </w:r>
      <w:r w:rsidRPr="00651E01">
        <w:rPr>
          <w:rFonts w:ascii="Arial" w:eastAsiaTheme="minorEastAsia" w:hAnsi="Arial" w:cs="Arial"/>
          <w:bCs/>
          <w:noProof/>
          <w:sz w:val="24"/>
          <w:szCs w:val="28"/>
          <w:lang w:eastAsia="ru-RU"/>
        </w:rPr>
        <w:drawing>
          <wp:inline distT="0" distB="0" distL="0" distR="0" wp14:anchorId="3A15DCFD" wp14:editId="2827347B">
            <wp:extent cx="1078173" cy="2007211"/>
            <wp:effectExtent l="0" t="0" r="8255" b="0"/>
            <wp:docPr id="109" name="Рисунок 109" descr="https://allgosts.ru/73/080/gost_7619.8-81/131e2122_7619.8-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allgosts.ru/73/080/gost_7619.8-81/131e2122_7619.8-81-2.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3206"/>
                    <a:stretch/>
                  </pic:blipFill>
                  <pic:spPr bwMode="auto">
                    <a:xfrm>
                      <a:off x="0" y="0"/>
                      <a:ext cx="1104905" cy="2056978"/>
                    </a:xfrm>
                    <a:prstGeom prst="rect">
                      <a:avLst/>
                    </a:prstGeom>
                    <a:noFill/>
                    <a:ln>
                      <a:noFill/>
                    </a:ln>
                    <a:extLst>
                      <a:ext uri="{53640926-AAD7-44D8-BBD7-CCE9431645EC}">
                        <a14:shadowObscured xmlns:a14="http://schemas.microsoft.com/office/drawing/2010/main"/>
                      </a:ext>
                    </a:extLst>
                  </pic:spPr>
                </pic:pic>
              </a:graphicData>
            </a:graphic>
          </wp:inline>
        </w:drawing>
      </w:r>
    </w:p>
    <w:p w14:paraId="46D7FD67" w14:textId="716AABD8" w:rsidR="00651E01" w:rsidRPr="00651E01" w:rsidRDefault="00651E01" w:rsidP="00651E01">
      <w:pPr>
        <w:pStyle w:val="aff0"/>
        <w:spacing w:after="80"/>
        <w:jc w:val="center"/>
        <w:rPr>
          <w:rFonts w:ascii="Arial" w:eastAsiaTheme="minorEastAsia" w:hAnsi="Arial" w:cs="Arial"/>
          <w:bCs/>
          <w:i w:val="0"/>
          <w:color w:val="auto"/>
          <w:sz w:val="28"/>
          <w:szCs w:val="28"/>
          <w:lang w:eastAsia="ru-RU"/>
        </w:rPr>
      </w:pPr>
      <w:r w:rsidRPr="00651E01">
        <w:rPr>
          <w:rFonts w:ascii="Arial" w:hAnsi="Arial" w:cs="Arial"/>
          <w:i w:val="0"/>
          <w:color w:val="auto"/>
          <w:sz w:val="20"/>
        </w:rPr>
        <w:t xml:space="preserve">Рисунок </w:t>
      </w:r>
      <w:r w:rsidRPr="00651E01">
        <w:rPr>
          <w:rFonts w:ascii="Arial" w:hAnsi="Arial" w:cs="Arial"/>
          <w:i w:val="0"/>
          <w:color w:val="auto"/>
          <w:sz w:val="20"/>
        </w:rPr>
        <w:fldChar w:fldCharType="begin"/>
      </w:r>
      <w:r w:rsidRPr="00651E01">
        <w:rPr>
          <w:rFonts w:ascii="Arial" w:hAnsi="Arial" w:cs="Arial"/>
          <w:i w:val="0"/>
          <w:color w:val="auto"/>
          <w:sz w:val="20"/>
        </w:rPr>
        <w:instrText xml:space="preserve"> SEQ Рисунок \* ARABIC </w:instrText>
      </w:r>
      <w:r w:rsidRPr="00651E01">
        <w:rPr>
          <w:rFonts w:ascii="Arial" w:hAnsi="Arial" w:cs="Arial"/>
          <w:i w:val="0"/>
          <w:color w:val="auto"/>
          <w:sz w:val="20"/>
        </w:rPr>
        <w:fldChar w:fldCharType="separate"/>
      </w:r>
      <w:r w:rsidR="009F580E">
        <w:rPr>
          <w:rFonts w:ascii="Arial" w:hAnsi="Arial" w:cs="Arial"/>
          <w:i w:val="0"/>
          <w:noProof/>
          <w:color w:val="auto"/>
          <w:sz w:val="20"/>
        </w:rPr>
        <w:t>6</w:t>
      </w:r>
      <w:r w:rsidRPr="00651E01">
        <w:rPr>
          <w:rFonts w:ascii="Arial" w:hAnsi="Arial" w:cs="Arial"/>
          <w:i w:val="0"/>
          <w:color w:val="auto"/>
          <w:sz w:val="20"/>
        </w:rPr>
        <w:fldChar w:fldCharType="end"/>
      </w:r>
      <w:r w:rsidRPr="00651E01">
        <w:rPr>
          <w:rFonts w:ascii="Arial" w:hAnsi="Arial" w:cs="Arial"/>
          <w:i w:val="0"/>
          <w:color w:val="auto"/>
          <w:sz w:val="20"/>
        </w:rPr>
        <w:t xml:space="preserve"> - Пример аппарата преобразования и поглощения газа</w:t>
      </w:r>
    </w:p>
    <w:p w14:paraId="177753E8" w14:textId="4B2D5A3E" w:rsidR="00651E01" w:rsidRPr="00651E01" w:rsidRDefault="00651E01" w:rsidP="00651E01">
      <w:pPr>
        <w:widowControl w:val="0"/>
        <w:tabs>
          <w:tab w:val="left" w:pos="1134"/>
        </w:tabs>
        <w:autoSpaceDE w:val="0"/>
        <w:autoSpaceDN w:val="0"/>
        <w:adjustRightInd w:val="0"/>
        <w:spacing w:after="0" w:line="360" w:lineRule="auto"/>
        <w:ind w:firstLine="142"/>
        <w:jc w:val="center"/>
        <w:rPr>
          <w:rFonts w:ascii="Arial" w:eastAsiaTheme="minorEastAsia" w:hAnsi="Arial" w:cs="Arial"/>
          <w:bCs/>
          <w:sz w:val="20"/>
          <w:szCs w:val="28"/>
          <w:lang w:eastAsia="ru-RU"/>
        </w:rPr>
      </w:pPr>
      <w:r w:rsidRPr="00651E01">
        <w:rPr>
          <w:rFonts w:ascii="Arial" w:eastAsiaTheme="minorEastAsia" w:hAnsi="Arial" w:cs="Arial"/>
          <w:bCs/>
          <w:sz w:val="20"/>
          <w:szCs w:val="28"/>
          <w:lang w:eastAsia="ru-RU"/>
        </w:rPr>
        <w:t>1 - капельная воронка; 2 - колба с плоским дном; 3 - промывная склянка;4 - обратный холодильник</w:t>
      </w:r>
    </w:p>
    <w:p w14:paraId="0E85C2C7" w14:textId="77777777" w:rsidR="00651E01"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 xml:space="preserve">2.6 </w:t>
      </w:r>
      <w:r w:rsidR="00651E01">
        <w:rPr>
          <w:rFonts w:ascii="Arial" w:eastAsiaTheme="minorEastAsia" w:hAnsi="Arial" w:cs="Arial"/>
          <w:b/>
          <w:bCs/>
          <w:sz w:val="24"/>
          <w:szCs w:val="28"/>
          <w:lang w:eastAsia="ru-RU"/>
        </w:rPr>
        <w:t xml:space="preserve">Проба для анализа </w:t>
      </w:r>
    </w:p>
    <w:p w14:paraId="3913C513"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Для приготовления пробы для анализа используют остаток от определения потери массы при прокаливании при 105 °С.</w:t>
      </w:r>
    </w:p>
    <w:p w14:paraId="43CD624F" w14:textId="4EF13319"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ГОСТ 7618, применяемый для плавикового шпата для производства плавиковой кислоты, в равной степени применим к плавиковому шпату для производства керамики.</w:t>
      </w:r>
    </w:p>
    <w:p w14:paraId="729A3CD5" w14:textId="7AE68F64" w:rsidR="00041583" w:rsidRDefault="00651E01"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sidRP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1</w:t>
      </w:r>
      <w:r w:rsidRPr="00651E01">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7</w:t>
      </w:r>
      <w:r w:rsidRPr="00651E01">
        <w:rPr>
          <w:rFonts w:ascii="Arial" w:eastAsiaTheme="minorEastAsia" w:hAnsi="Arial" w:cs="Arial"/>
          <w:b/>
          <w:bCs/>
          <w:sz w:val="24"/>
          <w:szCs w:val="28"/>
          <w:lang w:eastAsia="ru-RU"/>
        </w:rPr>
        <w:t xml:space="preserve"> </w:t>
      </w:r>
      <w:r w:rsidR="00041583" w:rsidRPr="00A317EC">
        <w:rPr>
          <w:rFonts w:ascii="Arial" w:eastAsiaTheme="minorEastAsia" w:hAnsi="Arial" w:cs="Arial"/>
          <w:b/>
          <w:bCs/>
          <w:sz w:val="24"/>
          <w:szCs w:val="28"/>
          <w:lang w:eastAsia="ru-RU"/>
        </w:rPr>
        <w:t>Проведение анализа</w:t>
      </w:r>
    </w:p>
    <w:p w14:paraId="1B17016A" w14:textId="2FFFADB9"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Pr>
          <w:rFonts w:ascii="Arial" w:eastAsiaTheme="minorEastAsia" w:hAnsi="Arial" w:cs="Arial"/>
          <w:bCs/>
          <w:sz w:val="24"/>
          <w:szCs w:val="28"/>
          <w:lang w:eastAsia="ru-RU"/>
        </w:rPr>
        <w:t>.1</w:t>
      </w:r>
      <w:r w:rsidRPr="00651E01">
        <w:rPr>
          <w:rFonts w:ascii="Arial" w:eastAsiaTheme="minorEastAsia" w:hAnsi="Arial" w:cs="Arial"/>
          <w:bCs/>
          <w:sz w:val="24"/>
          <w:szCs w:val="28"/>
          <w:lang w:eastAsia="ru-RU"/>
        </w:rPr>
        <w:t xml:space="preserve"> Навеска</w:t>
      </w:r>
    </w:p>
    <w:p w14:paraId="67FB0E18" w14:textId="12A60634"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Истирают несколь</w:t>
      </w:r>
      <w:r w:rsidR="00A9185F">
        <w:rPr>
          <w:rFonts w:ascii="Arial" w:eastAsiaTheme="minorEastAsia" w:hAnsi="Arial" w:cs="Arial"/>
          <w:bCs/>
          <w:sz w:val="24"/>
          <w:szCs w:val="28"/>
          <w:lang w:eastAsia="ru-RU"/>
        </w:rPr>
        <w:t xml:space="preserve">ко граммов пробы для испытания по </w:t>
      </w:r>
      <w:r w:rsidRPr="00651E01">
        <w:rPr>
          <w:rFonts w:ascii="Arial" w:eastAsiaTheme="minorEastAsia" w:hAnsi="Arial" w:cs="Arial"/>
          <w:bCs/>
          <w:sz w:val="24"/>
          <w:szCs w:val="28"/>
          <w:lang w:eastAsia="ru-RU"/>
        </w:rPr>
        <w:t>п.</w:t>
      </w:r>
      <w:r w:rsidR="00A9185F">
        <w:rPr>
          <w:rFonts w:ascii="Arial" w:eastAsiaTheme="minorEastAsia" w:hAnsi="Arial" w:cs="Arial"/>
          <w:bCs/>
          <w:sz w:val="24"/>
          <w:szCs w:val="28"/>
          <w:lang w:eastAsia="ru-RU"/>
        </w:rPr>
        <w:t>11.2.</w:t>
      </w:r>
      <w:r w:rsidRPr="00651E01">
        <w:rPr>
          <w:rFonts w:ascii="Arial" w:eastAsiaTheme="minorEastAsia" w:hAnsi="Arial" w:cs="Arial"/>
          <w:bCs/>
          <w:sz w:val="24"/>
          <w:szCs w:val="28"/>
          <w:lang w:eastAsia="ru-RU"/>
        </w:rPr>
        <w:t>6 в агатовой ступке до размера частиц, проходящих через сито с отверстиями 63 мкм. Высушивают просеянный материал в течение 2 ч в печи при температуре (105±2) °С.</w:t>
      </w:r>
    </w:p>
    <w:p w14:paraId="14DD9DEA"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Охлаждают в эксикаторе. Взвешивают с погрешностью до 1 мг около 3 г этой пробы.</w:t>
      </w:r>
    </w:p>
    <w:p w14:paraId="74AC1EEF" w14:textId="57EE235C"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Примечание</w:t>
      </w:r>
      <w:r w:rsidR="00A9185F">
        <w:rPr>
          <w:rFonts w:ascii="Arial" w:eastAsiaTheme="minorEastAsia" w:hAnsi="Arial" w:cs="Arial"/>
          <w:bCs/>
          <w:sz w:val="24"/>
          <w:szCs w:val="28"/>
          <w:lang w:eastAsia="ru-RU"/>
        </w:rPr>
        <w:t xml:space="preserve"> –</w:t>
      </w:r>
      <w:r w:rsidRPr="00651E01">
        <w:rPr>
          <w:rFonts w:ascii="Arial" w:eastAsiaTheme="minorEastAsia" w:hAnsi="Arial" w:cs="Arial"/>
          <w:bCs/>
          <w:sz w:val="24"/>
          <w:szCs w:val="28"/>
          <w:lang w:eastAsia="ru-RU"/>
        </w:rPr>
        <w:t xml:space="preserve"> Общее содержание сульфида, выраженного в виде серы, в навеске не должно превышать 0,8 мг. Для проб, содержащих более 0,03</w:t>
      </w:r>
      <w:r w:rsidR="00A9185F">
        <w:rPr>
          <w:rFonts w:ascii="Arial" w:eastAsiaTheme="minorEastAsia" w:hAnsi="Arial" w:cs="Arial"/>
          <w:bCs/>
          <w:sz w:val="24"/>
          <w:szCs w:val="28"/>
          <w:lang w:eastAsia="ru-RU"/>
        </w:rPr>
        <w:t> </w:t>
      </w:r>
      <w:r w:rsidRPr="00651E01">
        <w:rPr>
          <w:rFonts w:ascii="Arial" w:eastAsiaTheme="minorEastAsia" w:hAnsi="Arial" w:cs="Arial"/>
          <w:bCs/>
          <w:sz w:val="24"/>
          <w:szCs w:val="28"/>
          <w:lang w:eastAsia="ru-RU"/>
        </w:rPr>
        <w:t>% (по массе) серы, масса навески должна быть пропорционально сокращена.</w:t>
      </w:r>
    </w:p>
    <w:p w14:paraId="3FC29DB5" w14:textId="176726EC"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Pr>
          <w:rFonts w:ascii="Arial" w:eastAsiaTheme="minorEastAsia" w:hAnsi="Arial" w:cs="Arial"/>
          <w:bCs/>
          <w:sz w:val="24"/>
          <w:szCs w:val="28"/>
          <w:lang w:eastAsia="ru-RU"/>
        </w:rPr>
        <w:t>.2</w:t>
      </w:r>
      <w:r w:rsidRPr="00651E01">
        <w:rPr>
          <w:rFonts w:ascii="Arial" w:eastAsiaTheme="minorEastAsia" w:hAnsi="Arial" w:cs="Arial"/>
          <w:bCs/>
          <w:sz w:val="24"/>
          <w:szCs w:val="28"/>
          <w:lang w:eastAsia="ru-RU"/>
        </w:rPr>
        <w:t xml:space="preserve"> Контрольный опыт</w:t>
      </w:r>
    </w:p>
    <w:p w14:paraId="72A75087" w14:textId="7777777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Одновременно с определением проводят контрольный опыт, следуя той же процедуре и используя те же реактивы, что и при определении, но без навески.</w:t>
      </w:r>
    </w:p>
    <w:p w14:paraId="395092DC" w14:textId="71927F37"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11.2.</w:t>
      </w:r>
      <w:r w:rsidR="007F5D34" w:rsidRPr="009240F6">
        <w:rPr>
          <w:rFonts w:ascii="Arial" w:eastAsiaTheme="minorEastAsia" w:hAnsi="Arial" w:cs="Arial"/>
          <w:bCs/>
          <w:sz w:val="24"/>
          <w:szCs w:val="28"/>
          <w:lang w:eastAsia="ru-RU"/>
        </w:rPr>
        <w:t>7</w:t>
      </w:r>
      <w:r w:rsidRPr="00651E01">
        <w:rPr>
          <w:rFonts w:ascii="Arial" w:eastAsiaTheme="minorEastAsia" w:hAnsi="Arial" w:cs="Arial"/>
          <w:bCs/>
          <w:sz w:val="24"/>
          <w:szCs w:val="28"/>
          <w:lang w:eastAsia="ru-RU"/>
        </w:rPr>
        <w:t>.3. Определение</w:t>
      </w:r>
    </w:p>
    <w:p w14:paraId="0BBC5382" w14:textId="328C1ED1"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 xml:space="preserve">Помещают в промывную склянку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ацетата цинка. Помещают навеску по п.</w:t>
      </w:r>
      <w:r w:rsidR="00A9185F" w:rsidRPr="00A9185F">
        <w:rPr>
          <w:rFonts w:ascii="Arial" w:eastAsiaTheme="minorEastAsia" w:hAnsi="Arial" w:cs="Arial"/>
          <w:bCs/>
          <w:sz w:val="24"/>
          <w:szCs w:val="28"/>
          <w:lang w:eastAsia="ru-RU"/>
        </w:rPr>
        <w:t>11.2.</w:t>
      </w:r>
      <w:r w:rsidR="007F5D34" w:rsidRPr="007F5D34">
        <w:rPr>
          <w:rFonts w:ascii="Arial" w:eastAsiaTheme="minorEastAsia" w:hAnsi="Arial" w:cs="Arial"/>
          <w:bCs/>
          <w:sz w:val="24"/>
          <w:szCs w:val="28"/>
          <w:lang w:eastAsia="ru-RU"/>
        </w:rPr>
        <w:t>7</w:t>
      </w:r>
      <w:r w:rsidR="00A9185F" w:rsidRPr="00A9185F">
        <w:rPr>
          <w:rFonts w:ascii="Arial" w:eastAsiaTheme="minorEastAsia" w:hAnsi="Arial" w:cs="Arial"/>
          <w:bCs/>
          <w:sz w:val="24"/>
          <w:szCs w:val="28"/>
          <w:lang w:eastAsia="ru-RU"/>
        </w:rPr>
        <w:t xml:space="preserve">.1 </w:t>
      </w:r>
      <w:r w:rsidR="00A9185F">
        <w:rPr>
          <w:rFonts w:ascii="Arial" w:eastAsiaTheme="minorEastAsia" w:hAnsi="Arial" w:cs="Arial"/>
          <w:bCs/>
          <w:sz w:val="24"/>
          <w:szCs w:val="28"/>
          <w:lang w:eastAsia="ru-RU"/>
        </w:rPr>
        <w:t>в колбу с плоским дном</w:t>
      </w:r>
      <w:r w:rsidRPr="00651E01">
        <w:rPr>
          <w:rFonts w:ascii="Arial" w:eastAsiaTheme="minorEastAsia" w:hAnsi="Arial" w:cs="Arial"/>
          <w:bCs/>
          <w:sz w:val="24"/>
          <w:szCs w:val="28"/>
          <w:lang w:eastAsia="ru-RU"/>
        </w:rPr>
        <w:t xml:space="preserve">, добавляют 3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борной кислоты и собирают аппарат</w:t>
      </w:r>
      <w:r w:rsidRPr="00651E01">
        <w:rPr>
          <w:rFonts w:ascii="Arial" w:eastAsiaTheme="minorEastAsia" w:hAnsi="Arial" w:cs="Arial"/>
          <w:bCs/>
          <w:sz w:val="24"/>
          <w:szCs w:val="28"/>
          <w:lang w:eastAsia="ru-RU"/>
        </w:rPr>
        <w:t>.</w:t>
      </w:r>
    </w:p>
    <w:p w14:paraId="2DF29E70" w14:textId="48BC8D4E" w:rsidR="00651E01" w:rsidRPr="00651E01" w:rsidRDefault="00651E01" w:rsidP="00651E01">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51E01">
        <w:rPr>
          <w:rFonts w:ascii="Arial" w:eastAsiaTheme="minorEastAsia" w:hAnsi="Arial" w:cs="Arial"/>
          <w:bCs/>
          <w:sz w:val="24"/>
          <w:szCs w:val="28"/>
          <w:lang w:eastAsia="ru-RU"/>
        </w:rPr>
        <w:t xml:space="preserve">Приливают смесь из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соляной кислоты </w:t>
      </w:r>
      <w:r w:rsidRPr="00651E01">
        <w:rPr>
          <w:rFonts w:ascii="Arial" w:eastAsiaTheme="minorEastAsia" w:hAnsi="Arial" w:cs="Arial"/>
          <w:bCs/>
          <w:sz w:val="24"/>
          <w:szCs w:val="28"/>
          <w:lang w:eastAsia="ru-RU"/>
        </w:rPr>
        <w:t xml:space="preserve">и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 </w:t>
      </w:r>
      <w:r w:rsidR="00A9185F">
        <w:rPr>
          <w:rFonts w:ascii="Arial" w:eastAsiaTheme="minorEastAsia" w:hAnsi="Arial" w:cs="Arial"/>
          <w:bCs/>
          <w:sz w:val="24"/>
          <w:szCs w:val="28"/>
          <w:lang w:eastAsia="ru-RU"/>
        </w:rPr>
        <w:t xml:space="preserve">раствора хлорида олова (II) </w:t>
      </w:r>
      <w:r w:rsidRPr="00651E01">
        <w:rPr>
          <w:rFonts w:ascii="Arial" w:eastAsiaTheme="minorEastAsia" w:hAnsi="Arial" w:cs="Arial"/>
          <w:bCs/>
          <w:sz w:val="24"/>
          <w:szCs w:val="28"/>
          <w:lang w:eastAsia="ru-RU"/>
        </w:rPr>
        <w:t>через капельную воронку. В горлышко воронки вставляют коробку с одним отверстием, снабженную стеклянной трубкой, и пропус</w:t>
      </w:r>
      <w:r w:rsidR="00A9185F">
        <w:rPr>
          <w:rFonts w:ascii="Arial" w:eastAsiaTheme="minorEastAsia" w:hAnsi="Arial" w:cs="Arial"/>
          <w:bCs/>
          <w:sz w:val="24"/>
          <w:szCs w:val="28"/>
          <w:lang w:eastAsia="ru-RU"/>
        </w:rPr>
        <w:t xml:space="preserve">кают поток азота или аргона </w:t>
      </w:r>
      <w:r w:rsidRPr="00651E01">
        <w:rPr>
          <w:rFonts w:ascii="Arial" w:eastAsiaTheme="minorEastAsia" w:hAnsi="Arial" w:cs="Arial"/>
          <w:bCs/>
          <w:sz w:val="24"/>
          <w:szCs w:val="28"/>
          <w:lang w:eastAsia="ru-RU"/>
        </w:rPr>
        <w:t xml:space="preserve">через аппарат со скоростью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/мин в течение 15 мин. Слабо кипятят содержимое колбы в течение 1 ч, не прерывая подачу газа, затем отсоединяют промывную склянку от аппарата. Убирают трубку, через которую подается газ из промывной </w:t>
      </w:r>
      <w:r w:rsidR="00A9185F">
        <w:rPr>
          <w:rFonts w:ascii="Arial" w:eastAsiaTheme="minorEastAsia" w:hAnsi="Arial" w:cs="Arial"/>
          <w:bCs/>
          <w:sz w:val="24"/>
          <w:szCs w:val="28"/>
          <w:lang w:eastAsia="ru-RU"/>
        </w:rPr>
        <w:t>склянки, и быстро добавляют 10</w:t>
      </w:r>
      <w:r w:rsidRPr="00651E01">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йода </w:t>
      </w:r>
      <w:r w:rsidRPr="00651E01">
        <w:rPr>
          <w:rFonts w:ascii="Arial" w:eastAsiaTheme="minorEastAsia" w:hAnsi="Arial" w:cs="Arial"/>
          <w:bCs/>
          <w:sz w:val="24"/>
          <w:szCs w:val="28"/>
          <w:lang w:eastAsia="ru-RU"/>
        </w:rPr>
        <w:t xml:space="preserve">и 8-10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51E01">
        <w:rPr>
          <w:rFonts w:ascii="Arial" w:eastAsiaTheme="minorEastAsia" w:hAnsi="Arial" w:cs="Arial"/>
          <w:bCs/>
          <w:sz w:val="24"/>
          <w:szCs w:val="28"/>
          <w:lang w:eastAsia="ru-RU"/>
        </w:rPr>
        <w:t xml:space="preserve"> раствора соляно</w:t>
      </w:r>
      <w:r w:rsidR="00A9185F">
        <w:rPr>
          <w:rFonts w:ascii="Arial" w:eastAsiaTheme="minorEastAsia" w:hAnsi="Arial" w:cs="Arial"/>
          <w:bCs/>
          <w:sz w:val="24"/>
          <w:szCs w:val="28"/>
          <w:lang w:eastAsia="ru-RU"/>
        </w:rPr>
        <w:t>й кислоты</w:t>
      </w:r>
      <w:r w:rsidRPr="00651E01">
        <w:rPr>
          <w:rFonts w:ascii="Arial" w:eastAsiaTheme="minorEastAsia" w:hAnsi="Arial" w:cs="Arial"/>
          <w:bCs/>
          <w:sz w:val="24"/>
          <w:szCs w:val="28"/>
          <w:lang w:eastAsia="ru-RU"/>
        </w:rPr>
        <w:t xml:space="preserve">. Сразу же погружают трубку, через которую подается газ в промывную склянку, закрывают трубки, через которые подается и выходит газ, и оставляют на 10 мин. Затем удаляют пробки и тщательно промывают трубку, через которую подавался газ, собирая промывные воды в склянку. Необходимо следить за тем, чтобы все количество сульфида цинка, прилипшего к стенкам входной трубки, было растворено полностью. Проводят обратное титрование не вступившего в реакцию йода раствором тиосульфата натрия, приливая 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A9185F">
        <w:rPr>
          <w:rFonts w:ascii="Arial" w:eastAsiaTheme="minorEastAsia" w:hAnsi="Arial" w:cs="Arial"/>
          <w:bCs/>
          <w:sz w:val="24"/>
          <w:szCs w:val="28"/>
          <w:lang w:eastAsia="ru-RU"/>
        </w:rPr>
        <w:t xml:space="preserve"> раствора крахмала</w:t>
      </w:r>
      <w:r w:rsidRPr="00651E01">
        <w:rPr>
          <w:rFonts w:ascii="Arial" w:eastAsiaTheme="minorEastAsia" w:hAnsi="Arial" w:cs="Arial"/>
          <w:bCs/>
          <w:sz w:val="24"/>
          <w:szCs w:val="28"/>
          <w:lang w:eastAsia="ru-RU"/>
        </w:rPr>
        <w:t xml:space="preserve"> непосредственно перед достижением конечной точки титрования.</w:t>
      </w:r>
    </w:p>
    <w:p w14:paraId="221CA706" w14:textId="188FE302" w:rsidR="00041583"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8</w:t>
      </w:r>
      <w:r w:rsidR="00041583" w:rsidRPr="00A317EC">
        <w:rPr>
          <w:rFonts w:ascii="Arial" w:eastAsiaTheme="minorEastAsia" w:hAnsi="Arial" w:cs="Arial"/>
          <w:b/>
          <w:bCs/>
          <w:sz w:val="24"/>
          <w:szCs w:val="28"/>
          <w:lang w:eastAsia="ru-RU"/>
        </w:rPr>
        <w:t xml:space="preserve"> Обработка результатов</w:t>
      </w:r>
    </w:p>
    <w:p w14:paraId="14129A6E" w14:textId="2605682F" w:rsidR="00A9185F" w:rsidRPr="00A9185F" w:rsidRDefault="00A9185F" w:rsidP="00A9185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9185F">
        <w:rPr>
          <w:rFonts w:ascii="Arial" w:eastAsiaTheme="minorEastAsia" w:hAnsi="Arial" w:cs="Arial"/>
          <w:bCs/>
          <w:sz w:val="24"/>
          <w:szCs w:val="28"/>
          <w:lang w:eastAsia="ru-RU"/>
        </w:rPr>
        <w:t xml:space="preserve">Массовую долю сульфида </w:t>
      </w:r>
      <w:r w:rsidRPr="00A9185F">
        <w:rPr>
          <w:rFonts w:ascii="Arial" w:eastAsiaTheme="minorEastAsia" w:hAnsi="Arial" w:cs="Arial"/>
          <w:bCs/>
          <w:i/>
          <w:sz w:val="24"/>
          <w:szCs w:val="28"/>
          <w:lang w:val="en-US" w:eastAsia="ru-RU"/>
        </w:rPr>
        <w:t>S</w:t>
      </w:r>
      <w:r w:rsidRPr="00A9185F">
        <w:rPr>
          <w:rFonts w:ascii="Arial" w:eastAsiaTheme="minorEastAsia" w:hAnsi="Arial" w:cs="Arial"/>
          <w:bCs/>
          <w:sz w:val="24"/>
          <w:szCs w:val="28"/>
          <w:lang w:eastAsia="ru-RU"/>
        </w:rPr>
        <w:t xml:space="preserve"> в процентах вычисляют по формуле</w:t>
      </w:r>
    </w:p>
    <w:p w14:paraId="628E8E8C" w14:textId="44D86460" w:rsidR="00A9185F" w:rsidRPr="009240F6" w:rsidRDefault="00A9185F" w:rsidP="00B936CA">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r>
          <w:rPr>
            <w:rFonts w:ascii="Cambria Math" w:eastAsiaTheme="minorEastAsia" w:hAnsi="Cambria Math" w:cs="Arial"/>
            <w:sz w:val="24"/>
            <w:szCs w:val="28"/>
            <w:lang w:eastAsia="ru-RU"/>
          </w:rPr>
          <m:t>S=</m:t>
        </m:r>
        <m:f>
          <m:fPr>
            <m:ctrlPr>
              <w:rPr>
                <w:rFonts w:ascii="Cambria Math" w:eastAsiaTheme="minorEastAsia" w:hAnsi="Cambria Math" w:cs="Arial"/>
                <w:bCs/>
                <w:i/>
                <w:sz w:val="24"/>
                <w:szCs w:val="28"/>
                <w:lang w:eastAsia="ru-RU"/>
              </w:rPr>
            </m:ctrlPr>
          </m:fPr>
          <m:num>
            <m:d>
              <m:dPr>
                <m:ctrlPr>
                  <w:rPr>
                    <w:rFonts w:ascii="Cambria Math" w:eastAsiaTheme="minorEastAsia" w:hAnsi="Cambria Math" w:cs="Arial"/>
                    <w:bCs/>
                    <w:i/>
                    <w:sz w:val="24"/>
                    <w:szCs w:val="28"/>
                    <w:lang w:eastAsia="ru-RU"/>
                  </w:rPr>
                </m:ctrlPr>
              </m:dPr>
              <m:e>
                <m:r>
                  <w:rPr>
                    <w:rFonts w:ascii="Cambria Math" w:eastAsiaTheme="minorEastAsia" w:hAnsi="Cambria Math" w:cs="Arial"/>
                    <w:sz w:val="24"/>
                    <w:szCs w:val="28"/>
                    <w:lang w:eastAsia="ru-RU"/>
                  </w:rPr>
                  <m:t>10,0-</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1</m:t>
                    </m:r>
                  </m:sub>
                </m:sSub>
              </m:e>
            </m:d>
            <m:r>
              <w:rPr>
                <w:rFonts w:ascii="Cambria Math" w:eastAsiaTheme="minorEastAsia" w:hAnsi="Cambria Math" w:cs="Arial"/>
                <w:sz w:val="24"/>
                <w:szCs w:val="28"/>
                <w:lang w:eastAsia="ru-RU"/>
              </w:rPr>
              <m:t>-</m:t>
            </m:r>
            <m:d>
              <m:dPr>
                <m:ctrlPr>
                  <w:rPr>
                    <w:rFonts w:ascii="Cambria Math" w:eastAsiaTheme="minorEastAsia" w:hAnsi="Cambria Math" w:cs="Arial"/>
                    <w:bCs/>
                    <w:i/>
                    <w:sz w:val="24"/>
                    <w:szCs w:val="28"/>
                    <w:lang w:eastAsia="ru-RU"/>
                  </w:rPr>
                </m:ctrlPr>
              </m:dPr>
              <m:e>
                <m:r>
                  <w:rPr>
                    <w:rFonts w:ascii="Cambria Math" w:eastAsiaTheme="minorEastAsia" w:hAnsi="Cambria Math" w:cs="Arial"/>
                    <w:sz w:val="24"/>
                    <w:szCs w:val="28"/>
                    <w:lang w:eastAsia="ru-RU"/>
                  </w:rPr>
                  <m:t>10,0-</m:t>
                </m:r>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0</m:t>
                    </m:r>
                  </m:sub>
                </m:sSub>
              </m:e>
            </m:d>
          </m:num>
          <m:den>
            <m:r>
              <w:rPr>
                <w:rFonts w:ascii="Cambria Math" w:eastAsiaTheme="minorEastAsia" w:hAnsi="Cambria Math" w:cs="Arial"/>
                <w:sz w:val="24"/>
                <w:szCs w:val="28"/>
                <w:lang w:eastAsia="ru-RU"/>
              </w:rPr>
              <m:t>m</m:t>
            </m:r>
          </m:den>
        </m:f>
        <m:r>
          <w:rPr>
            <w:rFonts w:ascii="Cambria Math" w:eastAsiaTheme="minorEastAsia" w:hAnsi="Cambria Math" w:cs="Arial"/>
            <w:sz w:val="24"/>
            <w:szCs w:val="28"/>
            <w:lang w:eastAsia="ru-RU"/>
          </w:rPr>
          <m:t>∙100∙0,00016=</m:t>
        </m:r>
        <m:f>
          <m:fPr>
            <m:ctrlPr>
              <w:rPr>
                <w:rFonts w:ascii="Cambria Math" w:eastAsiaTheme="minorEastAsia" w:hAnsi="Cambria Math" w:cs="Arial"/>
                <w:bCs/>
                <w:i/>
                <w:sz w:val="24"/>
                <w:szCs w:val="28"/>
                <w:lang w:eastAsia="ru-RU"/>
              </w:rPr>
            </m:ctrlPr>
          </m:fPr>
          <m:num>
            <m:sSub>
              <m:sSubPr>
                <m:ctrlPr>
                  <w:rPr>
                    <w:rFonts w:ascii="Cambria Math" w:eastAsiaTheme="minorEastAsia" w:hAnsi="Cambria Math" w:cs="Arial"/>
                    <w:bCs/>
                    <w:i/>
                    <w:sz w:val="24"/>
                    <w:szCs w:val="28"/>
                    <w:lang w:eastAsia="ru-RU"/>
                  </w:rPr>
                </m:ctrlPr>
              </m:sSubPr>
              <m:e>
                <m:r>
                  <w:rPr>
                    <w:rFonts w:ascii="Cambria Math" w:eastAsiaTheme="minorEastAsia" w:hAnsi="Cambria Math" w:cs="Arial"/>
                    <w:sz w:val="24"/>
                    <w:szCs w:val="28"/>
                    <w:lang w:eastAsia="ru-RU"/>
                  </w:rPr>
                  <m:t>V</m:t>
                </m:r>
              </m:e>
              <m:sub>
                <m:r>
                  <w:rPr>
                    <w:rFonts w:ascii="Cambria Math" w:eastAsiaTheme="minorEastAsia" w:hAnsi="Cambria Math" w:cs="Arial"/>
                    <w:sz w:val="24"/>
                    <w:szCs w:val="28"/>
                    <w:lang w:eastAsia="ru-RU"/>
                  </w:rPr>
                  <m:t>0</m:t>
                </m:r>
              </m:sub>
            </m:sSub>
            <m:r>
              <w:rPr>
                <w:rFonts w:ascii="Cambria Math" w:eastAsiaTheme="minorEastAsia" w:hAnsi="Cambria Math" w:cs="Arial"/>
                <w:sz w:val="24"/>
                <w:szCs w:val="28"/>
                <w:lang w:eastAsia="ru-RU"/>
              </w:rPr>
              <m:t>-V</m:t>
            </m:r>
          </m:num>
          <m:den>
            <m:r>
              <w:rPr>
                <w:rFonts w:ascii="Cambria Math" w:eastAsiaTheme="minorEastAsia" w:hAnsi="Cambria Math" w:cs="Arial"/>
                <w:sz w:val="24"/>
                <w:szCs w:val="28"/>
                <w:lang w:eastAsia="ru-RU"/>
              </w:rPr>
              <m:t>m</m:t>
            </m:r>
          </m:den>
        </m:f>
        <m:r>
          <w:rPr>
            <w:rFonts w:ascii="Cambria Math" w:eastAsiaTheme="minorEastAsia" w:hAnsi="Cambria Math" w:cs="Arial"/>
            <w:sz w:val="24"/>
            <w:szCs w:val="28"/>
            <w:lang w:eastAsia="ru-RU"/>
          </w:rPr>
          <m:t>0,016</m:t>
        </m:r>
      </m:oMath>
      <w:r w:rsidR="00B936CA">
        <w:rPr>
          <w:rFonts w:ascii="Arial" w:eastAsiaTheme="minorEastAsia" w:hAnsi="Arial" w:cs="Arial"/>
          <w:bCs/>
          <w:sz w:val="24"/>
          <w:szCs w:val="28"/>
          <w:lang w:eastAsia="ru-RU"/>
        </w:rPr>
        <w:tab/>
      </w:r>
      <w:r w:rsidR="00B936CA">
        <w:rPr>
          <w:rFonts w:ascii="Arial" w:eastAsiaTheme="minorEastAsia" w:hAnsi="Arial" w:cs="Arial"/>
          <w:bCs/>
          <w:sz w:val="24"/>
          <w:szCs w:val="28"/>
          <w:lang w:eastAsia="ru-RU"/>
        </w:rPr>
        <w:tab/>
      </w:r>
      <w:r w:rsidR="00B936CA" w:rsidRPr="009240F6">
        <w:rPr>
          <w:rFonts w:ascii="Arial" w:eastAsiaTheme="minorEastAsia" w:hAnsi="Arial" w:cs="Arial"/>
          <w:bCs/>
          <w:sz w:val="24"/>
          <w:szCs w:val="28"/>
          <w:lang w:eastAsia="ru-RU"/>
        </w:rPr>
        <w:t>(11.3)</w:t>
      </w:r>
    </w:p>
    <w:p w14:paraId="11FF768A" w14:textId="1B91BC08" w:rsidR="00A9185F" w:rsidRPr="00A9185F" w:rsidRDefault="00A9185F" w:rsidP="00A9185F">
      <w:pPr>
        <w:widowControl w:val="0"/>
        <w:tabs>
          <w:tab w:val="left" w:pos="1134"/>
        </w:tabs>
        <w:autoSpaceDE w:val="0"/>
        <w:autoSpaceDN w:val="0"/>
        <w:adjustRightInd w:val="0"/>
        <w:spacing w:after="0" w:line="360" w:lineRule="auto"/>
        <w:jc w:val="both"/>
        <w:rPr>
          <w:rFonts w:ascii="Arial" w:eastAsiaTheme="minorEastAsia" w:hAnsi="Arial" w:cs="Arial"/>
          <w:bCs/>
          <w:sz w:val="24"/>
          <w:szCs w:val="28"/>
          <w:lang w:eastAsia="ru-RU"/>
        </w:rPr>
      </w:pPr>
      <w:r w:rsidRPr="00A9185F">
        <w:rPr>
          <w:rFonts w:ascii="Arial" w:eastAsiaTheme="minorEastAsia" w:hAnsi="Arial" w:cs="Arial"/>
          <w:bCs/>
          <w:sz w:val="24"/>
          <w:szCs w:val="28"/>
          <w:lang w:eastAsia="ru-RU"/>
        </w:rPr>
        <w:t xml:space="preserve">где </w:t>
      </w:r>
      <w:r w:rsidRPr="00A9185F">
        <w:rPr>
          <w:rFonts w:ascii="Arial" w:eastAsiaTheme="minorEastAsia" w:hAnsi="Arial" w:cs="Arial"/>
          <w:bCs/>
          <w:i/>
          <w:sz w:val="24"/>
          <w:szCs w:val="28"/>
          <w:lang w:val="en-US" w:eastAsia="ru-RU"/>
        </w:rPr>
        <w:t>V</w:t>
      </w:r>
      <w:r w:rsidRPr="00A9185F">
        <w:rPr>
          <w:rFonts w:ascii="Arial" w:eastAsiaTheme="minorEastAsia" w:hAnsi="Arial" w:cs="Arial"/>
          <w:bCs/>
          <w:sz w:val="24"/>
          <w:szCs w:val="28"/>
          <w:vertAlign w:val="subscript"/>
          <w:lang w:eastAsia="ru-RU"/>
        </w:rPr>
        <w:t>0</w:t>
      </w:r>
      <w:r w:rsidRPr="00A9185F">
        <w:rPr>
          <w:rFonts w:ascii="Arial" w:eastAsiaTheme="minorEastAsia" w:hAnsi="Arial" w:cs="Arial"/>
          <w:bCs/>
          <w:sz w:val="24"/>
          <w:szCs w:val="28"/>
          <w:lang w:eastAsia="ru-RU"/>
        </w:rPr>
        <w:t xml:space="preserve"> - объ</w:t>
      </w:r>
      <w:r>
        <w:rPr>
          <w:rFonts w:ascii="Arial" w:eastAsiaTheme="minorEastAsia" w:hAnsi="Arial" w:cs="Arial"/>
          <w:bCs/>
          <w:sz w:val="24"/>
          <w:szCs w:val="28"/>
          <w:lang w:eastAsia="ru-RU"/>
        </w:rPr>
        <w:t>ем раствора тиосульфата натрия</w:t>
      </w:r>
      <w:r w:rsidRPr="00A9185F">
        <w:rPr>
          <w:rFonts w:ascii="Arial" w:eastAsiaTheme="minorEastAsia" w:hAnsi="Arial" w:cs="Arial"/>
          <w:bCs/>
          <w:sz w:val="24"/>
          <w:szCs w:val="28"/>
          <w:lang w:eastAsia="ru-RU"/>
        </w:rPr>
        <w:t xml:space="preserve">, использованный в контрольном опыте,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1A28A923" w14:textId="7FB2D4B6"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sidRPr="00A9185F">
        <w:rPr>
          <w:rFonts w:ascii="Arial" w:eastAsiaTheme="minorEastAsia" w:hAnsi="Arial" w:cs="Arial"/>
          <w:bCs/>
          <w:i/>
          <w:sz w:val="24"/>
          <w:szCs w:val="28"/>
          <w:lang w:val="en-US" w:eastAsia="ru-RU"/>
        </w:rPr>
        <w:t>V</w:t>
      </w:r>
      <w:r w:rsidRPr="00A9185F">
        <w:rPr>
          <w:rFonts w:ascii="Arial" w:eastAsiaTheme="minorEastAsia" w:hAnsi="Arial" w:cs="Arial"/>
          <w:bCs/>
          <w:sz w:val="24"/>
          <w:szCs w:val="28"/>
          <w:vertAlign w:val="subscript"/>
          <w:lang w:eastAsia="ru-RU"/>
        </w:rPr>
        <w:t>1</w:t>
      </w:r>
      <w:r w:rsidRPr="00A9185F">
        <w:rPr>
          <w:rFonts w:ascii="Arial" w:eastAsiaTheme="minorEastAsia" w:hAnsi="Arial" w:cs="Arial"/>
          <w:bCs/>
          <w:sz w:val="24"/>
          <w:szCs w:val="28"/>
          <w:lang w:eastAsia="ru-RU"/>
        </w:rPr>
        <w:t xml:space="preserve"> - объем раствора тиосульфата натрия, использованный при определении,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7E437C20" w14:textId="01205137"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sidRPr="00A9185F">
        <w:rPr>
          <w:rFonts w:ascii="Arial" w:eastAsiaTheme="minorEastAsia" w:hAnsi="Arial" w:cs="Arial"/>
          <w:bCs/>
          <w:i/>
          <w:sz w:val="24"/>
          <w:szCs w:val="28"/>
          <w:lang w:val="en-US" w:eastAsia="ru-RU"/>
        </w:rPr>
        <w:t>m</w:t>
      </w:r>
      <w:r>
        <w:rPr>
          <w:rFonts w:ascii="Arial" w:eastAsiaTheme="minorEastAsia" w:hAnsi="Arial" w:cs="Arial"/>
          <w:bCs/>
          <w:sz w:val="24"/>
          <w:szCs w:val="28"/>
          <w:lang w:eastAsia="ru-RU"/>
        </w:rPr>
        <w:t xml:space="preserve"> - масса навески по п.</w:t>
      </w:r>
      <w:r w:rsidRPr="00A9185F">
        <w:rPr>
          <w:rFonts w:ascii="Arial" w:eastAsiaTheme="minorEastAsia" w:hAnsi="Arial" w:cs="Arial"/>
          <w:bCs/>
          <w:sz w:val="24"/>
          <w:szCs w:val="28"/>
          <w:lang w:eastAsia="ru-RU"/>
        </w:rPr>
        <w:t>11.2.6.1, г;</w:t>
      </w:r>
    </w:p>
    <w:p w14:paraId="37CEA903" w14:textId="6810E8B6"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10,0 - объем раствора йода</w:t>
      </w:r>
      <w:r w:rsidRPr="00A9185F">
        <w:rPr>
          <w:rFonts w:ascii="Arial" w:eastAsiaTheme="minorEastAsia" w:hAnsi="Arial" w:cs="Arial"/>
          <w:bCs/>
          <w:sz w:val="24"/>
          <w:szCs w:val="28"/>
          <w:lang w:eastAsia="ru-RU"/>
        </w:rPr>
        <w:t xml:space="preserve">, добавляемый в промывную склянку,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w:t>
      </w:r>
    </w:p>
    <w:p w14:paraId="006A2FD8" w14:textId="00FE1DEF" w:rsidR="00A9185F" w:rsidRPr="00A9185F" w:rsidRDefault="00A9185F" w:rsidP="00A9185F">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0,00016</w:t>
      </w:r>
      <w:r w:rsidRPr="00A9185F">
        <w:rPr>
          <w:rFonts w:ascii="Arial" w:eastAsiaTheme="minorEastAsia" w:hAnsi="Arial" w:cs="Arial"/>
          <w:bCs/>
          <w:sz w:val="24"/>
          <w:szCs w:val="28"/>
          <w:lang w:eastAsia="ru-RU"/>
        </w:rPr>
        <w:t xml:space="preserve"> - масса серы, соответствующая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A9185F">
        <w:rPr>
          <w:rFonts w:ascii="Arial" w:eastAsiaTheme="minorEastAsia" w:hAnsi="Arial" w:cs="Arial"/>
          <w:bCs/>
          <w:sz w:val="24"/>
          <w:szCs w:val="28"/>
          <w:lang w:eastAsia="ru-RU"/>
        </w:rPr>
        <w:t xml:space="preserve"> раствора тиосульфата натрия </w:t>
      </w:r>
      <w:r w:rsidRPr="00A9185F">
        <w:rPr>
          <w:rFonts w:ascii="Arial" w:eastAsiaTheme="minorEastAsia" w:hAnsi="Arial" w:cs="Arial"/>
          <w:bCs/>
          <w:i/>
          <w:sz w:val="24"/>
          <w:szCs w:val="28"/>
          <w:lang w:eastAsia="ru-RU"/>
        </w:rPr>
        <w:t>Na</w:t>
      </w:r>
      <w:r w:rsidRPr="00A9185F">
        <w:rPr>
          <w:rFonts w:ascii="Arial" w:eastAsiaTheme="minorEastAsia" w:hAnsi="Arial" w:cs="Arial"/>
          <w:bCs/>
          <w:i/>
          <w:sz w:val="24"/>
          <w:szCs w:val="28"/>
          <w:vertAlign w:val="subscript"/>
          <w:lang w:eastAsia="ru-RU"/>
        </w:rPr>
        <w:t>2</w:t>
      </w:r>
      <w:r w:rsidRPr="00A9185F">
        <w:rPr>
          <w:rFonts w:ascii="Arial" w:eastAsiaTheme="minorEastAsia" w:hAnsi="Arial" w:cs="Arial"/>
          <w:bCs/>
          <w:i/>
          <w:sz w:val="24"/>
          <w:szCs w:val="28"/>
          <w:lang w:eastAsia="ru-RU"/>
        </w:rPr>
        <w:t>S</w:t>
      </w:r>
      <w:r w:rsidRPr="00A9185F">
        <w:rPr>
          <w:rFonts w:ascii="Arial" w:eastAsiaTheme="minorEastAsia" w:hAnsi="Arial" w:cs="Arial"/>
          <w:bCs/>
          <w:i/>
          <w:sz w:val="24"/>
          <w:szCs w:val="28"/>
          <w:vertAlign w:val="subscript"/>
          <w:lang w:eastAsia="ru-RU"/>
        </w:rPr>
        <w:t>2</w:t>
      </w:r>
      <w:r w:rsidRPr="00A9185F">
        <w:rPr>
          <w:rFonts w:ascii="Arial" w:eastAsiaTheme="minorEastAsia" w:hAnsi="Arial" w:cs="Arial"/>
          <w:bCs/>
          <w:i/>
          <w:sz w:val="24"/>
          <w:szCs w:val="28"/>
          <w:lang w:eastAsia="ru-RU"/>
        </w:rPr>
        <w:t>O</w:t>
      </w:r>
      <w:r w:rsidRPr="00A9185F">
        <w:rPr>
          <w:rFonts w:ascii="Arial" w:eastAsiaTheme="minorEastAsia" w:hAnsi="Arial" w:cs="Arial"/>
          <w:bCs/>
          <w:i/>
          <w:sz w:val="24"/>
          <w:szCs w:val="28"/>
          <w:vertAlign w:val="subscript"/>
          <w:lang w:eastAsia="ru-RU"/>
        </w:rPr>
        <w:t>3</w:t>
      </w:r>
      <w:r w:rsidRPr="00A9185F">
        <w:rPr>
          <w:rFonts w:ascii="Arial" w:eastAsiaTheme="minorEastAsia" w:hAnsi="Arial" w:cs="Arial"/>
          <w:bCs/>
          <w:sz w:val="24"/>
          <w:szCs w:val="28"/>
          <w:lang w:eastAsia="ru-RU"/>
        </w:rPr>
        <w:t xml:space="preserve"> с концентрацией 0,010 моль/</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г</w:t>
      </w:r>
      <w:r w:rsidRPr="00A9185F">
        <w:rPr>
          <w:rFonts w:ascii="Arial" w:eastAsiaTheme="minorEastAsia" w:hAnsi="Arial" w:cs="Arial"/>
          <w:bCs/>
          <w:sz w:val="24"/>
          <w:szCs w:val="28"/>
          <w:lang w:eastAsia="ru-RU"/>
        </w:rPr>
        <w:t>.</w:t>
      </w:r>
    </w:p>
    <w:p w14:paraId="443296F1" w14:textId="49CF1D58" w:rsidR="00A9185F" w:rsidRPr="00A9185F" w:rsidRDefault="00A9185F" w:rsidP="00A9185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A9185F">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A9185F">
        <w:rPr>
          <w:rFonts w:ascii="Arial" w:eastAsiaTheme="minorEastAsia" w:hAnsi="Arial" w:cs="Arial"/>
          <w:bCs/>
          <w:sz w:val="24"/>
          <w:szCs w:val="28"/>
          <w:lang w:eastAsia="ru-RU"/>
        </w:rPr>
        <w:t xml:space="preserve"> Если концентрации используемых стандартных растворов не соответствуют концентрациям растворов, указанных в списке реактивов, следует ввести необходимые поправки.</w:t>
      </w:r>
    </w:p>
    <w:p w14:paraId="7F40DE4A" w14:textId="4AC825C3" w:rsidR="000B4CEA" w:rsidRDefault="00BC09F2" w:rsidP="00041583">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w:t>
      </w:r>
      <w:r w:rsidR="00651E01">
        <w:rPr>
          <w:rFonts w:ascii="Arial" w:eastAsiaTheme="minorEastAsia" w:hAnsi="Arial" w:cs="Arial"/>
          <w:b/>
          <w:bCs/>
          <w:sz w:val="24"/>
          <w:szCs w:val="28"/>
          <w:lang w:eastAsia="ru-RU"/>
        </w:rPr>
        <w:t>1</w:t>
      </w:r>
      <w:r>
        <w:rPr>
          <w:rFonts w:ascii="Arial" w:eastAsiaTheme="minorEastAsia" w:hAnsi="Arial" w:cs="Arial"/>
          <w:b/>
          <w:bCs/>
          <w:sz w:val="24"/>
          <w:szCs w:val="28"/>
          <w:lang w:eastAsia="ru-RU"/>
        </w:rPr>
        <w:t>.</w:t>
      </w:r>
      <w:r w:rsidR="00041583" w:rsidRPr="00A317EC">
        <w:rPr>
          <w:rFonts w:ascii="Arial" w:eastAsiaTheme="minorEastAsia" w:hAnsi="Arial" w:cs="Arial"/>
          <w:b/>
          <w:bCs/>
          <w:sz w:val="24"/>
          <w:szCs w:val="28"/>
          <w:lang w:eastAsia="ru-RU"/>
        </w:rPr>
        <w:t>2.</w:t>
      </w:r>
      <w:r w:rsidR="007F5D34" w:rsidRPr="009240F6">
        <w:rPr>
          <w:rFonts w:ascii="Arial" w:eastAsiaTheme="minorEastAsia" w:hAnsi="Arial" w:cs="Arial"/>
          <w:b/>
          <w:bCs/>
          <w:sz w:val="24"/>
          <w:szCs w:val="28"/>
          <w:lang w:eastAsia="ru-RU"/>
        </w:rPr>
        <w:t>9</w:t>
      </w:r>
      <w:r w:rsidR="00041583" w:rsidRPr="00A317EC">
        <w:rPr>
          <w:rFonts w:ascii="Arial" w:eastAsiaTheme="minorEastAsia" w:hAnsi="Arial" w:cs="Arial"/>
          <w:b/>
          <w:bCs/>
          <w:sz w:val="24"/>
          <w:szCs w:val="28"/>
          <w:lang w:eastAsia="ru-RU"/>
        </w:rPr>
        <w:t xml:space="preserve"> Отчет об анализе</w:t>
      </w:r>
    </w:p>
    <w:p w14:paraId="18556538"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Отчет об анализе должен содержать:</w:t>
      </w:r>
    </w:p>
    <w:p w14:paraId="4F73E021"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идентификацию пробы;</w:t>
      </w:r>
    </w:p>
    <w:p w14:paraId="3ECF667A"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ссылку на использованный метод;</w:t>
      </w:r>
    </w:p>
    <w:p w14:paraId="59FB91BA"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результаты и способ их выражения;</w:t>
      </w:r>
    </w:p>
    <w:p w14:paraId="34904390" w14:textId="77777777" w:rsidR="00B936CA" w:rsidRP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любые особенности, отмеченные во время анализа;</w:t>
      </w:r>
    </w:p>
    <w:p w14:paraId="3C584D5A" w14:textId="5C90EE77" w:rsidR="00B936CA" w:rsidRDefault="00B936CA"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936CA">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3F1937A7" w14:textId="77777777" w:rsidR="002F2B9D" w:rsidRPr="00B936CA" w:rsidRDefault="002F2B9D" w:rsidP="00B936C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54420383" w14:textId="60899AFE" w:rsidR="00222857" w:rsidRDefault="00934447" w:rsidP="002F2B9D">
      <w:pPr>
        <w:pStyle w:val="1"/>
        <w:rPr>
          <w:rFonts w:eastAsiaTheme="minorEastAsia"/>
          <w:lang w:eastAsia="ru-RU"/>
        </w:rPr>
      </w:pPr>
      <w:bookmarkStart w:id="12" w:name="_Toc98341563"/>
      <w:r>
        <w:rPr>
          <w:rFonts w:eastAsiaTheme="minorEastAsia"/>
          <w:lang w:eastAsia="ru-RU"/>
        </w:rPr>
        <w:t>12</w:t>
      </w:r>
      <w:r w:rsidRPr="00934447">
        <w:rPr>
          <w:rFonts w:eastAsiaTheme="minorEastAsia"/>
          <w:lang w:eastAsia="ru-RU"/>
        </w:rPr>
        <w:t xml:space="preserve"> Метод определения </w:t>
      </w:r>
      <w:r>
        <w:rPr>
          <w:rFonts w:eastAsiaTheme="minorEastAsia"/>
          <w:lang w:eastAsia="ru-RU"/>
        </w:rPr>
        <w:t>фосфора</w:t>
      </w:r>
      <w:bookmarkEnd w:id="12"/>
    </w:p>
    <w:p w14:paraId="170B0285" w14:textId="65A9552E" w:rsidR="007B1FFD"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0B4CEA" w:rsidRPr="00E97B81">
        <w:rPr>
          <w:rStyle w:val="afe"/>
        </w:rPr>
        <w:t xml:space="preserve">.1 </w:t>
      </w:r>
      <w:r w:rsidRPr="007B1FFD">
        <w:rPr>
          <w:rStyle w:val="afe"/>
        </w:rPr>
        <w:t>Спектрофотометрический метод определения фосфора</w:t>
      </w:r>
    </w:p>
    <w:p w14:paraId="45A39460" w14:textId="1B0BC982"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 xml:space="preserve">12.1.1 </w:t>
      </w:r>
      <w:r w:rsidR="000B4CEA" w:rsidRPr="00E97B81">
        <w:rPr>
          <w:rStyle w:val="afe"/>
        </w:rPr>
        <w:t>Область применения метода</w:t>
      </w:r>
    </w:p>
    <w:p w14:paraId="2E3E53C6" w14:textId="0009460E" w:rsidR="007B1FFD" w:rsidRDefault="007B1FFD" w:rsidP="000B4CEA">
      <w:pPr>
        <w:widowControl w:val="0"/>
        <w:tabs>
          <w:tab w:val="left" w:pos="1134"/>
        </w:tabs>
        <w:autoSpaceDE w:val="0"/>
        <w:autoSpaceDN w:val="0"/>
        <w:adjustRightInd w:val="0"/>
        <w:spacing w:after="0" w:line="360" w:lineRule="auto"/>
        <w:ind w:firstLine="709"/>
        <w:jc w:val="both"/>
        <w:rPr>
          <w:rStyle w:val="afe"/>
          <w:b w:val="0"/>
        </w:rPr>
      </w:pPr>
      <w:r>
        <w:rPr>
          <w:rStyle w:val="afe"/>
          <w:b w:val="0"/>
        </w:rPr>
        <w:t>Н</w:t>
      </w:r>
      <w:r w:rsidRPr="007B1FFD">
        <w:rPr>
          <w:rStyle w:val="afe"/>
          <w:b w:val="0"/>
        </w:rPr>
        <w:t xml:space="preserve">астоящий </w:t>
      </w:r>
      <w:r>
        <w:rPr>
          <w:rStyle w:val="afe"/>
          <w:b w:val="0"/>
        </w:rPr>
        <w:t>метод</w:t>
      </w:r>
      <w:r w:rsidRPr="007B1FFD">
        <w:rPr>
          <w:rStyle w:val="afe"/>
          <w:b w:val="0"/>
        </w:rPr>
        <w:t xml:space="preserve"> распространяется на плавиковый шпат и устанавливает спектрофотометрический метод определения фосфора при массовой доле от 0,005 до 0,5</w:t>
      </w:r>
      <w:r>
        <w:rPr>
          <w:rStyle w:val="afe"/>
          <w:b w:val="0"/>
        </w:rPr>
        <w:t> </w:t>
      </w:r>
      <w:r w:rsidRPr="007B1FFD">
        <w:rPr>
          <w:rStyle w:val="afe"/>
          <w:b w:val="0"/>
        </w:rPr>
        <w:t>%</w:t>
      </w:r>
      <w:r>
        <w:rPr>
          <w:rStyle w:val="afe"/>
          <w:b w:val="0"/>
        </w:rPr>
        <w:t>.</w:t>
      </w:r>
    </w:p>
    <w:p w14:paraId="727A47CA" w14:textId="01A21E3E" w:rsidR="007B1FFD" w:rsidRPr="007B1FFD" w:rsidRDefault="007B1FFD" w:rsidP="000B4CEA">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Метод основан на образовании в кислой среде комплекса фосфорно-молибденовой кислоты и последующем восстановлении тиомочевиной до комплексного соединения, окрашенного в синий цвет (окраска устойчивая 1-2 ч)</w:t>
      </w:r>
      <w:r>
        <w:rPr>
          <w:rStyle w:val="afe"/>
          <w:b w:val="0"/>
        </w:rPr>
        <w:t>.</w:t>
      </w:r>
    </w:p>
    <w:p w14:paraId="2F7FF1F4" w14:textId="5B82AE5A"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08F825F6"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Для проведения анализа применяют:</w:t>
      </w:r>
    </w:p>
    <w:p w14:paraId="13E2CB4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спектрофотометр или фотоэлектроколориметр любого типа для измерения в видимой области спектра;</w:t>
      </w:r>
    </w:p>
    <w:p w14:paraId="67951027" w14:textId="581F6DE9"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соляную по ГОСТ 3118, разбавленную 1:3;</w:t>
      </w:r>
    </w:p>
    <w:p w14:paraId="1608F533" w14:textId="2FB4DAF2"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серную по ГОСТ 4204, разбавленную 1:5;</w:t>
      </w:r>
    </w:p>
    <w:p w14:paraId="457B5471" w14:textId="0139D0ED"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кислоту борную по ГОСТ 9656;</w:t>
      </w:r>
    </w:p>
    <w:p w14:paraId="35B09E2E" w14:textId="3441200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 меди по ГОСТ 4165</w:t>
      </w:r>
      <w:r w:rsidRPr="007B1FFD">
        <w:rPr>
          <w:rStyle w:val="afe"/>
          <w:b w:val="0"/>
        </w:rPr>
        <w:t>, 10 г/</w:t>
      </w:r>
      <w:r w:rsidR="002B2633">
        <w:rPr>
          <w:rStyle w:val="afe"/>
          <w:b w:val="0"/>
        </w:rPr>
        <w:t>дм</w:t>
      </w:r>
      <w:r w:rsidR="002B2633" w:rsidRPr="002B2633">
        <w:rPr>
          <w:rStyle w:val="afe"/>
          <w:b w:val="0"/>
          <w:vertAlign w:val="superscript"/>
        </w:rPr>
        <w:t>3</w:t>
      </w:r>
      <w:r w:rsidRPr="007B1FFD">
        <w:rPr>
          <w:rStyle w:val="afe"/>
          <w:b w:val="0"/>
        </w:rPr>
        <w:t>;</w:t>
      </w:r>
    </w:p>
    <w:p w14:paraId="4434A306" w14:textId="79915068"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тиомочевину по ГОСТ 6344, свежеприготовленный раствор 100 г/</w:t>
      </w:r>
      <w:r w:rsidR="002B2633">
        <w:rPr>
          <w:rStyle w:val="afe"/>
          <w:b w:val="0"/>
        </w:rPr>
        <w:t>см</w:t>
      </w:r>
      <w:r w:rsidR="002B2633" w:rsidRPr="002B2633">
        <w:rPr>
          <w:rStyle w:val="afe"/>
          <w:b w:val="0"/>
          <w:vertAlign w:val="superscript"/>
        </w:rPr>
        <w:t>3</w:t>
      </w:r>
      <w:r w:rsidRPr="007B1FFD">
        <w:rPr>
          <w:rStyle w:val="afe"/>
          <w:b w:val="0"/>
        </w:rPr>
        <w:t>;</w:t>
      </w:r>
    </w:p>
    <w:p w14:paraId="2590BFF1" w14:textId="1C3F78B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молибдат </w:t>
      </w:r>
      <w:r w:rsidRPr="007B1FFD">
        <w:rPr>
          <w:rStyle w:val="afe"/>
          <w:b w:val="0"/>
        </w:rPr>
        <w:t>аммони</w:t>
      </w:r>
      <w:r>
        <w:rPr>
          <w:rStyle w:val="afe"/>
          <w:b w:val="0"/>
        </w:rPr>
        <w:t>я</w:t>
      </w:r>
      <w:r w:rsidRPr="007B1FFD">
        <w:rPr>
          <w:rStyle w:val="afe"/>
          <w:b w:val="0"/>
        </w:rPr>
        <w:t xml:space="preserve"> по ГОСТ 3765, свежеприготовленный раствор 50 г/</w:t>
      </w:r>
      <w:r w:rsidR="002B2633">
        <w:rPr>
          <w:rStyle w:val="afe"/>
          <w:b w:val="0"/>
        </w:rPr>
        <w:t>дм</w:t>
      </w:r>
      <w:r w:rsidR="002B2633" w:rsidRPr="002B2633">
        <w:rPr>
          <w:rStyle w:val="afe"/>
          <w:b w:val="0"/>
          <w:vertAlign w:val="superscript"/>
        </w:rPr>
        <w:t>3</w:t>
      </w:r>
      <w:r w:rsidRPr="007B1FFD">
        <w:rPr>
          <w:rStyle w:val="afe"/>
          <w:b w:val="0"/>
        </w:rPr>
        <w:t>;</w:t>
      </w:r>
    </w:p>
    <w:p w14:paraId="78DADBCF" w14:textId="353D4F2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ортофосфат </w:t>
      </w:r>
      <w:r w:rsidRPr="007B1FFD">
        <w:rPr>
          <w:rStyle w:val="afe"/>
          <w:b w:val="0"/>
        </w:rPr>
        <w:t>кали</w:t>
      </w:r>
      <w:r>
        <w:rPr>
          <w:rStyle w:val="afe"/>
          <w:b w:val="0"/>
        </w:rPr>
        <w:t>я</w:t>
      </w:r>
      <w:r w:rsidRPr="007B1FFD">
        <w:rPr>
          <w:rStyle w:val="afe"/>
          <w:b w:val="0"/>
        </w:rPr>
        <w:t xml:space="preserve"> </w:t>
      </w:r>
      <w:r>
        <w:rPr>
          <w:rStyle w:val="afe"/>
          <w:b w:val="0"/>
        </w:rPr>
        <w:t>однозамещенный по ГОСТ 4198</w:t>
      </w:r>
      <w:r w:rsidRPr="007B1FFD">
        <w:rPr>
          <w:rStyle w:val="afe"/>
          <w:b w:val="0"/>
        </w:rPr>
        <w:t xml:space="preserve">; готовят следующим образом: 2 г однозамещенного фосфорнокислого калия, высушенного в эксикаторе над серной кислотой в течение 2 суток, прокаливают во взвешенном платиновом тигле, постепенно повышая температуру до 700 °С. Прокаливание повторяют до постоянной массы. Если при проверке потеря массы составила от 13,15 до 13,40 %, то взятый </w:t>
      </w:r>
      <w:r>
        <w:rPr>
          <w:rStyle w:val="afe"/>
          <w:b w:val="0"/>
        </w:rPr>
        <w:t>реактив соответствует ГОСТ 4198</w:t>
      </w:r>
      <w:r w:rsidRPr="007B1FFD">
        <w:rPr>
          <w:rStyle w:val="afe"/>
          <w:b w:val="0"/>
        </w:rPr>
        <w:t xml:space="preserve"> квалификации химически чистый (х.ч.);</w:t>
      </w:r>
    </w:p>
    <w:p w14:paraId="4FABABF5" w14:textId="241D14D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смешанный реактив из расчета на одну пробу; готовят следующим образом: смешивают последовательно 4 </w:t>
      </w:r>
      <w:r w:rsidR="002B2633">
        <w:rPr>
          <w:rStyle w:val="afe"/>
          <w:b w:val="0"/>
        </w:rPr>
        <w:t>см</w:t>
      </w:r>
      <w:r w:rsidR="002B2633" w:rsidRPr="002B2633">
        <w:rPr>
          <w:rStyle w:val="afe"/>
          <w:b w:val="0"/>
          <w:vertAlign w:val="superscript"/>
        </w:rPr>
        <w:t>3</w:t>
      </w:r>
      <w:r w:rsidRPr="007B1FFD">
        <w:rPr>
          <w:rStyle w:val="afe"/>
          <w:b w:val="0"/>
        </w:rPr>
        <w:t xml:space="preserve"> серной кислоты, 1 </w:t>
      </w:r>
      <w:r w:rsidR="002B2633">
        <w:rPr>
          <w:rStyle w:val="afe"/>
          <w:b w:val="0"/>
        </w:rPr>
        <w:t>см</w:t>
      </w:r>
      <w:r w:rsidR="002B2633" w:rsidRPr="002B2633">
        <w:rPr>
          <w:rStyle w:val="afe"/>
          <w:b w:val="0"/>
          <w:vertAlign w:val="superscript"/>
        </w:rPr>
        <w:t>3</w:t>
      </w:r>
      <w:r w:rsidRPr="007B1FFD">
        <w:rPr>
          <w:rStyle w:val="afe"/>
          <w:b w:val="0"/>
        </w:rPr>
        <w:t xml:space="preserve"> раствора </w:t>
      </w:r>
      <w:r>
        <w:rPr>
          <w:rStyle w:val="afe"/>
          <w:b w:val="0"/>
        </w:rPr>
        <w:t>сульфата</w:t>
      </w:r>
      <w:r w:rsidRPr="007B1FFD">
        <w:rPr>
          <w:rStyle w:val="afe"/>
          <w:b w:val="0"/>
        </w:rPr>
        <w:t xml:space="preserve"> меди, 5 </w:t>
      </w:r>
      <w:r w:rsidR="002B2633">
        <w:rPr>
          <w:rStyle w:val="afe"/>
          <w:b w:val="0"/>
        </w:rPr>
        <w:t>см</w:t>
      </w:r>
      <w:r w:rsidR="002B2633" w:rsidRPr="002B2633">
        <w:rPr>
          <w:rStyle w:val="afe"/>
          <w:b w:val="0"/>
          <w:vertAlign w:val="superscript"/>
        </w:rPr>
        <w:t>3</w:t>
      </w:r>
      <w:r w:rsidRPr="007B1FFD">
        <w:rPr>
          <w:rStyle w:val="afe"/>
          <w:b w:val="0"/>
        </w:rPr>
        <w:t xml:space="preserve"> раствора тиомочевины и 4 </w:t>
      </w:r>
      <w:r w:rsidR="002B2633">
        <w:rPr>
          <w:rStyle w:val="afe"/>
          <w:b w:val="0"/>
        </w:rPr>
        <w:t>см</w:t>
      </w:r>
      <w:r w:rsidR="002B2633" w:rsidRPr="002B2633">
        <w:rPr>
          <w:rStyle w:val="afe"/>
          <w:b w:val="0"/>
          <w:vertAlign w:val="superscript"/>
        </w:rPr>
        <w:t>3</w:t>
      </w:r>
      <w:r w:rsidRPr="007B1FFD">
        <w:rPr>
          <w:rStyle w:val="afe"/>
          <w:b w:val="0"/>
        </w:rPr>
        <w:t xml:space="preserve"> раствора </w:t>
      </w:r>
      <w:r>
        <w:rPr>
          <w:rStyle w:val="afe"/>
          <w:b w:val="0"/>
        </w:rPr>
        <w:t xml:space="preserve">молибдата </w:t>
      </w:r>
      <w:r w:rsidRPr="007B1FFD">
        <w:rPr>
          <w:rStyle w:val="afe"/>
          <w:b w:val="0"/>
        </w:rPr>
        <w:t>аммония;</w:t>
      </w:r>
    </w:p>
    <w:p w14:paraId="4AEC03F6"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стандартные растворы фосфора:</w:t>
      </w:r>
    </w:p>
    <w:p w14:paraId="230390DC" w14:textId="3B527453"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раствор А; готовят следующим образом: 4,393 г </w:t>
      </w:r>
      <w:r>
        <w:rPr>
          <w:rStyle w:val="afe"/>
          <w:b w:val="0"/>
        </w:rPr>
        <w:t xml:space="preserve">ортофосфата </w:t>
      </w:r>
      <w:r w:rsidRPr="007B1FFD">
        <w:rPr>
          <w:rStyle w:val="afe"/>
          <w:b w:val="0"/>
        </w:rPr>
        <w:t xml:space="preserve">калия однозамещенного, высушенного до постоянной массы при 100-105 °С, растворяют в воде и доливают водой до 1 </w:t>
      </w:r>
      <w:r w:rsidR="002B2633">
        <w:rPr>
          <w:rStyle w:val="afe"/>
          <w:b w:val="0"/>
        </w:rPr>
        <w:t>дм</w:t>
      </w:r>
      <w:r w:rsidR="002B2633" w:rsidRPr="002B2633">
        <w:rPr>
          <w:rStyle w:val="afe"/>
          <w:b w:val="0"/>
          <w:vertAlign w:val="superscript"/>
        </w:rPr>
        <w:t>3</w:t>
      </w:r>
      <w:r w:rsidRPr="007B1FFD">
        <w:rPr>
          <w:rStyle w:val="afe"/>
          <w:b w:val="0"/>
        </w:rPr>
        <w:t xml:space="preserve">. 1 </w:t>
      </w:r>
      <w:r w:rsidR="002B2633">
        <w:rPr>
          <w:rStyle w:val="afe"/>
          <w:b w:val="0"/>
        </w:rPr>
        <w:t>см</w:t>
      </w:r>
      <w:r w:rsidR="002B2633" w:rsidRPr="002B2633">
        <w:rPr>
          <w:rStyle w:val="afe"/>
          <w:b w:val="0"/>
          <w:vertAlign w:val="superscript"/>
        </w:rPr>
        <w:t>3</w:t>
      </w:r>
      <w:r w:rsidRPr="007B1FFD">
        <w:rPr>
          <w:rStyle w:val="afe"/>
          <w:b w:val="0"/>
        </w:rPr>
        <w:t xml:space="preserve"> раствора А содержит 1 мг фосфора. Раствор хранят в полиэтиленовой посуде</w:t>
      </w:r>
      <w:r>
        <w:rPr>
          <w:rStyle w:val="afe"/>
          <w:b w:val="0"/>
        </w:rPr>
        <w:t>,</w:t>
      </w:r>
    </w:p>
    <w:p w14:paraId="3F679587" w14:textId="7529EAE6"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раствор Б; готовят следующим образом: отбирают пипеткой 10 </w:t>
      </w:r>
      <w:r w:rsidR="002B2633">
        <w:rPr>
          <w:rStyle w:val="afe"/>
          <w:b w:val="0"/>
        </w:rPr>
        <w:t>см</w:t>
      </w:r>
      <w:r w:rsidR="002B2633" w:rsidRPr="002B2633">
        <w:rPr>
          <w:rStyle w:val="afe"/>
          <w:b w:val="0"/>
          <w:vertAlign w:val="superscript"/>
        </w:rPr>
        <w:t>3</w:t>
      </w:r>
      <w:r w:rsidRPr="007B1FFD">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7B1FFD">
        <w:rPr>
          <w:rStyle w:val="afe"/>
          <w:b w:val="0"/>
        </w:rPr>
        <w:t xml:space="preserve">, доливают до метки водой и перемешивают. 1 </w:t>
      </w:r>
      <w:r w:rsidR="002B2633">
        <w:rPr>
          <w:rStyle w:val="afe"/>
          <w:b w:val="0"/>
        </w:rPr>
        <w:t>см</w:t>
      </w:r>
      <w:r w:rsidR="002B2633" w:rsidRPr="002B2633">
        <w:rPr>
          <w:rStyle w:val="afe"/>
          <w:b w:val="0"/>
          <w:vertAlign w:val="superscript"/>
        </w:rPr>
        <w:t>3</w:t>
      </w:r>
      <w:r w:rsidRPr="007B1FFD">
        <w:rPr>
          <w:rStyle w:val="afe"/>
          <w:b w:val="0"/>
        </w:rPr>
        <w:t xml:space="preserve"> раствора Б содержит 0,01 мг фосфора.</w:t>
      </w:r>
    </w:p>
    <w:p w14:paraId="6135BB18" w14:textId="512CC801" w:rsidR="000B4CEA" w:rsidRDefault="007B1FFD" w:rsidP="000B4CEA">
      <w:pPr>
        <w:widowControl w:val="0"/>
        <w:tabs>
          <w:tab w:val="left" w:pos="1134"/>
        </w:tabs>
        <w:autoSpaceDE w:val="0"/>
        <w:autoSpaceDN w:val="0"/>
        <w:adjustRightInd w:val="0"/>
        <w:spacing w:after="0" w:line="360" w:lineRule="auto"/>
        <w:ind w:firstLine="709"/>
        <w:jc w:val="both"/>
        <w:rPr>
          <w:rStyle w:val="afe"/>
        </w:rPr>
      </w:pPr>
      <w:r>
        <w:rPr>
          <w:rStyle w:val="afe"/>
        </w:rPr>
        <w:t>12.</w:t>
      </w:r>
      <w:r w:rsidR="000B4CEA" w:rsidRPr="00E97B81">
        <w:rPr>
          <w:rStyle w:val="afe"/>
        </w:rPr>
        <w:t>3 Проведение анализа</w:t>
      </w:r>
    </w:p>
    <w:p w14:paraId="1B680313" w14:textId="3981801E"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12.3.1 </w:t>
      </w:r>
      <w:r w:rsidRPr="007B1FFD">
        <w:rPr>
          <w:rStyle w:val="afe"/>
          <w:b w:val="0"/>
        </w:rPr>
        <w:t xml:space="preserve">Навеску плавикового шпата массой 1 г помещают в коническую колбу вместимостью 100 </w:t>
      </w:r>
      <w:r w:rsidR="002B2633">
        <w:rPr>
          <w:rStyle w:val="afe"/>
          <w:b w:val="0"/>
        </w:rPr>
        <w:t>см</w:t>
      </w:r>
      <w:r w:rsidR="002B2633" w:rsidRPr="002B2633">
        <w:rPr>
          <w:rStyle w:val="afe"/>
          <w:b w:val="0"/>
          <w:vertAlign w:val="superscript"/>
        </w:rPr>
        <w:t>3</w:t>
      </w:r>
      <w:r w:rsidRPr="007B1FFD">
        <w:rPr>
          <w:rStyle w:val="afe"/>
          <w:b w:val="0"/>
        </w:rPr>
        <w:t xml:space="preserve">, добавляют 2 г борной кислоты и 50 </w:t>
      </w:r>
      <w:r w:rsidR="002B2633">
        <w:rPr>
          <w:rStyle w:val="afe"/>
          <w:b w:val="0"/>
        </w:rPr>
        <w:t>см</w:t>
      </w:r>
      <w:r w:rsidR="002B2633" w:rsidRPr="002B2633">
        <w:rPr>
          <w:rStyle w:val="afe"/>
          <w:b w:val="0"/>
          <w:vertAlign w:val="superscript"/>
        </w:rPr>
        <w:t>3</w:t>
      </w:r>
      <w:r w:rsidRPr="007B1FFD">
        <w:rPr>
          <w:rStyle w:val="afe"/>
          <w:b w:val="0"/>
        </w:rPr>
        <w:t xml:space="preserve"> соляной кислоты. Умеренно кипятят на плитке в течение 30 мин. Раствор охлаждают, переводят вместе с осадком в мерную колбу вместимостью 250 </w:t>
      </w:r>
      <w:r w:rsidR="002B2633">
        <w:rPr>
          <w:rStyle w:val="afe"/>
          <w:b w:val="0"/>
        </w:rPr>
        <w:t>см</w:t>
      </w:r>
      <w:r w:rsidR="002B2633" w:rsidRPr="002B2633">
        <w:rPr>
          <w:rStyle w:val="afe"/>
          <w:b w:val="0"/>
          <w:vertAlign w:val="superscript"/>
        </w:rPr>
        <w:t>3</w:t>
      </w:r>
      <w:r w:rsidRPr="007B1FFD">
        <w:rPr>
          <w:rStyle w:val="afe"/>
          <w:b w:val="0"/>
        </w:rPr>
        <w:t xml:space="preserve">, доливают до метки водой и перемешивают. Часть раствора фильтруют через сухой плотный фильтр в сухую колбу вместимостью 100 </w:t>
      </w:r>
      <w:r w:rsidR="002B2633">
        <w:rPr>
          <w:rStyle w:val="afe"/>
          <w:b w:val="0"/>
        </w:rPr>
        <w:t>см</w:t>
      </w:r>
      <w:r w:rsidR="002B2633" w:rsidRPr="002B2633">
        <w:rPr>
          <w:rStyle w:val="afe"/>
          <w:b w:val="0"/>
          <w:vertAlign w:val="superscript"/>
        </w:rPr>
        <w:t>3</w:t>
      </w:r>
      <w:r w:rsidRPr="007B1FFD">
        <w:rPr>
          <w:rStyle w:val="afe"/>
          <w:b w:val="0"/>
        </w:rPr>
        <w:t xml:space="preserve">. Первые порции фильтрата отбрасывают. Отбирают 10 </w:t>
      </w:r>
      <w:r w:rsidR="002B2633">
        <w:rPr>
          <w:rStyle w:val="afe"/>
          <w:b w:val="0"/>
        </w:rPr>
        <w:t>см</w:t>
      </w:r>
      <w:r w:rsidR="002B2633" w:rsidRPr="002B2633">
        <w:rPr>
          <w:rStyle w:val="afe"/>
          <w:b w:val="0"/>
          <w:vertAlign w:val="superscript"/>
        </w:rPr>
        <w:t>3</w:t>
      </w:r>
      <w:r w:rsidRPr="007B1FFD">
        <w:rPr>
          <w:rStyle w:val="afe"/>
          <w:b w:val="0"/>
        </w:rPr>
        <w:t xml:space="preserve"> анализируемого раствора в мерную колбу вместимостью 50 </w:t>
      </w:r>
      <w:r w:rsidR="002B2633">
        <w:rPr>
          <w:rStyle w:val="afe"/>
          <w:b w:val="0"/>
        </w:rPr>
        <w:t>см</w:t>
      </w:r>
      <w:r w:rsidR="002B2633" w:rsidRPr="002B2633">
        <w:rPr>
          <w:rStyle w:val="afe"/>
          <w:b w:val="0"/>
          <w:vertAlign w:val="superscript"/>
        </w:rPr>
        <w:t>3</w:t>
      </w:r>
      <w:r w:rsidRPr="007B1FFD">
        <w:rPr>
          <w:rStyle w:val="afe"/>
          <w:b w:val="0"/>
        </w:rPr>
        <w:t xml:space="preserve">, добавляют 14 </w:t>
      </w:r>
      <w:r w:rsidR="002B2633">
        <w:rPr>
          <w:rStyle w:val="afe"/>
          <w:b w:val="0"/>
        </w:rPr>
        <w:t>см</w:t>
      </w:r>
      <w:r w:rsidR="002B2633" w:rsidRPr="002B2633">
        <w:rPr>
          <w:rStyle w:val="afe"/>
          <w:b w:val="0"/>
          <w:vertAlign w:val="superscript"/>
        </w:rPr>
        <w:t>3</w:t>
      </w:r>
      <w:r w:rsidRPr="007B1FFD">
        <w:rPr>
          <w:rStyle w:val="afe"/>
          <w:b w:val="0"/>
        </w:rPr>
        <w:t xml:space="preserve"> </w:t>
      </w:r>
      <w:r>
        <w:rPr>
          <w:rStyle w:val="afe"/>
          <w:b w:val="0"/>
        </w:rPr>
        <w:t>см</w:t>
      </w:r>
      <w:r w:rsidRPr="007B1FFD">
        <w:rPr>
          <w:rStyle w:val="afe"/>
          <w:b w:val="0"/>
        </w:rPr>
        <w:t>ешанного реактива, обмывают горло колбы тонкой струей воды и оставляют на 15 мин.</w:t>
      </w:r>
    </w:p>
    <w:p w14:paraId="69294CE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Затем раствор в колбе доливают до метки водой, перемешивают и сразу измеряют оптическую плотность раствора, применяя светофильтр с максимумом светопропускания 597 нм в кювете с оптимальной толщиной поглощающего свет слоя раствора 50 мм.</w:t>
      </w:r>
    </w:p>
    <w:p w14:paraId="6BA65399"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Раствором сравнения служит раствор контрольного опыта, проведенный через все стадии анализа.</w:t>
      </w:r>
    </w:p>
    <w:p w14:paraId="3499744B"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По величине оптической плотности испытуемого раствора находят массовую долю фосфора по градуировочному графику.</w:t>
      </w:r>
    </w:p>
    <w:p w14:paraId="03D1F92F" w14:textId="0600095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Pr>
          <w:rStyle w:val="afe"/>
          <w:b w:val="0"/>
        </w:rPr>
        <w:t>12</w:t>
      </w:r>
      <w:r w:rsidRPr="007B1FFD">
        <w:rPr>
          <w:rStyle w:val="afe"/>
          <w:b w:val="0"/>
        </w:rPr>
        <w:t>.3.</w:t>
      </w:r>
      <w:r>
        <w:rPr>
          <w:rStyle w:val="afe"/>
          <w:b w:val="0"/>
        </w:rPr>
        <w:t>2</w:t>
      </w:r>
      <w:r w:rsidRPr="007B1FFD">
        <w:rPr>
          <w:rStyle w:val="afe"/>
          <w:b w:val="0"/>
        </w:rPr>
        <w:t xml:space="preserve"> Для построения градуировочного графика в десять мерных колб вместимостью 50 </w:t>
      </w:r>
      <w:r w:rsidR="002B2633">
        <w:rPr>
          <w:rStyle w:val="afe"/>
          <w:b w:val="0"/>
        </w:rPr>
        <w:t>см</w:t>
      </w:r>
      <w:r w:rsidR="002B2633" w:rsidRPr="002B2633">
        <w:rPr>
          <w:rStyle w:val="afe"/>
          <w:b w:val="0"/>
          <w:vertAlign w:val="superscript"/>
        </w:rPr>
        <w:t>3</w:t>
      </w:r>
      <w:r w:rsidRPr="007B1FFD">
        <w:rPr>
          <w:rStyle w:val="afe"/>
          <w:b w:val="0"/>
        </w:rPr>
        <w:t xml:space="preserve"> отмеривают микробюреткой 1, 2, 3, 4, 5, б, 7, 8, 9 и 10 </w:t>
      </w:r>
      <w:r w:rsidR="002B2633">
        <w:rPr>
          <w:rStyle w:val="afe"/>
          <w:b w:val="0"/>
        </w:rPr>
        <w:t>см</w:t>
      </w:r>
      <w:r w:rsidR="002B2633" w:rsidRPr="002B2633">
        <w:rPr>
          <w:rStyle w:val="afe"/>
          <w:b w:val="0"/>
          <w:vertAlign w:val="superscript"/>
        </w:rPr>
        <w:t>3</w:t>
      </w:r>
      <w:r w:rsidRPr="007B1FFD">
        <w:rPr>
          <w:rStyle w:val="afe"/>
          <w:b w:val="0"/>
        </w:rPr>
        <w:t xml:space="preserve"> стандартного раствора Б. В одиннадцатую колбу раствор не отмеривают.</w:t>
      </w:r>
    </w:p>
    <w:p w14:paraId="693C8F53" w14:textId="3AE41D2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 xml:space="preserve">В каждую колбу приливают по 14 </w:t>
      </w:r>
      <w:r w:rsidR="002B2633">
        <w:rPr>
          <w:rStyle w:val="afe"/>
          <w:b w:val="0"/>
        </w:rPr>
        <w:t>см</w:t>
      </w:r>
      <w:r w:rsidR="002B2633" w:rsidRPr="002B2633">
        <w:rPr>
          <w:rStyle w:val="afe"/>
          <w:b w:val="0"/>
          <w:vertAlign w:val="superscript"/>
        </w:rPr>
        <w:t>3</w:t>
      </w:r>
      <w:r w:rsidRPr="007B1FFD">
        <w:rPr>
          <w:rStyle w:val="afe"/>
          <w:b w:val="0"/>
        </w:rPr>
        <w:t xml:space="preserve"> смешанного реактива и далее поступают, как указано в п.</w:t>
      </w:r>
      <w:r w:rsidR="00C66A63">
        <w:rPr>
          <w:rStyle w:val="afe"/>
          <w:b w:val="0"/>
        </w:rPr>
        <w:t>12.</w:t>
      </w:r>
      <w:r w:rsidRPr="007B1FFD">
        <w:rPr>
          <w:rStyle w:val="afe"/>
          <w:b w:val="0"/>
        </w:rPr>
        <w:t>3.</w:t>
      </w:r>
      <w:r w:rsidR="00C66A63">
        <w:rPr>
          <w:rStyle w:val="afe"/>
          <w:b w:val="0"/>
        </w:rPr>
        <w:t>1</w:t>
      </w:r>
      <w:r w:rsidRPr="007B1FFD">
        <w:rPr>
          <w:rStyle w:val="afe"/>
          <w:b w:val="0"/>
        </w:rPr>
        <w:t>.</w:t>
      </w:r>
    </w:p>
    <w:p w14:paraId="5CB49803"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Раствором сравнения служит раствор, не содержащий стандартный раствор фосфора.</w:t>
      </w:r>
    </w:p>
    <w:p w14:paraId="385EE537" w14:textId="77777777"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По полученным значениям оптической плотности растворов и известным содержаниям фосфора строят градуировочный график.</w:t>
      </w:r>
    </w:p>
    <w:p w14:paraId="3E01A009" w14:textId="238099F0" w:rsidR="007B1FFD" w:rsidRPr="007B1FFD" w:rsidRDefault="007B1FFD" w:rsidP="007B1FFD">
      <w:pPr>
        <w:widowControl w:val="0"/>
        <w:tabs>
          <w:tab w:val="left" w:pos="1134"/>
        </w:tabs>
        <w:autoSpaceDE w:val="0"/>
        <w:autoSpaceDN w:val="0"/>
        <w:adjustRightInd w:val="0"/>
        <w:spacing w:after="0" w:line="360" w:lineRule="auto"/>
        <w:ind w:firstLine="709"/>
        <w:jc w:val="both"/>
        <w:rPr>
          <w:rStyle w:val="afe"/>
          <w:b w:val="0"/>
        </w:rPr>
      </w:pPr>
      <w:r w:rsidRPr="007B1FFD">
        <w:rPr>
          <w:rStyle w:val="afe"/>
          <w:b w:val="0"/>
        </w:rPr>
        <w:t>Правильность построения градуировочного графика проверяют по стандартному образцу состава флюоритового концентрата.</w:t>
      </w:r>
    </w:p>
    <w:p w14:paraId="65577F3A" w14:textId="3E5D6721" w:rsidR="000B4CEA" w:rsidRDefault="007B1FFD"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12.</w:t>
      </w:r>
      <w:r w:rsidR="00C66A63">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2560B0E9" w14:textId="6F45FB1F"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 xml:space="preserve">12.4.1 Массовую долю </w:t>
      </w:r>
      <w:r w:rsidRPr="00C66A63">
        <w:rPr>
          <w:rFonts w:ascii="Arial" w:eastAsiaTheme="minorEastAsia" w:hAnsi="Arial" w:cs="Arial"/>
          <w:i/>
          <w:sz w:val="24"/>
          <w:szCs w:val="24"/>
          <w:lang w:val="en-US" w:eastAsia="ru-RU"/>
        </w:rPr>
        <w:t>X</w:t>
      </w:r>
      <w:r w:rsidRPr="00C66A63">
        <w:rPr>
          <w:rFonts w:ascii="Arial" w:eastAsiaTheme="minorEastAsia" w:hAnsi="Arial" w:cs="Arial"/>
          <w:sz w:val="24"/>
          <w:szCs w:val="24"/>
          <w:lang w:eastAsia="ru-RU"/>
        </w:rPr>
        <w:t xml:space="preserve"> фосфора в процентах вычисляют по формуле</w:t>
      </w:r>
    </w:p>
    <w:p w14:paraId="1C21E9B1" w14:textId="0E8104A9" w:rsidR="00C66A63" w:rsidRDefault="00C66A63" w:rsidP="00234BF0">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X=</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∙V∙100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∙m∙1000</m:t>
            </m:r>
          </m:den>
        </m:f>
      </m:oMath>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r>
      <w:r w:rsidR="00234BF0">
        <w:rPr>
          <w:rFonts w:ascii="Arial" w:eastAsiaTheme="minorEastAsia" w:hAnsi="Arial" w:cs="Arial"/>
          <w:sz w:val="24"/>
          <w:szCs w:val="24"/>
          <w:lang w:eastAsia="ru-RU"/>
        </w:rPr>
        <w:tab/>
        <w:t>(12.1)</w:t>
      </w:r>
    </w:p>
    <w:p w14:paraId="053EA85A" w14:textId="04A07E82"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 xml:space="preserve">где </w:t>
      </w:r>
      <w:r w:rsidRPr="00C66A63">
        <w:rPr>
          <w:rFonts w:ascii="Arial" w:eastAsiaTheme="minorEastAsia" w:hAnsi="Arial" w:cs="Arial"/>
          <w:i/>
          <w:sz w:val="24"/>
          <w:szCs w:val="24"/>
          <w:lang w:val="en-US" w:eastAsia="ru-RU"/>
        </w:rPr>
        <w:t>m</w:t>
      </w:r>
      <w:r w:rsidRPr="00C66A63">
        <w:rPr>
          <w:rFonts w:ascii="Arial" w:eastAsiaTheme="minorEastAsia" w:hAnsi="Arial" w:cs="Arial"/>
          <w:sz w:val="24"/>
          <w:szCs w:val="24"/>
          <w:vertAlign w:val="subscript"/>
          <w:lang w:eastAsia="ru-RU"/>
        </w:rPr>
        <w:t>1</w:t>
      </w:r>
      <w:r w:rsidRPr="00C66A63">
        <w:rPr>
          <w:rFonts w:ascii="Arial" w:eastAsiaTheme="minorEastAsia" w:hAnsi="Arial" w:cs="Arial"/>
          <w:sz w:val="24"/>
          <w:szCs w:val="24"/>
          <w:lang w:eastAsia="ru-RU"/>
        </w:rPr>
        <w:t xml:space="preserve"> - масса фосфора, найденная по градуировочному графику, мг;</w:t>
      </w:r>
    </w:p>
    <w:p w14:paraId="255E851E" w14:textId="59DC8DA4"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V</w:t>
      </w:r>
      <w:r w:rsidRPr="00C66A63">
        <w:rPr>
          <w:rFonts w:ascii="Arial" w:eastAsiaTheme="minorEastAsia" w:hAnsi="Arial" w:cs="Arial"/>
          <w:sz w:val="24"/>
          <w:szCs w:val="24"/>
          <w:lang w:eastAsia="ru-RU"/>
        </w:rPr>
        <w:t xml:space="preserve"> - объем испытуемого раствора в мерной колбе,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C66A63">
        <w:rPr>
          <w:rFonts w:ascii="Arial" w:eastAsiaTheme="minorEastAsia" w:hAnsi="Arial" w:cs="Arial"/>
          <w:sz w:val="24"/>
          <w:szCs w:val="24"/>
          <w:lang w:eastAsia="ru-RU"/>
        </w:rPr>
        <w:t>;</w:t>
      </w:r>
    </w:p>
    <w:p w14:paraId="7EFE96A6" w14:textId="1CF313DA"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V</w:t>
      </w:r>
      <w:r w:rsidRPr="00C66A63">
        <w:rPr>
          <w:rFonts w:ascii="Arial" w:eastAsiaTheme="minorEastAsia" w:hAnsi="Arial" w:cs="Arial"/>
          <w:sz w:val="24"/>
          <w:szCs w:val="24"/>
          <w:vertAlign w:val="subscript"/>
          <w:lang w:eastAsia="ru-RU"/>
        </w:rPr>
        <w:t>1</w:t>
      </w:r>
      <w:r w:rsidRPr="00C66A63">
        <w:rPr>
          <w:rFonts w:ascii="Arial" w:eastAsiaTheme="minorEastAsia" w:hAnsi="Arial" w:cs="Arial"/>
          <w:sz w:val="24"/>
          <w:szCs w:val="24"/>
          <w:lang w:eastAsia="ru-RU"/>
        </w:rPr>
        <w:t xml:space="preserve"> - объем аликвотной части испытуемого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C66A63">
        <w:rPr>
          <w:rFonts w:ascii="Arial" w:eastAsiaTheme="minorEastAsia" w:hAnsi="Arial" w:cs="Arial"/>
          <w:sz w:val="24"/>
          <w:szCs w:val="24"/>
          <w:lang w:eastAsia="ru-RU"/>
        </w:rPr>
        <w:t>;</w:t>
      </w:r>
    </w:p>
    <w:p w14:paraId="0AD636BA" w14:textId="1B75743F"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i/>
          <w:sz w:val="24"/>
          <w:szCs w:val="24"/>
          <w:lang w:val="en-US" w:eastAsia="ru-RU"/>
        </w:rPr>
        <w:t>m</w:t>
      </w:r>
      <w:r w:rsidRPr="00C66A63">
        <w:rPr>
          <w:rFonts w:ascii="Arial" w:eastAsiaTheme="minorEastAsia" w:hAnsi="Arial" w:cs="Arial"/>
          <w:sz w:val="24"/>
          <w:szCs w:val="24"/>
          <w:lang w:eastAsia="ru-RU"/>
        </w:rPr>
        <w:t xml:space="preserve"> - масса навески плавикового шпата, г.</w:t>
      </w:r>
    </w:p>
    <w:p w14:paraId="204A3482" w14:textId="3E7F9E94" w:rsid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66A63">
        <w:rPr>
          <w:rFonts w:ascii="Arial" w:eastAsiaTheme="minorEastAsia" w:hAnsi="Arial" w:cs="Arial"/>
          <w:sz w:val="24"/>
          <w:szCs w:val="24"/>
          <w:lang w:eastAsia="ru-RU"/>
        </w:rPr>
        <w:t>12.</w:t>
      </w:r>
      <w:r>
        <w:rPr>
          <w:rFonts w:ascii="Arial" w:eastAsiaTheme="minorEastAsia" w:hAnsi="Arial" w:cs="Arial"/>
          <w:sz w:val="24"/>
          <w:szCs w:val="24"/>
          <w:lang w:eastAsia="ru-RU"/>
        </w:rPr>
        <w:t>4.2</w:t>
      </w:r>
      <w:r w:rsidRPr="00C66A63">
        <w:rPr>
          <w:rFonts w:ascii="Arial" w:eastAsiaTheme="minorEastAsia" w:hAnsi="Arial" w:cs="Arial"/>
          <w:sz w:val="24"/>
          <w:szCs w:val="24"/>
          <w:lang w:eastAsia="ru-RU"/>
        </w:rPr>
        <w:t xml:space="preserve"> Разность между результатами параллельных определений и результатами анализа при доверительной вероятности </w:t>
      </w:r>
      <w:r>
        <w:rPr>
          <w:rFonts w:ascii="Arial" w:eastAsiaTheme="minorEastAsia" w:hAnsi="Arial" w:cs="Arial"/>
          <w:sz w:val="24"/>
          <w:szCs w:val="24"/>
          <w:lang w:val="en-US" w:eastAsia="ru-RU"/>
        </w:rPr>
        <w:t>P</w:t>
      </w:r>
      <w:r w:rsidRPr="00C66A63">
        <w:rPr>
          <w:rFonts w:ascii="Arial" w:eastAsiaTheme="minorEastAsia" w:hAnsi="Arial" w:cs="Arial"/>
          <w:sz w:val="24"/>
          <w:szCs w:val="24"/>
          <w:lang w:eastAsia="ru-RU"/>
        </w:rPr>
        <w:t xml:space="preserve">=0,95 не должна превышать допускаемых расхождений, приведенных в </w:t>
      </w:r>
      <w:r>
        <w:rPr>
          <w:rFonts w:ascii="Arial" w:eastAsiaTheme="minorEastAsia" w:hAnsi="Arial" w:cs="Arial"/>
          <w:sz w:val="24"/>
          <w:szCs w:val="24"/>
          <w:lang w:eastAsia="ru-RU"/>
        </w:rPr>
        <w:t>Таблице</w:t>
      </w:r>
      <w:r w:rsidRPr="00C66A63">
        <w:rPr>
          <w:rFonts w:ascii="Arial" w:eastAsiaTheme="minorEastAsia" w:hAnsi="Arial" w:cs="Arial"/>
          <w:sz w:val="24"/>
          <w:szCs w:val="24"/>
          <w:lang w:eastAsia="ru-RU"/>
        </w:rPr>
        <w:t xml:space="preserve"> 1</w:t>
      </w:r>
      <w:r w:rsidR="00FA15ED">
        <w:rPr>
          <w:rFonts w:ascii="Arial" w:eastAsiaTheme="minorEastAsia" w:hAnsi="Arial" w:cs="Arial"/>
          <w:sz w:val="24"/>
          <w:szCs w:val="24"/>
          <w:lang w:eastAsia="ru-RU"/>
        </w:rPr>
        <w:t>8</w:t>
      </w:r>
      <w:r w:rsidRPr="00C66A63">
        <w:rPr>
          <w:rFonts w:ascii="Arial" w:eastAsiaTheme="minorEastAsia" w:hAnsi="Arial" w:cs="Arial"/>
          <w:sz w:val="24"/>
          <w:szCs w:val="24"/>
          <w:lang w:eastAsia="ru-RU"/>
        </w:rPr>
        <w:t>.</w:t>
      </w:r>
    </w:p>
    <w:p w14:paraId="15FA8450" w14:textId="067DA904" w:rsidR="00C66A63" w:rsidRDefault="00C66A63" w:rsidP="00C66A63">
      <w:pPr>
        <w:pStyle w:val="aff1"/>
      </w:pPr>
      <w:r>
        <w:t>Т</w:t>
      </w:r>
      <w:r>
        <w:rPr>
          <w:lang w:val="en-US"/>
        </w:rPr>
        <w:t xml:space="preserve"> </w:t>
      </w:r>
      <w:r>
        <w:t>а</w:t>
      </w:r>
      <w:r>
        <w:rPr>
          <w:lang w:val="en-US"/>
        </w:rPr>
        <w:t xml:space="preserve"> </w:t>
      </w:r>
      <w:r>
        <w:t>б</w:t>
      </w:r>
      <w:r>
        <w:rPr>
          <w:lang w:val="en-US"/>
        </w:rPr>
        <w:t xml:space="preserve"> </w:t>
      </w:r>
      <w:r>
        <w:t>л</w:t>
      </w:r>
      <w:r>
        <w:rPr>
          <w:lang w:val="en-US"/>
        </w:rPr>
        <w:t xml:space="preserve"> </w:t>
      </w:r>
      <w:r>
        <w:t>и</w:t>
      </w:r>
      <w:r>
        <w:rPr>
          <w:lang w:val="en-US"/>
        </w:rPr>
        <w:t xml:space="preserve"> </w:t>
      </w:r>
      <w:r>
        <w:t>ц</w:t>
      </w:r>
      <w:r>
        <w:rPr>
          <w:lang w:val="en-US"/>
        </w:rPr>
        <w:t xml:space="preserve"> </w:t>
      </w:r>
      <w:r>
        <w:t xml:space="preserve">а </w:t>
      </w:r>
      <w:fldSimple w:instr=" SEQ Таблица \* ARABIC ">
        <w:r w:rsidR="00FA15ED">
          <w:rPr>
            <w:noProof/>
          </w:rPr>
          <w:t>18</w:t>
        </w:r>
      </w:fldSimple>
    </w:p>
    <w:tbl>
      <w:tblPr>
        <w:tblW w:w="9637" w:type="dxa"/>
        <w:tblInd w:w="-8" w:type="dxa"/>
        <w:tblCellMar>
          <w:left w:w="0" w:type="dxa"/>
          <w:right w:w="0" w:type="dxa"/>
        </w:tblCellMar>
        <w:tblLook w:val="04A0" w:firstRow="1" w:lastRow="0" w:firstColumn="1" w:lastColumn="0" w:noHBand="0" w:noVBand="1"/>
      </w:tblPr>
      <w:tblGrid>
        <w:gridCol w:w="4276"/>
        <w:gridCol w:w="2712"/>
        <w:gridCol w:w="2649"/>
      </w:tblGrid>
      <w:tr w:rsidR="00C66A63" w:rsidRPr="00C66A63" w14:paraId="289DE7A6" w14:textId="77777777" w:rsidTr="00C66A63">
        <w:tc>
          <w:tcPr>
            <w:tcW w:w="427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5D97B06"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Массовая доля фосфора, %</w:t>
            </w:r>
          </w:p>
        </w:tc>
        <w:tc>
          <w:tcPr>
            <w:tcW w:w="53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3517FB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Допускаемые расхождения, %</w:t>
            </w:r>
          </w:p>
        </w:tc>
      </w:tr>
      <w:tr w:rsidR="00C66A63" w:rsidRPr="00C66A63" w14:paraId="48C1B0C5" w14:textId="77777777" w:rsidTr="00C66A63">
        <w:tc>
          <w:tcPr>
            <w:tcW w:w="42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CCCA66B" w14:textId="77777777" w:rsidR="00C66A63" w:rsidRPr="00C66A63" w:rsidRDefault="00C66A63" w:rsidP="00C66A63">
            <w:pPr>
              <w:spacing w:after="0" w:line="240" w:lineRule="auto"/>
              <w:rPr>
                <w:rFonts w:ascii="Arial" w:eastAsia="Times New Roman" w:hAnsi="Arial" w:cs="Arial"/>
                <w:sz w:val="24"/>
                <w:szCs w:val="24"/>
                <w:lang w:eastAsia="ru-RU"/>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2192BE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параллельных определений</w:t>
            </w:r>
          </w:p>
        </w:tc>
        <w:tc>
          <w:tcPr>
            <w:tcW w:w="2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B69010"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результатов анализа</w:t>
            </w:r>
          </w:p>
        </w:tc>
      </w:tr>
      <w:tr w:rsidR="00C66A63" w:rsidRPr="00C66A63" w14:paraId="4C86F056" w14:textId="77777777" w:rsidTr="00C66A63">
        <w:tc>
          <w:tcPr>
            <w:tcW w:w="427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9A75241"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От  0,010 до 0,050 включ.</w:t>
            </w:r>
          </w:p>
        </w:tc>
        <w:tc>
          <w:tcPr>
            <w:tcW w:w="271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30B558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0,004</w:t>
            </w:r>
          </w:p>
        </w:tc>
        <w:tc>
          <w:tcPr>
            <w:tcW w:w="2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4DD6560"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0,005</w:t>
            </w:r>
          </w:p>
        </w:tc>
      </w:tr>
      <w:tr w:rsidR="00C66A63" w:rsidRPr="00C66A63" w14:paraId="067E7405" w14:textId="77777777" w:rsidTr="00C66A63">
        <w:tc>
          <w:tcPr>
            <w:tcW w:w="427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FBEF2A0"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Св. 0,050   "  0,100    "</w:t>
            </w:r>
          </w:p>
        </w:tc>
        <w:tc>
          <w:tcPr>
            <w:tcW w:w="27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B6EC6BC"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0,007</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3CACF46"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0,010</w:t>
            </w:r>
          </w:p>
        </w:tc>
      </w:tr>
      <w:tr w:rsidR="00C66A63" w:rsidRPr="00C66A63" w14:paraId="09CB1784" w14:textId="77777777" w:rsidTr="00C66A63">
        <w:tc>
          <w:tcPr>
            <w:tcW w:w="427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C359126"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  "   0,100   "  0,300     "</w:t>
            </w:r>
          </w:p>
        </w:tc>
        <w:tc>
          <w:tcPr>
            <w:tcW w:w="271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0E3485"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0,012</w:t>
            </w:r>
          </w:p>
        </w:tc>
        <w:tc>
          <w:tcPr>
            <w:tcW w:w="2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201CABA"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0,015</w:t>
            </w:r>
          </w:p>
        </w:tc>
      </w:tr>
      <w:tr w:rsidR="00C66A63" w:rsidRPr="00C66A63" w14:paraId="78212F3B" w14:textId="77777777" w:rsidTr="00C66A63">
        <w:tc>
          <w:tcPr>
            <w:tcW w:w="42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F51E38A" w14:textId="77777777" w:rsidR="00C66A63" w:rsidRPr="00C66A63" w:rsidRDefault="00C66A63" w:rsidP="00C66A63">
            <w:pPr>
              <w:spacing w:after="0" w:line="240" w:lineRule="auto"/>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  "   0,300   "  0,500     "</w:t>
            </w:r>
          </w:p>
        </w:tc>
        <w:tc>
          <w:tcPr>
            <w:tcW w:w="271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3931501"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0,015</w:t>
            </w:r>
          </w:p>
        </w:tc>
        <w:tc>
          <w:tcPr>
            <w:tcW w:w="2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C99821C" w14:textId="77777777" w:rsidR="00C66A63" w:rsidRPr="00C66A63" w:rsidRDefault="00C66A63" w:rsidP="00C66A63">
            <w:pPr>
              <w:spacing w:after="0" w:line="240" w:lineRule="auto"/>
              <w:jc w:val="center"/>
              <w:textAlignment w:val="baseline"/>
              <w:rPr>
                <w:rFonts w:ascii="Arial" w:eastAsia="Times New Roman" w:hAnsi="Arial" w:cs="Arial"/>
                <w:sz w:val="24"/>
                <w:szCs w:val="24"/>
                <w:lang w:eastAsia="ru-RU"/>
              </w:rPr>
            </w:pPr>
            <w:r w:rsidRPr="00C66A63">
              <w:rPr>
                <w:rFonts w:ascii="Arial" w:eastAsia="Times New Roman" w:hAnsi="Arial" w:cs="Arial"/>
                <w:sz w:val="24"/>
                <w:szCs w:val="24"/>
                <w:lang w:eastAsia="ru-RU"/>
              </w:rPr>
              <w:t>0,020</w:t>
            </w:r>
          </w:p>
        </w:tc>
      </w:tr>
    </w:tbl>
    <w:p w14:paraId="564BD798" w14:textId="77777777" w:rsidR="00C66A63" w:rsidRDefault="00C66A63" w:rsidP="00C66A63">
      <w:pPr>
        <w:widowControl w:val="0"/>
        <w:tabs>
          <w:tab w:val="left" w:pos="1134"/>
        </w:tabs>
        <w:autoSpaceDE w:val="0"/>
        <w:autoSpaceDN w:val="0"/>
        <w:adjustRightInd w:val="0"/>
        <w:spacing w:after="0" w:line="360" w:lineRule="auto"/>
        <w:ind w:firstLine="709"/>
        <w:jc w:val="both"/>
        <w:rPr>
          <w:rStyle w:val="afe"/>
        </w:rPr>
      </w:pPr>
    </w:p>
    <w:p w14:paraId="1AABC526" w14:textId="68CF9ECC" w:rsidR="00C66A63" w:rsidRDefault="00C66A63" w:rsidP="00C66A63">
      <w:pPr>
        <w:widowControl w:val="0"/>
        <w:tabs>
          <w:tab w:val="left" w:pos="1134"/>
        </w:tabs>
        <w:autoSpaceDE w:val="0"/>
        <w:autoSpaceDN w:val="0"/>
        <w:adjustRightInd w:val="0"/>
        <w:spacing w:after="0" w:line="360" w:lineRule="auto"/>
        <w:ind w:firstLine="709"/>
        <w:jc w:val="both"/>
        <w:rPr>
          <w:rStyle w:val="afe"/>
        </w:rPr>
      </w:pPr>
      <w:r>
        <w:rPr>
          <w:rStyle w:val="afe"/>
        </w:rPr>
        <w:t>12</w:t>
      </w:r>
      <w:r w:rsidRPr="00E97B81">
        <w:rPr>
          <w:rStyle w:val="afe"/>
        </w:rPr>
        <w:t>.</w:t>
      </w:r>
      <w:r>
        <w:rPr>
          <w:rStyle w:val="afe"/>
        </w:rPr>
        <w:t>2</w:t>
      </w:r>
      <w:r w:rsidRPr="00E97B81">
        <w:rPr>
          <w:rStyle w:val="afe"/>
        </w:rPr>
        <w:t xml:space="preserve"> </w:t>
      </w:r>
      <w:r w:rsidRPr="00C66A63">
        <w:rPr>
          <w:rStyle w:val="afe"/>
        </w:rPr>
        <w:t xml:space="preserve">Молибдофосфатный фотометрический метод определения содержания фосфора </w:t>
      </w:r>
      <w:r>
        <w:rPr>
          <w:rStyle w:val="afe"/>
        </w:rPr>
        <w:t xml:space="preserve">по </w:t>
      </w:r>
      <w:r w:rsidRPr="00C66A63">
        <w:rPr>
          <w:rStyle w:val="afe"/>
        </w:rPr>
        <w:t>ИСО 6676-81</w:t>
      </w:r>
    </w:p>
    <w:p w14:paraId="31174367" w14:textId="2DEA3B5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2.1 Назначение и область применения</w:t>
      </w:r>
    </w:p>
    <w:p w14:paraId="46BDFB9D" w14:textId="0A9B06FD"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Настоящий стандарт устанавливает молибдофосфатный фотометрический метод определения общего содержания фосфора в плавиковом шпате для п</w:t>
      </w:r>
      <w:r>
        <w:rPr>
          <w:rFonts w:ascii="Arial" w:eastAsiaTheme="minorEastAsia" w:hAnsi="Arial" w:cs="Arial"/>
          <w:bCs/>
          <w:sz w:val="24"/>
          <w:szCs w:val="28"/>
          <w:lang w:eastAsia="ru-RU"/>
        </w:rPr>
        <w:t>роизводства плавиковой кислоты.</w:t>
      </w:r>
    </w:p>
    <w:p w14:paraId="0DF450AE" w14:textId="2CF0196F"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Метод распространяется на материалы с общим содержанием фосфора (выраженного как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в пределах 0,02-1,0% (по массе).</w:t>
      </w:r>
    </w:p>
    <w:p w14:paraId="648191CC" w14:textId="0DB6307F"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 xml:space="preserve">2.2 Сущность метода </w:t>
      </w:r>
    </w:p>
    <w:p w14:paraId="216F3761" w14:textId="5B80899A" w:rsidR="00C66A63" w:rsidRPr="00C66A63" w:rsidRDefault="00C66A63"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Удаление </w:t>
      </w:r>
      <w:r w:rsidR="002368AF">
        <w:rPr>
          <w:rFonts w:ascii="Arial" w:eastAsiaTheme="minorEastAsia" w:hAnsi="Arial" w:cs="Arial"/>
          <w:bCs/>
          <w:sz w:val="24"/>
          <w:szCs w:val="28"/>
          <w:lang w:eastAsia="ru-RU"/>
        </w:rPr>
        <w:t>диоксида</w:t>
      </w:r>
      <w:r w:rsidRPr="00C66A63">
        <w:rPr>
          <w:rFonts w:ascii="Arial" w:eastAsiaTheme="minorEastAsia" w:hAnsi="Arial" w:cs="Arial"/>
          <w:bCs/>
          <w:sz w:val="24"/>
          <w:szCs w:val="28"/>
          <w:lang w:eastAsia="ru-RU"/>
        </w:rPr>
        <w:t xml:space="preserve"> кремния обработкой навески вначале плавиковой, а затем серной кислотами. Растворение остатка и приготовление раствора для испытаний. Образование молибдофосфатного комплекса желтого цвета и фотометрическое измерение абсорбции комплекса после экстракции смесью н-бутанола и хлороформа при длине волны 330 нм.</w:t>
      </w:r>
    </w:p>
    <w:p w14:paraId="59C3259C" w14:textId="236C759A"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w:t>
      </w:r>
      <w:r w:rsidR="007F5D34">
        <w:rPr>
          <w:rFonts w:ascii="Arial" w:eastAsiaTheme="minorEastAsia" w:hAnsi="Arial" w:cs="Arial"/>
          <w:b/>
          <w:bCs/>
          <w:sz w:val="24"/>
          <w:szCs w:val="28"/>
          <w:lang w:eastAsia="ru-RU"/>
        </w:rPr>
        <w:t>3</w:t>
      </w:r>
      <w:r w:rsidR="007F5D34" w:rsidRPr="00A317EC">
        <w:rPr>
          <w:rFonts w:ascii="Arial" w:eastAsiaTheme="minorEastAsia" w:hAnsi="Arial" w:cs="Arial"/>
          <w:b/>
          <w:bCs/>
          <w:sz w:val="24"/>
          <w:szCs w:val="28"/>
          <w:lang w:eastAsia="ru-RU"/>
        </w:rPr>
        <w:t xml:space="preserve"> Реактивы</w:t>
      </w:r>
    </w:p>
    <w:p w14:paraId="2CF5C975" w14:textId="4FC8BF5C"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В процессе выполнения анализа следует использовать реактивы только аналитической степени чистоты и только дистиллированную воду и воду эквивалентной чистоты.</w:t>
      </w:r>
    </w:p>
    <w:p w14:paraId="3A1C5477" w14:textId="1F8614FA"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Смесь растворителей, н-бутанол/хлороформ</w:t>
      </w:r>
      <w:r>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Смешивают равные объемы этих двух растворителей.</w:t>
      </w:r>
    </w:p>
    <w:p w14:paraId="017D27FB" w14:textId="4912EF3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Примечание</w:t>
      </w:r>
      <w:r>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 Эти реактивы при их вдыхании оказывают токсичное действие. Следует избегать попадание на кожу и в глаза.</w:t>
      </w:r>
    </w:p>
    <w:p w14:paraId="484CCEB1" w14:textId="1816F3E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Азотная кислота </w:t>
      </w:r>
      <w:r>
        <w:rPr>
          <w:rFonts w:ascii="Arial" w:eastAsiaTheme="minorEastAsia" w:hAnsi="Arial" w:cs="Arial"/>
          <w:bCs/>
          <w:sz w:val="24"/>
          <w:szCs w:val="28"/>
          <w:lang w:eastAsia="ru-RU"/>
        </w:rPr>
        <w:t xml:space="preserve">с плотностью </w:t>
      </w:r>
      <w:r w:rsidRPr="00C66A63">
        <w:rPr>
          <w:rFonts w:ascii="Arial" w:eastAsiaTheme="minorEastAsia" w:hAnsi="Arial" w:cs="Arial"/>
          <w:bCs/>
          <w:sz w:val="24"/>
          <w:szCs w:val="28"/>
          <w:lang w:eastAsia="ru-RU"/>
        </w:rPr>
        <w:t>1,40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раствор 68% (по массе).</w:t>
      </w:r>
    </w:p>
    <w:p w14:paraId="3D7F5C28" w14:textId="05B30B81"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Азотная кислота, раствор 315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4CE7B246" w14:textId="138B72B2"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Серная кислота с плотностью 1,84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96%-ный раствор (по массе).</w:t>
      </w:r>
    </w:p>
    <w:p w14:paraId="3151CB22" w14:textId="2C0144D6"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Плавиковая кислота, с плотностью 1,14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40%-ный раствор (по массе).</w:t>
      </w:r>
    </w:p>
    <w:p w14:paraId="6B674A35" w14:textId="61E68705"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Примечание</w:t>
      </w:r>
      <w:r w:rsid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 Плавиковая кислота оказывает чрезвычайно токсичное действие при вдыхании, при контакте с кожей, вызывает сильные ожоги. Сосуд следует хранить плотно закрытым в хорошо проветриваемом помещении. В случае попадания в глаза необходимо немедленно промыть большим количеством воды и обратиться к врачу. Работать с плавиковой кислотой следует в соответствующей защитной одежде и в перчатках. В случае аварии, а также при недомогании следует немедленно обратиться к врачу (при возможности показать ярлык реактива).</w:t>
      </w:r>
    </w:p>
    <w:p w14:paraId="30D923EB" w14:textId="5A588D87"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 xml:space="preserve">Молибдат натрия, дигидрат </w:t>
      </w:r>
      <w:r w:rsidR="00B409F2" w:rsidRPr="00B409F2">
        <w:rPr>
          <w:rFonts w:ascii="Arial" w:eastAsiaTheme="minorEastAsia" w:hAnsi="Arial" w:cs="Arial"/>
          <w:bCs/>
          <w:i/>
          <w:sz w:val="24"/>
          <w:szCs w:val="28"/>
          <w:lang w:val="en-US" w:eastAsia="ru-RU"/>
        </w:rPr>
        <w:t>Na</w:t>
      </w:r>
      <w:r w:rsidR="00B409F2" w:rsidRPr="00B409F2">
        <w:rPr>
          <w:rFonts w:ascii="Arial" w:eastAsiaTheme="minorEastAsia" w:hAnsi="Arial" w:cs="Arial"/>
          <w:bCs/>
          <w:i/>
          <w:sz w:val="24"/>
          <w:szCs w:val="28"/>
          <w:vertAlign w:val="subscript"/>
          <w:lang w:eastAsia="ru-RU"/>
        </w:rPr>
        <w:t>2</w:t>
      </w:r>
      <w:r w:rsidR="00B409F2" w:rsidRPr="00B409F2">
        <w:rPr>
          <w:rFonts w:ascii="Arial" w:eastAsiaTheme="minorEastAsia" w:hAnsi="Arial" w:cs="Arial"/>
          <w:bCs/>
          <w:i/>
          <w:sz w:val="24"/>
          <w:szCs w:val="28"/>
          <w:lang w:val="en-US" w:eastAsia="ru-RU"/>
        </w:rPr>
        <w:t>MoO</w:t>
      </w:r>
      <w:r w:rsidR="00B409F2" w:rsidRPr="00B409F2">
        <w:rPr>
          <w:rFonts w:ascii="Arial" w:eastAsiaTheme="minorEastAsia" w:hAnsi="Arial" w:cs="Arial"/>
          <w:bCs/>
          <w:i/>
          <w:sz w:val="24"/>
          <w:szCs w:val="28"/>
          <w:vertAlign w:val="subscript"/>
          <w:lang w:eastAsia="ru-RU"/>
        </w:rPr>
        <w:t>4</w:t>
      </w:r>
      <w:r w:rsidR="00B409F2" w:rsidRPr="00B409F2">
        <w:rPr>
          <w:rFonts w:ascii="Arial" w:eastAsiaTheme="minorEastAsia" w:hAnsi="Arial" w:cs="Arial"/>
          <w:bCs/>
          <w:i/>
          <w:sz w:val="24"/>
          <w:szCs w:val="28"/>
          <w:lang w:eastAsia="ru-RU"/>
        </w:rPr>
        <w:t>∙2</w:t>
      </w:r>
      <w:r w:rsidR="00B409F2" w:rsidRPr="00B409F2">
        <w:rPr>
          <w:rFonts w:ascii="Arial" w:eastAsiaTheme="minorEastAsia" w:hAnsi="Arial" w:cs="Arial"/>
          <w:bCs/>
          <w:i/>
          <w:sz w:val="24"/>
          <w:szCs w:val="28"/>
          <w:lang w:val="en-US" w:eastAsia="ru-RU"/>
        </w:rPr>
        <w:t>H</w:t>
      </w:r>
      <w:r w:rsidR="00B409F2" w:rsidRPr="00B409F2">
        <w:rPr>
          <w:rFonts w:ascii="Arial" w:eastAsiaTheme="minorEastAsia" w:hAnsi="Arial" w:cs="Arial"/>
          <w:bCs/>
          <w:i/>
          <w:sz w:val="24"/>
          <w:szCs w:val="28"/>
          <w:vertAlign w:val="subscript"/>
          <w:lang w:eastAsia="ru-RU"/>
        </w:rPr>
        <w:t>2</w:t>
      </w:r>
      <w:r w:rsidR="00B409F2" w:rsidRPr="00B409F2">
        <w:rPr>
          <w:rFonts w:ascii="Arial" w:eastAsiaTheme="minorEastAsia" w:hAnsi="Arial" w:cs="Arial"/>
          <w:bCs/>
          <w:i/>
          <w:sz w:val="24"/>
          <w:szCs w:val="28"/>
          <w:lang w:val="en-US" w:eastAsia="ru-RU"/>
        </w:rPr>
        <w:t>O</w:t>
      </w:r>
      <w:r w:rsidRPr="00C66A63">
        <w:rPr>
          <w:rFonts w:ascii="Arial" w:eastAsiaTheme="minorEastAsia" w:hAnsi="Arial" w:cs="Arial"/>
          <w:bCs/>
          <w:sz w:val="24"/>
          <w:szCs w:val="28"/>
          <w:lang w:eastAsia="ru-RU"/>
        </w:rPr>
        <w:t>, раствор 30 г/</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5845AEAE" w14:textId="359A6978" w:rsidR="00C66A63" w:rsidRPr="00C66A63" w:rsidRDefault="00C66A63" w:rsidP="00B409F2">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Фосфор, стандартный раствор</w:t>
      </w:r>
      <w:r w:rsidR="00CC23BE">
        <w:rPr>
          <w:rFonts w:ascii="Arial" w:eastAsiaTheme="minorEastAsia" w:hAnsi="Arial" w:cs="Arial"/>
          <w:bCs/>
          <w:sz w:val="24"/>
          <w:szCs w:val="28"/>
          <w:lang w:eastAsia="ru-RU"/>
        </w:rPr>
        <w:t xml:space="preserve"> А</w:t>
      </w:r>
      <w:r w:rsidRPr="00C66A63">
        <w:rPr>
          <w:rFonts w:ascii="Arial" w:eastAsiaTheme="minorEastAsia" w:hAnsi="Arial" w:cs="Arial"/>
          <w:bCs/>
          <w:sz w:val="24"/>
          <w:szCs w:val="28"/>
          <w:lang w:eastAsia="ru-RU"/>
        </w:rPr>
        <w:t xml:space="preserve">, соответствующий содержанию ионов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0,100 г в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Небольшое количество дигидрофосфата калия </w:t>
      </w:r>
      <w:r w:rsidR="00B409F2" w:rsidRPr="00B409F2">
        <w:rPr>
          <w:rFonts w:ascii="Arial" w:eastAsiaTheme="minorEastAsia" w:hAnsi="Arial" w:cs="Arial"/>
          <w:bCs/>
          <w:i/>
          <w:sz w:val="24"/>
          <w:szCs w:val="28"/>
          <w:lang w:val="en-US" w:eastAsia="ru-RU"/>
        </w:rPr>
        <w:t>KH</w:t>
      </w:r>
      <w:r w:rsidR="00B409F2" w:rsidRPr="00B409F2">
        <w:rPr>
          <w:rFonts w:ascii="Arial" w:eastAsiaTheme="minorEastAsia" w:hAnsi="Arial" w:cs="Arial"/>
          <w:bCs/>
          <w:i/>
          <w:sz w:val="24"/>
          <w:szCs w:val="28"/>
          <w:vertAlign w:val="subscript"/>
          <w:lang w:eastAsia="ru-RU"/>
        </w:rPr>
        <w:t>2</w:t>
      </w:r>
      <w:r w:rsidR="00B409F2" w:rsidRPr="00B409F2">
        <w:rPr>
          <w:rFonts w:ascii="Arial" w:eastAsiaTheme="minorEastAsia" w:hAnsi="Arial" w:cs="Arial"/>
          <w:bCs/>
          <w:i/>
          <w:sz w:val="24"/>
          <w:szCs w:val="28"/>
          <w:lang w:val="en-US" w:eastAsia="ru-RU"/>
        </w:rPr>
        <w:t>PO</w:t>
      </w:r>
      <w:r w:rsidR="00B409F2" w:rsidRPr="00B409F2">
        <w:rPr>
          <w:rFonts w:ascii="Arial" w:eastAsiaTheme="minorEastAsia" w:hAnsi="Arial" w:cs="Arial"/>
          <w:bCs/>
          <w:i/>
          <w:sz w:val="24"/>
          <w:szCs w:val="28"/>
          <w:vertAlign w:val="subscript"/>
          <w:lang w:eastAsia="ru-RU"/>
        </w:rPr>
        <w:t>4</w:t>
      </w:r>
      <w:r w:rsidR="00B409F2">
        <w:rPr>
          <w:rFonts w:ascii="Arial" w:eastAsiaTheme="minorEastAsia" w:hAnsi="Arial" w:cs="Arial"/>
          <w:bCs/>
          <w:sz w:val="24"/>
          <w:szCs w:val="28"/>
          <w:lang w:eastAsia="ru-RU"/>
        </w:rPr>
        <w:t xml:space="preserve"> высушивают в печи</w:t>
      </w:r>
      <w:r w:rsidRPr="00C66A63">
        <w:rPr>
          <w:rFonts w:ascii="Arial" w:eastAsiaTheme="minorEastAsia" w:hAnsi="Arial" w:cs="Arial"/>
          <w:bCs/>
          <w:sz w:val="24"/>
          <w:szCs w:val="28"/>
          <w:lang w:eastAsia="ru-RU"/>
        </w:rPr>
        <w:t xml:space="preserve"> при температуре (105±2) °С в течение 2 ч. Затем дают о</w:t>
      </w:r>
      <w:r w:rsidR="00B409F2">
        <w:rPr>
          <w:rFonts w:ascii="Arial" w:eastAsiaTheme="minorEastAsia" w:hAnsi="Arial" w:cs="Arial"/>
          <w:bCs/>
          <w:sz w:val="24"/>
          <w:szCs w:val="28"/>
          <w:lang w:eastAsia="ru-RU"/>
        </w:rPr>
        <w:t xml:space="preserve">стыть в эксикаторе. Взвешивают </w:t>
      </w:r>
      <w:r w:rsidRPr="00C66A63">
        <w:rPr>
          <w:rFonts w:ascii="Arial" w:eastAsiaTheme="minorEastAsia" w:hAnsi="Arial" w:cs="Arial"/>
          <w:bCs/>
          <w:sz w:val="24"/>
          <w:szCs w:val="28"/>
          <w:lang w:eastAsia="ru-RU"/>
        </w:rPr>
        <w:t xml:space="preserve">с точностью до 0,0002 г 0,1433 г высушенного дигидрофосфата калия и количественно переносят в мерную колбу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Растворяют в воде, разбавляют до метки и перемешивают.</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этого стандартного раствора содержит 100 мкг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12E85862" w14:textId="03FB2300" w:rsidR="00C66A63" w:rsidRPr="00C66A63" w:rsidRDefault="00C66A63" w:rsidP="00C66A63">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C66A63">
        <w:rPr>
          <w:rFonts w:ascii="Arial" w:eastAsiaTheme="minorEastAsia" w:hAnsi="Arial" w:cs="Arial"/>
          <w:bCs/>
          <w:sz w:val="24"/>
          <w:szCs w:val="28"/>
          <w:lang w:eastAsia="ru-RU"/>
        </w:rPr>
        <w:t>Фосфор, стандартный раствор</w:t>
      </w:r>
      <w:r w:rsidR="00CC23BE">
        <w:rPr>
          <w:rFonts w:ascii="Arial" w:eastAsiaTheme="minorEastAsia" w:hAnsi="Arial" w:cs="Arial"/>
          <w:bCs/>
          <w:sz w:val="24"/>
          <w:szCs w:val="28"/>
          <w:lang w:eastAsia="ru-RU"/>
        </w:rPr>
        <w:t xml:space="preserve"> Б</w:t>
      </w:r>
      <w:r w:rsidRPr="00C66A63">
        <w:rPr>
          <w:rFonts w:ascii="Arial" w:eastAsiaTheme="minorEastAsia" w:hAnsi="Arial" w:cs="Arial"/>
          <w:bCs/>
          <w:sz w:val="24"/>
          <w:szCs w:val="28"/>
          <w:lang w:eastAsia="ru-RU"/>
        </w:rPr>
        <w:t xml:space="preserve">, соответствующий содержанию ионов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0,010 г в 1 </w:t>
      </w:r>
      <w:r w:rsidR="002B2633">
        <w:rPr>
          <w:rFonts w:ascii="Arial" w:eastAsiaTheme="minorEastAsia" w:hAnsi="Arial" w:cs="Arial"/>
          <w:bCs/>
          <w:sz w:val="24"/>
          <w:szCs w:val="28"/>
          <w:lang w:eastAsia="ru-RU"/>
        </w:rPr>
        <w:t>дм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B409F2">
        <w:rPr>
          <w:rFonts w:ascii="Arial" w:eastAsiaTheme="minorEastAsia" w:hAnsi="Arial" w:cs="Arial"/>
          <w:bCs/>
          <w:sz w:val="24"/>
          <w:szCs w:val="28"/>
          <w:lang w:eastAsia="ru-RU"/>
        </w:rPr>
        <w:t xml:space="preserve"> стандартного раствора </w:t>
      </w:r>
      <w:r w:rsidR="00CC23BE">
        <w:rPr>
          <w:rFonts w:ascii="Arial" w:eastAsiaTheme="minorEastAsia" w:hAnsi="Arial" w:cs="Arial"/>
          <w:bCs/>
          <w:sz w:val="24"/>
          <w:szCs w:val="28"/>
          <w:lang w:eastAsia="ru-RU"/>
        </w:rPr>
        <w:t xml:space="preserve">А </w:t>
      </w:r>
      <w:r w:rsidRPr="00C66A63">
        <w:rPr>
          <w:rFonts w:ascii="Arial" w:eastAsiaTheme="minorEastAsia" w:hAnsi="Arial" w:cs="Arial"/>
          <w:bCs/>
          <w:sz w:val="24"/>
          <w:szCs w:val="28"/>
          <w:lang w:eastAsia="ru-RU"/>
        </w:rPr>
        <w:t xml:space="preserve">помещают в мерную колбу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разбавляют до метки и перемешивают.</w:t>
      </w:r>
      <w:r w:rsidR="00B409F2" w:rsidRPr="00B409F2">
        <w:rPr>
          <w:rFonts w:ascii="Arial" w:eastAsiaTheme="minorEastAsia" w:hAnsi="Arial" w:cs="Arial"/>
          <w:bCs/>
          <w:sz w:val="24"/>
          <w:szCs w:val="28"/>
          <w:lang w:eastAsia="ru-RU"/>
        </w:rPr>
        <w:t xml:space="preserve"> </w:t>
      </w:r>
      <w:r w:rsidRPr="00C66A63">
        <w:rPr>
          <w:rFonts w:ascii="Arial" w:eastAsiaTheme="minorEastAsia" w:hAnsi="Arial" w:cs="Arial"/>
          <w:bCs/>
          <w:sz w:val="24"/>
          <w:szCs w:val="28"/>
          <w:lang w:eastAsia="ru-RU"/>
        </w:rPr>
        <w:t xml:space="preserve">1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 xml:space="preserve"> такого стандартного раствора содержит 10 мкг </w:t>
      </w:r>
      <w:r w:rsidR="00B409F2">
        <w:rPr>
          <w:rFonts w:ascii="Arial" w:eastAsiaTheme="minorEastAsia" w:hAnsi="Arial" w:cs="Arial"/>
          <w:bCs/>
          <w:sz w:val="24"/>
          <w:szCs w:val="28"/>
          <w:lang w:val="en-US" w:eastAsia="ru-RU"/>
        </w:rPr>
        <w:t>PO</w:t>
      </w:r>
      <w:r w:rsidR="00B409F2" w:rsidRPr="00C66A63">
        <w:rPr>
          <w:rFonts w:ascii="Arial" w:eastAsiaTheme="minorEastAsia" w:hAnsi="Arial" w:cs="Arial"/>
          <w:bCs/>
          <w:sz w:val="24"/>
          <w:szCs w:val="28"/>
          <w:vertAlign w:val="subscript"/>
          <w:lang w:eastAsia="ru-RU"/>
        </w:rPr>
        <w:t>4</w:t>
      </w:r>
      <w:r w:rsidR="00B409F2" w:rsidRPr="00C66A63">
        <w:rPr>
          <w:rFonts w:ascii="Arial" w:eastAsiaTheme="minorEastAsia" w:hAnsi="Arial" w:cs="Arial"/>
          <w:bCs/>
          <w:sz w:val="24"/>
          <w:szCs w:val="28"/>
          <w:vertAlign w:val="superscript"/>
          <w:lang w:eastAsia="ru-RU"/>
        </w:rPr>
        <w:t>3-</w:t>
      </w:r>
      <w:r w:rsidRPr="00C66A63">
        <w:rPr>
          <w:rFonts w:ascii="Arial" w:eastAsiaTheme="minorEastAsia" w:hAnsi="Arial" w:cs="Arial"/>
          <w:bCs/>
          <w:sz w:val="24"/>
          <w:szCs w:val="28"/>
          <w:lang w:eastAsia="ru-RU"/>
        </w:rPr>
        <w:t>.</w:t>
      </w:r>
    </w:p>
    <w:p w14:paraId="2E86BE18" w14:textId="0EC78746"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2.5 Оборудование</w:t>
      </w:r>
    </w:p>
    <w:p w14:paraId="1D39FDE8" w14:textId="4281C2C4"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Э</w:t>
      </w:r>
      <w:r w:rsidRPr="00386080">
        <w:rPr>
          <w:rFonts w:ascii="Arial" w:eastAsiaTheme="minorEastAsia" w:hAnsi="Arial" w:cs="Arial"/>
          <w:bCs/>
          <w:sz w:val="24"/>
          <w:szCs w:val="28"/>
          <w:lang w:eastAsia="ru-RU"/>
        </w:rPr>
        <w:t>лектропечь с устройством, позволяющим регулировать температуру (105±2)</w:t>
      </w:r>
      <w:r>
        <w:rPr>
          <w:rFonts w:ascii="Arial" w:eastAsiaTheme="minorEastAsia" w:hAnsi="Arial" w:cs="Arial"/>
          <w:bCs/>
          <w:sz w:val="24"/>
          <w:szCs w:val="28"/>
          <w:lang w:eastAsia="ru-RU"/>
        </w:rPr>
        <w:t> </w:t>
      </w:r>
      <w:r w:rsidRPr="00386080">
        <w:rPr>
          <w:rFonts w:ascii="Arial" w:eastAsiaTheme="minorEastAsia" w:hAnsi="Arial" w:cs="Arial"/>
          <w:bCs/>
          <w:sz w:val="24"/>
          <w:szCs w:val="28"/>
          <w:lang w:eastAsia="ru-RU"/>
        </w:rPr>
        <w:t>°С.</w:t>
      </w:r>
    </w:p>
    <w:p w14:paraId="6965CF79" w14:textId="49085F80"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Платиновая чашка с диаметром приблизительно 90 мм.</w:t>
      </w:r>
    </w:p>
    <w:p w14:paraId="12EAE36E" w14:textId="379142AB"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Спектрофотометр или</w:t>
      </w:r>
    </w:p>
    <w:p w14:paraId="6FF939E1" w14:textId="19BF4DD3"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Фотометр, снабженный светофильтрами, обеспечивающими максимуи пропускания при длине волны около 330 нм.</w:t>
      </w:r>
    </w:p>
    <w:p w14:paraId="179D4BA5" w14:textId="7824BE10" w:rsidR="00386080" w:rsidRPr="00386080" w:rsidRDefault="00386080" w:rsidP="00386080">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86080">
        <w:rPr>
          <w:rFonts w:ascii="Arial" w:eastAsiaTheme="minorEastAsia" w:hAnsi="Arial" w:cs="Arial"/>
          <w:bCs/>
          <w:sz w:val="24"/>
          <w:szCs w:val="28"/>
          <w:lang w:eastAsia="ru-RU"/>
        </w:rPr>
        <w:t>Оптические кюветы, изготовленные из кварца, с длиной оптического пути 1,4 или 5 см.</w:t>
      </w:r>
    </w:p>
    <w:p w14:paraId="02377231" w14:textId="00B17A50"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 xml:space="preserve">2.6 </w:t>
      </w:r>
      <w:r w:rsidR="003B31F4">
        <w:rPr>
          <w:rFonts w:ascii="Arial" w:eastAsiaTheme="minorEastAsia" w:hAnsi="Arial" w:cs="Arial"/>
          <w:b/>
          <w:bCs/>
          <w:sz w:val="24"/>
          <w:szCs w:val="28"/>
          <w:lang w:eastAsia="ru-RU"/>
        </w:rPr>
        <w:t>Проба для анализа</w:t>
      </w:r>
    </w:p>
    <w:p w14:paraId="33ADF20E" w14:textId="76DA57BB" w:rsidR="003B31F4" w:rsidRPr="003B31F4" w:rsidRDefault="003B31F4"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В качестве пробы для анализа используют остаток после определения потери массы при 105 °С.</w:t>
      </w:r>
    </w:p>
    <w:p w14:paraId="2424829E" w14:textId="42E94AE1"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651E01">
        <w:rPr>
          <w:rFonts w:ascii="Arial" w:eastAsiaTheme="minorEastAsia" w:hAnsi="Arial" w:cs="Arial"/>
          <w:b/>
          <w:bCs/>
          <w:sz w:val="24"/>
          <w:szCs w:val="28"/>
          <w:lang w:eastAsia="ru-RU"/>
        </w:rPr>
        <w:t xml:space="preserve">2.6 </w:t>
      </w:r>
      <w:r w:rsidR="007F5D34" w:rsidRPr="00A317EC">
        <w:rPr>
          <w:rFonts w:ascii="Arial" w:eastAsiaTheme="minorEastAsia" w:hAnsi="Arial" w:cs="Arial"/>
          <w:b/>
          <w:bCs/>
          <w:sz w:val="24"/>
          <w:szCs w:val="28"/>
          <w:lang w:eastAsia="ru-RU"/>
        </w:rPr>
        <w:t>Проведение анализа</w:t>
      </w:r>
    </w:p>
    <w:p w14:paraId="6E4C1A66" w14:textId="310812E6"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.1 Навеска</w:t>
      </w:r>
    </w:p>
    <w:p w14:paraId="681F63F5" w14:textId="4C32C54D"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 xml:space="preserve">Несколько граммов пробы для анализа </w:t>
      </w:r>
      <w:r>
        <w:rPr>
          <w:rFonts w:ascii="Arial" w:eastAsiaTheme="minorEastAsia" w:hAnsi="Arial" w:cs="Arial"/>
          <w:bCs/>
          <w:sz w:val="24"/>
          <w:szCs w:val="28"/>
          <w:lang w:eastAsia="ru-RU"/>
        </w:rPr>
        <w:t xml:space="preserve">по п.12.2.6 </w:t>
      </w:r>
      <w:r w:rsidRPr="003B31F4">
        <w:rPr>
          <w:rFonts w:ascii="Arial" w:eastAsiaTheme="minorEastAsia" w:hAnsi="Arial" w:cs="Arial"/>
          <w:bCs/>
          <w:sz w:val="24"/>
          <w:szCs w:val="28"/>
          <w:lang w:eastAsia="ru-RU"/>
        </w:rPr>
        <w:t>истирают в агатовой ступке до прохождения через сито</w:t>
      </w:r>
      <w:r>
        <w:rPr>
          <w:rFonts w:ascii="Arial" w:eastAsiaTheme="minorEastAsia" w:hAnsi="Arial" w:cs="Arial"/>
          <w:bCs/>
          <w:sz w:val="24"/>
          <w:szCs w:val="28"/>
          <w:lang w:eastAsia="ru-RU"/>
        </w:rPr>
        <w:t xml:space="preserve"> по </w:t>
      </w:r>
      <w:r w:rsidRPr="003B31F4">
        <w:rPr>
          <w:rFonts w:ascii="Arial" w:eastAsiaTheme="minorEastAsia" w:hAnsi="Arial" w:cs="Arial"/>
          <w:bCs/>
          <w:sz w:val="24"/>
          <w:szCs w:val="28"/>
          <w:lang w:eastAsia="ru-RU"/>
        </w:rPr>
        <w:t>ИСО 565 с размером отверстий 63 мкм. Истертый материал сушат 2 ч в печи при (105±2) °С, дают остыть в эксикаторе и отвешивают с точностью до 0,0002 г около 0</w:t>
      </w:r>
      <w:r w:rsidR="00FA15ED">
        <w:rPr>
          <w:rFonts w:ascii="Arial" w:eastAsiaTheme="minorEastAsia" w:hAnsi="Arial" w:cs="Arial"/>
          <w:bCs/>
          <w:sz w:val="24"/>
          <w:szCs w:val="28"/>
          <w:lang w:eastAsia="ru-RU"/>
        </w:rPr>
        <w:t>,1 г навески в платиновую чашку</w:t>
      </w:r>
      <w:r w:rsidRPr="003B31F4">
        <w:rPr>
          <w:rFonts w:ascii="Arial" w:eastAsiaTheme="minorEastAsia" w:hAnsi="Arial" w:cs="Arial"/>
          <w:bCs/>
          <w:sz w:val="24"/>
          <w:szCs w:val="28"/>
          <w:lang w:eastAsia="ru-RU"/>
        </w:rPr>
        <w:t>.</w:t>
      </w:r>
    </w:p>
    <w:p w14:paraId="4CD69747" w14:textId="5AA3DF1F"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26079">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.2 Контрольный опыт</w:t>
      </w:r>
    </w:p>
    <w:p w14:paraId="7226DA01"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Контрольный опыт следует проводить одновременно с анализом, следуя той же методике и используя те же количества всех реактивов, как и при анализе, но без навески.</w:t>
      </w:r>
    </w:p>
    <w:p w14:paraId="58BD9259" w14:textId="664A2103" w:rsidR="003B31F4" w:rsidRPr="003B31F4" w:rsidRDefault="00326079"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26079">
        <w:rPr>
          <w:rFonts w:ascii="Arial" w:eastAsiaTheme="minorEastAsia" w:hAnsi="Arial" w:cs="Arial"/>
          <w:bCs/>
          <w:sz w:val="24"/>
          <w:szCs w:val="28"/>
          <w:lang w:eastAsia="ru-RU"/>
        </w:rPr>
        <w:t>12.2.6</w:t>
      </w:r>
      <w:r w:rsidR="003B31F4" w:rsidRPr="003B31F4">
        <w:rPr>
          <w:rFonts w:ascii="Arial" w:eastAsiaTheme="minorEastAsia" w:hAnsi="Arial" w:cs="Arial"/>
          <w:bCs/>
          <w:sz w:val="24"/>
          <w:szCs w:val="28"/>
          <w:lang w:eastAsia="ru-RU"/>
        </w:rPr>
        <w:t xml:space="preserve">.3 Градуировочные графики подготавливают для двух пределов массовой доли фосфора (выраженного как </w:t>
      </w:r>
      <w:r w:rsidR="003B31F4">
        <w:rPr>
          <w:rFonts w:ascii="Arial" w:eastAsiaTheme="minorEastAsia" w:hAnsi="Arial" w:cs="Arial"/>
          <w:bCs/>
          <w:sz w:val="24"/>
          <w:szCs w:val="28"/>
          <w:lang w:val="en-US" w:eastAsia="ru-RU"/>
        </w:rPr>
        <w:t>PO</w:t>
      </w:r>
      <w:r w:rsidR="003B31F4" w:rsidRPr="00C66A63">
        <w:rPr>
          <w:rFonts w:ascii="Arial" w:eastAsiaTheme="minorEastAsia" w:hAnsi="Arial" w:cs="Arial"/>
          <w:bCs/>
          <w:sz w:val="24"/>
          <w:szCs w:val="28"/>
          <w:vertAlign w:val="subscript"/>
          <w:lang w:eastAsia="ru-RU"/>
        </w:rPr>
        <w:t>4</w:t>
      </w:r>
      <w:r w:rsidR="003B31F4" w:rsidRPr="00C66A63">
        <w:rPr>
          <w:rFonts w:ascii="Arial" w:eastAsiaTheme="minorEastAsia" w:hAnsi="Arial" w:cs="Arial"/>
          <w:bCs/>
          <w:sz w:val="24"/>
          <w:szCs w:val="28"/>
          <w:vertAlign w:val="superscript"/>
          <w:lang w:eastAsia="ru-RU"/>
        </w:rPr>
        <w:t>3-</w:t>
      </w:r>
      <w:r w:rsidR="003B31F4" w:rsidRPr="003B31F4">
        <w:rPr>
          <w:rFonts w:ascii="Arial" w:eastAsiaTheme="minorEastAsia" w:hAnsi="Arial" w:cs="Arial"/>
          <w:bCs/>
          <w:sz w:val="24"/>
          <w:szCs w:val="28"/>
          <w:lang w:eastAsia="ru-RU"/>
        </w:rPr>
        <w:t>):</w:t>
      </w:r>
    </w:p>
    <w:p w14:paraId="5382E196"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от 0,02 до 0,2% (график A);</w:t>
      </w:r>
    </w:p>
    <w:p w14:paraId="4C1B1958" w14:textId="77777777" w:rsidR="003B31F4" w:rsidRPr="003B31F4"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от 0,2 до 1,0% (график B).</w:t>
      </w:r>
    </w:p>
    <w:p w14:paraId="0DD02A07" w14:textId="63D4C846" w:rsidR="003B31F4" w:rsidRPr="00326079"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326079">
        <w:rPr>
          <w:rFonts w:ascii="Arial" w:eastAsiaTheme="minorEastAsia" w:hAnsi="Arial" w:cs="Arial"/>
          <w:bCs/>
          <w:i/>
          <w:sz w:val="24"/>
          <w:szCs w:val="28"/>
          <w:lang w:eastAsia="ru-RU"/>
        </w:rPr>
        <w:t>Подготовка стандартных растворов для колориметрии</w:t>
      </w:r>
    </w:p>
    <w:p w14:paraId="2A564531" w14:textId="4B77D207" w:rsidR="00CC23BE" w:rsidRDefault="003B31F4"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3B31F4">
        <w:rPr>
          <w:rFonts w:ascii="Arial" w:eastAsiaTheme="minorEastAsia" w:hAnsi="Arial" w:cs="Arial"/>
          <w:bCs/>
          <w:sz w:val="24"/>
          <w:szCs w:val="28"/>
          <w:lang w:eastAsia="ru-RU"/>
        </w:rPr>
        <w:t>В серию мерных колб вместимостью 500 см</w:t>
      </w:r>
      <w:r w:rsidR="00FA15ED">
        <w:rPr>
          <w:rFonts w:ascii="Arial" w:eastAsiaTheme="minorEastAsia" w:hAnsi="Arial" w:cs="Arial"/>
          <w:bCs/>
          <w:sz w:val="24"/>
          <w:szCs w:val="28"/>
          <w:lang w:eastAsia="ru-RU"/>
        </w:rPr>
        <w:t>3</w:t>
      </w:r>
      <w:r w:rsidRPr="003B31F4">
        <w:rPr>
          <w:rFonts w:ascii="Arial" w:eastAsiaTheme="minorEastAsia" w:hAnsi="Arial" w:cs="Arial"/>
          <w:bCs/>
          <w:sz w:val="24"/>
          <w:szCs w:val="28"/>
          <w:lang w:eastAsia="ru-RU"/>
        </w:rPr>
        <w:t xml:space="preserve"> помещают указанные в таблице</w:t>
      </w:r>
      <w:r w:rsidR="00FA15ED">
        <w:rPr>
          <w:rFonts w:ascii="Arial" w:eastAsiaTheme="minorEastAsia" w:hAnsi="Arial" w:cs="Arial"/>
          <w:bCs/>
          <w:sz w:val="24"/>
          <w:szCs w:val="28"/>
          <w:lang w:eastAsia="ru-RU"/>
        </w:rPr>
        <w:t xml:space="preserve"> 19 </w:t>
      </w:r>
      <w:r w:rsidRPr="003B31F4">
        <w:rPr>
          <w:rFonts w:ascii="Arial" w:eastAsiaTheme="minorEastAsia" w:hAnsi="Arial" w:cs="Arial"/>
          <w:bCs/>
          <w:sz w:val="24"/>
          <w:szCs w:val="28"/>
          <w:lang w:eastAsia="ru-RU"/>
        </w:rPr>
        <w:t>объемы стандартного раствора фосфора</w:t>
      </w:r>
      <w:r w:rsidR="00FA15ED">
        <w:rPr>
          <w:rFonts w:ascii="Arial" w:eastAsiaTheme="minorEastAsia" w:hAnsi="Arial" w:cs="Arial"/>
          <w:bCs/>
          <w:sz w:val="24"/>
          <w:szCs w:val="28"/>
          <w:lang w:eastAsia="ru-RU"/>
        </w:rPr>
        <w:t>.</w:t>
      </w:r>
    </w:p>
    <w:p w14:paraId="1B4980AD" w14:textId="20FCB0C7" w:rsidR="00326079" w:rsidRDefault="00326079" w:rsidP="00326079">
      <w:pPr>
        <w:pStyle w:val="aff1"/>
      </w:pPr>
      <w:r>
        <w:t xml:space="preserve">Т а б л и ц а </w:t>
      </w:r>
      <w:fldSimple w:instr=" SEQ Таблица \* ARABIC ">
        <w:r w:rsidR="00FA15ED">
          <w:rPr>
            <w:noProof/>
          </w:rPr>
          <w:t>19</w:t>
        </w:r>
      </w:fldSimple>
    </w:p>
    <w:tbl>
      <w:tblPr>
        <w:tblW w:w="9637" w:type="dxa"/>
        <w:tblInd w:w="-8" w:type="dxa"/>
        <w:tblCellMar>
          <w:left w:w="0" w:type="dxa"/>
          <w:right w:w="0" w:type="dxa"/>
        </w:tblCellMar>
        <w:tblLook w:val="04A0" w:firstRow="1" w:lastRow="0" w:firstColumn="1" w:lastColumn="0" w:noHBand="0" w:noVBand="1"/>
      </w:tblPr>
      <w:tblGrid>
        <w:gridCol w:w="2263"/>
        <w:gridCol w:w="2506"/>
        <w:gridCol w:w="2262"/>
        <w:gridCol w:w="2606"/>
      </w:tblGrid>
      <w:tr w:rsidR="00CC23BE" w:rsidRPr="00CC23BE" w14:paraId="63FC6DBF" w14:textId="77777777" w:rsidTr="00CC23BE">
        <w:tc>
          <w:tcPr>
            <w:tcW w:w="47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0CB6BD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Для градуировочного графика A</w:t>
            </w:r>
          </w:p>
        </w:tc>
        <w:tc>
          <w:tcPr>
            <w:tcW w:w="4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6F5EFC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Для градуировочного графика B</w:t>
            </w:r>
          </w:p>
        </w:tc>
      </w:tr>
      <w:tr w:rsidR="00CC23BE" w:rsidRPr="00CC23BE" w14:paraId="49E9FD43" w14:textId="77777777" w:rsidTr="00CC23BE">
        <w:tc>
          <w:tcPr>
            <w:tcW w:w="22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60B2B06" w14:textId="761A4A16"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Стандартный раствор фосфора</w:t>
            </w:r>
            <w:r>
              <w:rPr>
                <w:rFonts w:ascii="Arial" w:eastAsia="Times New Roman" w:hAnsi="Arial" w:cs="Arial"/>
                <w:sz w:val="24"/>
                <w:szCs w:val="24"/>
                <w:lang w:eastAsia="ru-RU"/>
              </w:rPr>
              <w:t xml:space="preserve"> Б</w:t>
            </w:r>
            <w:r w:rsidRPr="00CC23BE">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250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57E81EF" w14:textId="1CE02998" w:rsidR="00CC23BE" w:rsidRPr="00CC23BE" w:rsidRDefault="00CC23BE" w:rsidP="00326079">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Соответствующая масса</w:t>
            </w:r>
            <w:r w:rsidR="00326079">
              <w:rPr>
                <w:rFonts w:ascii="Arial" w:eastAsia="Times New Roman" w:hAnsi="Arial" w:cs="Arial"/>
                <w:sz w:val="24"/>
                <w:szCs w:val="24"/>
                <w:lang w:eastAsia="ru-RU"/>
              </w:rPr>
              <w:t xml:space="preserve">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C23BE">
              <w:rPr>
                <w:rFonts w:ascii="Arial" w:eastAsia="Times New Roman" w:hAnsi="Arial" w:cs="Arial"/>
                <w:sz w:val="24"/>
                <w:szCs w:val="24"/>
                <w:lang w:eastAsia="ru-RU"/>
              </w:rPr>
              <w:t>, мкг</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14B9838" w14:textId="32D079E2"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 xml:space="preserve">Стандартный раствор фосфора </w:t>
            </w:r>
            <w:r>
              <w:rPr>
                <w:rFonts w:ascii="Arial" w:eastAsia="Times New Roman" w:hAnsi="Arial" w:cs="Arial"/>
                <w:sz w:val="24"/>
                <w:szCs w:val="24"/>
                <w:lang w:eastAsia="ru-RU"/>
              </w:rPr>
              <w:t>А</w:t>
            </w:r>
            <w:r w:rsidRPr="00CC23BE">
              <w:rPr>
                <w:rFonts w:ascii="Arial" w:eastAsia="Times New Roman" w:hAnsi="Arial" w:cs="Arial"/>
                <w:sz w:val="24"/>
                <w:szCs w:val="24"/>
                <w:lang w:eastAsia="ru-RU"/>
              </w:rPr>
              <w:t xml:space="preserve">, </w:t>
            </w:r>
            <w:r w:rsidR="002B2633">
              <w:rPr>
                <w:rFonts w:ascii="Arial" w:eastAsia="Times New Roman" w:hAnsi="Arial" w:cs="Arial"/>
                <w:sz w:val="24"/>
                <w:szCs w:val="24"/>
                <w:lang w:eastAsia="ru-RU"/>
              </w:rPr>
              <w:t>см</w:t>
            </w:r>
            <w:r w:rsidR="002B2633" w:rsidRPr="002B2633">
              <w:rPr>
                <w:rFonts w:ascii="Arial" w:eastAsia="Times New Roman" w:hAnsi="Arial" w:cs="Arial"/>
                <w:sz w:val="24"/>
                <w:szCs w:val="24"/>
                <w:vertAlign w:val="superscript"/>
                <w:lang w:eastAsia="ru-RU"/>
              </w:rPr>
              <w:t>3</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C1B99D8" w14:textId="0FBBA719" w:rsidR="00CC23BE" w:rsidRPr="00CC23BE" w:rsidRDefault="00CC23BE" w:rsidP="00326079">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Соответствующая масса</w:t>
            </w:r>
            <w:r w:rsidR="00326079">
              <w:rPr>
                <w:rFonts w:ascii="Arial" w:eastAsia="Times New Roman" w:hAnsi="Arial" w:cs="Arial"/>
                <w:sz w:val="24"/>
                <w:szCs w:val="24"/>
                <w:lang w:eastAsia="ru-RU"/>
              </w:rPr>
              <w:t xml:space="preserve">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CC23BE">
              <w:rPr>
                <w:rFonts w:ascii="Arial" w:eastAsia="Times New Roman" w:hAnsi="Arial" w:cs="Arial"/>
                <w:sz w:val="24"/>
                <w:szCs w:val="24"/>
                <w:lang w:eastAsia="ru-RU"/>
              </w:rPr>
              <w:t>, мкг</w:t>
            </w:r>
          </w:p>
        </w:tc>
      </w:tr>
      <w:tr w:rsidR="00CC23BE" w:rsidRPr="00CC23BE" w14:paraId="1E8F26A3" w14:textId="77777777" w:rsidTr="00CC23BE">
        <w:tc>
          <w:tcPr>
            <w:tcW w:w="22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30A5CEAE"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50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3F6ACCB"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26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94FE1CF"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c>
          <w:tcPr>
            <w:tcW w:w="260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5896718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0</w:t>
            </w:r>
          </w:p>
        </w:tc>
      </w:tr>
      <w:tr w:rsidR="00CC23BE" w:rsidRPr="00CC23BE" w14:paraId="0DD34301"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4C9EAB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13E74D5"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14B6B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B2722F"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200,0</w:t>
            </w:r>
          </w:p>
        </w:tc>
      </w:tr>
      <w:tr w:rsidR="00CC23BE" w:rsidRPr="00CC23BE" w14:paraId="4A05214B"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CBE2D3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5,0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6DA7FFD"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50,0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76CC615"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4,0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F7DDD0"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400,0</w:t>
            </w:r>
          </w:p>
        </w:tc>
      </w:tr>
      <w:tr w:rsidR="00CC23BE" w:rsidRPr="00CC23BE" w14:paraId="7A61D8AE"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1DB24F2"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252492"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F8A18C"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6,0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35A4DA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600,0</w:t>
            </w:r>
          </w:p>
        </w:tc>
      </w:tr>
      <w:tr w:rsidR="00CC23BE" w:rsidRPr="00CC23BE" w14:paraId="44F13A97" w14:textId="77777777" w:rsidTr="00CC23BE">
        <w:tc>
          <w:tcPr>
            <w:tcW w:w="226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C28353"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15,0</w:t>
            </w:r>
          </w:p>
        </w:tc>
        <w:tc>
          <w:tcPr>
            <w:tcW w:w="25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F34C139"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150,0</w:t>
            </w:r>
          </w:p>
        </w:tc>
        <w:tc>
          <w:tcPr>
            <w:tcW w:w="226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5E578C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8,0</w:t>
            </w:r>
          </w:p>
        </w:tc>
        <w:tc>
          <w:tcPr>
            <w:tcW w:w="260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F5758AA"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800,0</w:t>
            </w:r>
          </w:p>
        </w:tc>
      </w:tr>
      <w:tr w:rsidR="00CC23BE" w:rsidRPr="00CC23BE" w14:paraId="4920CDAB" w14:textId="77777777" w:rsidTr="00CC23BE">
        <w:tc>
          <w:tcPr>
            <w:tcW w:w="22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617B9C"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w:t>
            </w:r>
          </w:p>
        </w:tc>
        <w:tc>
          <w:tcPr>
            <w:tcW w:w="250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7CFF7D3"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200,0</w:t>
            </w:r>
          </w:p>
        </w:tc>
        <w:tc>
          <w:tcPr>
            <w:tcW w:w="226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0631FB6"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w:t>
            </w:r>
          </w:p>
        </w:tc>
        <w:tc>
          <w:tcPr>
            <w:tcW w:w="260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5C45C97" w14:textId="77777777" w:rsidR="00CC23BE" w:rsidRPr="00CC23BE" w:rsidRDefault="00CC23BE" w:rsidP="00CC23BE">
            <w:pPr>
              <w:spacing w:after="0" w:line="240" w:lineRule="auto"/>
              <w:jc w:val="center"/>
              <w:textAlignment w:val="baseline"/>
              <w:rPr>
                <w:rFonts w:ascii="Arial" w:eastAsia="Times New Roman" w:hAnsi="Arial" w:cs="Arial"/>
                <w:sz w:val="24"/>
                <w:szCs w:val="24"/>
                <w:lang w:eastAsia="ru-RU"/>
              </w:rPr>
            </w:pPr>
            <w:r w:rsidRPr="00CC23BE">
              <w:rPr>
                <w:rFonts w:ascii="Arial" w:eastAsia="Times New Roman" w:hAnsi="Arial" w:cs="Arial"/>
                <w:sz w:val="24"/>
                <w:szCs w:val="24"/>
                <w:lang w:eastAsia="ru-RU"/>
              </w:rPr>
              <w:t>1000,0</w:t>
            </w:r>
          </w:p>
        </w:tc>
      </w:tr>
    </w:tbl>
    <w:p w14:paraId="33BE3F5B" w14:textId="5559F835" w:rsidR="00CC23BE" w:rsidRDefault="00BB3A7B"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BB3A7B">
        <w:rPr>
          <w:rFonts w:ascii="Arial" w:eastAsiaTheme="minorEastAsia" w:hAnsi="Arial" w:cs="Arial"/>
          <w:bCs/>
          <w:sz w:val="24"/>
          <w:szCs w:val="28"/>
          <w:lang w:eastAsia="ru-RU"/>
        </w:rPr>
        <w:t xml:space="preserve">Каждый из этих растворов обрабатывают следующим образом: разбавляют водой до объема примерно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раствора кислоты</w:t>
      </w:r>
      <w:r w:rsidRPr="00BB3A7B">
        <w:rPr>
          <w:rFonts w:ascii="Arial" w:eastAsiaTheme="minorEastAsia" w:hAnsi="Arial" w:cs="Arial"/>
          <w:bCs/>
          <w:sz w:val="24"/>
          <w:szCs w:val="28"/>
          <w:lang w:eastAsia="ru-RU"/>
        </w:rPr>
        <w:t xml:space="preserve">,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раствора молибдата натрия </w:t>
      </w:r>
      <w:r w:rsidRPr="00BB3A7B">
        <w:rPr>
          <w:rFonts w:ascii="Arial" w:eastAsiaTheme="minorEastAsia" w:hAnsi="Arial" w:cs="Arial"/>
          <w:bCs/>
          <w:sz w:val="24"/>
          <w:szCs w:val="28"/>
          <w:lang w:eastAsia="ru-RU"/>
        </w:rPr>
        <w:t xml:space="preserve">разбавляют водой до метки </w:t>
      </w:r>
      <w:r w:rsidR="008B6868">
        <w:rPr>
          <w:rFonts w:ascii="Arial" w:eastAsiaTheme="minorEastAsia" w:hAnsi="Arial" w:cs="Arial"/>
          <w:bCs/>
          <w:sz w:val="24"/>
          <w:szCs w:val="28"/>
          <w:lang w:eastAsia="ru-RU"/>
        </w:rPr>
        <w:t>и</w:t>
      </w:r>
      <w:r w:rsidRPr="00BB3A7B">
        <w:rPr>
          <w:rFonts w:ascii="Arial" w:eastAsiaTheme="minorEastAsia" w:hAnsi="Arial" w:cs="Arial"/>
          <w:bCs/>
          <w:sz w:val="24"/>
          <w:szCs w:val="28"/>
          <w:lang w:eastAsia="ru-RU"/>
        </w:rPr>
        <w:t xml:space="preserve"> перемешивают. Аликвоту по</w:t>
      </w:r>
      <w:r w:rsidR="00203800">
        <w:rPr>
          <w:rFonts w:ascii="Arial" w:eastAsiaTheme="minorEastAsia" w:hAnsi="Arial" w:cs="Arial"/>
          <w:bCs/>
          <w:sz w:val="24"/>
          <w:szCs w:val="28"/>
          <w:lang w:eastAsia="ru-RU"/>
        </w:rPr>
        <w:t>лученного раствора объемом 100</w:t>
      </w:r>
      <w:r w:rsidRPr="00BB3A7B">
        <w:rPr>
          <w:rFonts w:ascii="Arial" w:eastAsiaTheme="minorEastAsia" w:hAnsi="Arial" w:cs="Arial"/>
          <w:bCs/>
          <w:sz w:val="24"/>
          <w:szCs w:val="28"/>
          <w:lang w:eastAsia="ru-RU"/>
        </w:rPr>
        <w:t xml:space="preserve">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переносят в делительную воронку на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добавляют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Pr>
          <w:rFonts w:ascii="Arial" w:eastAsiaTheme="minorEastAsia" w:hAnsi="Arial" w:cs="Arial"/>
          <w:bCs/>
          <w:sz w:val="24"/>
          <w:szCs w:val="28"/>
          <w:lang w:eastAsia="ru-RU"/>
        </w:rPr>
        <w:t xml:space="preserve"> смеси растворителей </w:t>
      </w:r>
      <w:r w:rsidRPr="00BB3A7B">
        <w:rPr>
          <w:rFonts w:ascii="Arial" w:eastAsiaTheme="minorEastAsia" w:hAnsi="Arial" w:cs="Arial"/>
          <w:bCs/>
          <w:sz w:val="24"/>
          <w:szCs w:val="28"/>
          <w:lang w:eastAsia="ru-RU"/>
        </w:rPr>
        <w:t xml:space="preserve">и встряхивают в течение приблизительно 1 мин. После разделения фаз нижний слой отфильтровывают через фильтровальную бумагу в мерную колбу вместимостью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xml:space="preserve">. Экстракцию и фильтрование повторяют с еще одной порцией смеси растворителей объемом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BB3A7B">
        <w:rPr>
          <w:rFonts w:ascii="Arial" w:eastAsiaTheme="minorEastAsia" w:hAnsi="Arial" w:cs="Arial"/>
          <w:bCs/>
          <w:sz w:val="24"/>
          <w:szCs w:val="28"/>
          <w:lang w:eastAsia="ru-RU"/>
        </w:rPr>
        <w:t>, после чего фильтровальную бумагу промывают несколькими кубическими сантиметрами смеси растворителей, собирая фильтрат в ту же колбу. Содержимое колбы разбавляют до метки се смесью растворителей и перемешивают.</w:t>
      </w:r>
    </w:p>
    <w:p w14:paraId="45B5CBF5" w14:textId="77777777"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Фотометрические измерения</w:t>
      </w:r>
    </w:p>
    <w:p w14:paraId="6E0470C5" w14:textId="48C81195"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Измерения проводят л</w:t>
      </w:r>
      <w:r>
        <w:rPr>
          <w:rFonts w:ascii="Arial" w:eastAsiaTheme="minorEastAsia" w:hAnsi="Arial" w:cs="Arial"/>
          <w:bCs/>
          <w:sz w:val="24"/>
          <w:szCs w:val="28"/>
          <w:lang w:eastAsia="ru-RU"/>
        </w:rPr>
        <w:t xml:space="preserve">ибо с помощью спектрофотометра </w:t>
      </w:r>
      <w:r w:rsidRPr="008B6868">
        <w:rPr>
          <w:rFonts w:ascii="Arial" w:eastAsiaTheme="minorEastAsia" w:hAnsi="Arial" w:cs="Arial"/>
          <w:bCs/>
          <w:sz w:val="24"/>
          <w:szCs w:val="28"/>
          <w:lang w:eastAsia="ru-RU"/>
        </w:rPr>
        <w:t>при длине волны 330</w:t>
      </w:r>
      <w:r>
        <w:rPr>
          <w:rFonts w:ascii="Arial" w:eastAsiaTheme="minorEastAsia" w:hAnsi="Arial" w:cs="Arial"/>
          <w:bCs/>
          <w:sz w:val="24"/>
          <w:szCs w:val="28"/>
          <w:lang w:eastAsia="ru-RU"/>
        </w:rPr>
        <w:t> </w:t>
      </w:r>
      <w:r w:rsidRPr="008B6868">
        <w:rPr>
          <w:rFonts w:ascii="Arial" w:eastAsiaTheme="minorEastAsia" w:hAnsi="Arial" w:cs="Arial"/>
          <w:bCs/>
          <w:sz w:val="24"/>
          <w:szCs w:val="28"/>
          <w:lang w:eastAsia="ru-RU"/>
        </w:rPr>
        <w:t>нм, либо с помощью фотометра с соответствующими светофильтрами после настройки прибора на ноль абсорбции отн</w:t>
      </w:r>
      <w:r>
        <w:rPr>
          <w:rFonts w:ascii="Arial" w:eastAsiaTheme="minorEastAsia" w:hAnsi="Arial" w:cs="Arial"/>
          <w:bCs/>
          <w:sz w:val="24"/>
          <w:szCs w:val="28"/>
          <w:lang w:eastAsia="ru-RU"/>
        </w:rPr>
        <w:t>осительно смеси растворителей</w:t>
      </w:r>
      <w:r w:rsidRPr="008B6868">
        <w:rPr>
          <w:rFonts w:ascii="Arial" w:eastAsiaTheme="minorEastAsia" w:hAnsi="Arial" w:cs="Arial"/>
          <w:bCs/>
          <w:sz w:val="24"/>
          <w:szCs w:val="28"/>
          <w:lang w:eastAsia="ru-RU"/>
        </w:rPr>
        <w:t>. Для подготовки градуировочного графика A следует использовать кюветы с толщиной оптического слоя 4 или 5 см, а для подготовки градуировочного графика B - кюветы с толщиной оптического слоя 1 см. Из измеренных значений абсорбции стандартных растворов</w:t>
      </w:r>
      <w:r>
        <w:rPr>
          <w:rFonts w:ascii="Arial" w:eastAsiaTheme="minorEastAsia" w:hAnsi="Arial" w:cs="Arial"/>
          <w:bCs/>
          <w:sz w:val="24"/>
          <w:szCs w:val="28"/>
          <w:lang w:eastAsia="ru-RU"/>
        </w:rPr>
        <w:t xml:space="preserve"> по п.</w:t>
      </w:r>
      <w:r w:rsidRPr="008B6868">
        <w:rPr>
          <w:rFonts w:ascii="Arial" w:eastAsiaTheme="minorEastAsia" w:hAnsi="Arial" w:cs="Arial"/>
          <w:bCs/>
          <w:sz w:val="24"/>
          <w:szCs w:val="28"/>
          <w:lang w:eastAsia="ru-RU"/>
        </w:rPr>
        <w:t>12.2.6.3 вычитают измеренное значение абсорбции раствора контрольного опыта.</w:t>
      </w:r>
    </w:p>
    <w:p w14:paraId="127010D9" w14:textId="77CE0A1B"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Построение градуировочных графиков</w:t>
      </w:r>
    </w:p>
    <w:p w14:paraId="2BC12F4C" w14:textId="7EE0A85F" w:rsidR="00CC23BE"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 xml:space="preserve">Градуировочный график строят для каждого из двух диапазонов содержащий фосфора в пробе для испытаний, откладывая на оси абсцисс массы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 микрограммах, содержащиеся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для каждого из стандартных растворов</w:t>
      </w:r>
      <w:r w:rsidRPr="008B6868">
        <w:t xml:space="preserve"> </w:t>
      </w:r>
      <w:r w:rsidRPr="008B6868">
        <w:rPr>
          <w:rFonts w:ascii="Arial" w:eastAsiaTheme="minorEastAsia" w:hAnsi="Arial" w:cs="Arial"/>
          <w:bCs/>
          <w:sz w:val="24"/>
          <w:szCs w:val="28"/>
          <w:lang w:eastAsia="ru-RU"/>
        </w:rPr>
        <w:t>по п.12.2.6.3, а по оси ординат соответствующие величины абсорбции с учетом поправки на абсорбции раствора контрольного опыта.</w:t>
      </w:r>
    </w:p>
    <w:p w14:paraId="66B55CD7" w14:textId="3B740D21" w:rsidR="00CC23BE" w:rsidRDefault="008B6868" w:rsidP="003B31F4">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12.2.6.</w:t>
      </w:r>
      <w:r>
        <w:rPr>
          <w:rFonts w:ascii="Arial" w:eastAsiaTheme="minorEastAsia" w:hAnsi="Arial" w:cs="Arial"/>
          <w:bCs/>
          <w:sz w:val="24"/>
          <w:szCs w:val="28"/>
          <w:lang w:eastAsia="ru-RU"/>
        </w:rPr>
        <w:t xml:space="preserve">4 </w:t>
      </w:r>
      <w:r w:rsidRPr="008B6868">
        <w:rPr>
          <w:rFonts w:ascii="Arial" w:eastAsiaTheme="minorEastAsia" w:hAnsi="Arial" w:cs="Arial"/>
          <w:bCs/>
          <w:sz w:val="24"/>
          <w:szCs w:val="28"/>
          <w:lang w:eastAsia="ru-RU"/>
        </w:rPr>
        <w:t>Определение</w:t>
      </w:r>
    </w:p>
    <w:p w14:paraId="7D6EEA03" w14:textId="77777777"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i/>
          <w:sz w:val="24"/>
          <w:szCs w:val="28"/>
          <w:lang w:eastAsia="ru-RU"/>
        </w:rPr>
      </w:pPr>
      <w:r w:rsidRPr="008B6868">
        <w:rPr>
          <w:rFonts w:ascii="Arial" w:eastAsiaTheme="minorEastAsia" w:hAnsi="Arial" w:cs="Arial"/>
          <w:bCs/>
          <w:i/>
          <w:sz w:val="24"/>
          <w:szCs w:val="28"/>
          <w:lang w:eastAsia="ru-RU"/>
        </w:rPr>
        <w:t>Подготовка раствора для анализа</w:t>
      </w:r>
    </w:p>
    <w:p w14:paraId="19264A11" w14:textId="6F9CD2DD"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Пробу для анализа (п.7.1) о</w:t>
      </w:r>
      <w:r>
        <w:rPr>
          <w:rFonts w:ascii="Arial" w:eastAsiaTheme="minorEastAsia" w:hAnsi="Arial" w:cs="Arial"/>
          <w:bCs/>
          <w:sz w:val="24"/>
          <w:szCs w:val="28"/>
          <w:lang w:eastAsia="ru-RU"/>
        </w:rPr>
        <w:t>брабатывают в платиновой чашке</w:t>
      </w:r>
      <w:r w:rsidRPr="008B6868">
        <w:rPr>
          <w:rFonts w:ascii="Arial" w:eastAsiaTheme="minorEastAsia" w:hAnsi="Arial" w:cs="Arial"/>
          <w:bCs/>
          <w:sz w:val="24"/>
          <w:szCs w:val="28"/>
          <w:lang w:eastAsia="ru-RU"/>
        </w:rPr>
        <w:t xml:space="preserve"> следующим образом: добавляют 10</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Pr>
          <w:rFonts w:ascii="Arial" w:eastAsiaTheme="minorEastAsia" w:hAnsi="Arial" w:cs="Arial"/>
          <w:bCs/>
          <w:sz w:val="24"/>
          <w:szCs w:val="28"/>
          <w:lang w:eastAsia="ru-RU"/>
        </w:rPr>
        <w:t>раствора плавиковой кислоты</w:t>
      </w:r>
      <w:r w:rsidRPr="008B6868">
        <w:rPr>
          <w:rFonts w:ascii="Arial" w:eastAsiaTheme="minorEastAsia" w:hAnsi="Arial" w:cs="Arial"/>
          <w:bCs/>
          <w:sz w:val="24"/>
          <w:szCs w:val="28"/>
          <w:lang w:eastAsia="ru-RU"/>
        </w:rPr>
        <w:t xml:space="preserve">, осторожно выпаривают досуха на плитке в вытяжном шкафу с хорошей тягой и дают остыть. Эту операцию повторяют с еще одной порцией раствора плавиковой кислоты объемом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Затем добавляют</w:t>
      </w:r>
      <w:r w:rsidR="00203800">
        <w:rPr>
          <w:rFonts w:ascii="Arial" w:eastAsiaTheme="minorEastAsia" w:hAnsi="Arial" w:cs="Arial"/>
          <w:bCs/>
          <w:sz w:val="24"/>
          <w:szCs w:val="28"/>
          <w:lang w:eastAsia="ru-RU"/>
        </w:rPr>
        <w:t xml:space="preserve"> 10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203800">
        <w:rPr>
          <w:rFonts w:ascii="Arial" w:eastAsiaTheme="minorEastAsia" w:hAnsi="Arial" w:cs="Arial"/>
          <w:bCs/>
          <w:sz w:val="24"/>
          <w:szCs w:val="28"/>
          <w:lang w:eastAsia="ru-RU"/>
        </w:rPr>
        <w:t xml:space="preserve"> раствора серной кислоты</w:t>
      </w:r>
      <w:r w:rsidRPr="008B6868">
        <w:rPr>
          <w:rFonts w:ascii="Arial" w:eastAsiaTheme="minorEastAsia" w:hAnsi="Arial" w:cs="Arial"/>
          <w:bCs/>
          <w:sz w:val="24"/>
          <w:szCs w:val="28"/>
          <w:lang w:eastAsia="ru-RU"/>
        </w:rPr>
        <w:t xml:space="preserve"> и выпаривают до т</w:t>
      </w:r>
      <w:r w:rsidR="00203800">
        <w:rPr>
          <w:rFonts w:ascii="Arial" w:eastAsiaTheme="minorEastAsia" w:hAnsi="Arial" w:cs="Arial"/>
          <w:bCs/>
          <w:sz w:val="24"/>
          <w:szCs w:val="28"/>
          <w:lang w:eastAsia="ru-RU"/>
        </w:rPr>
        <w:t>ех пор, пока содержимое чашки</w:t>
      </w:r>
      <w:r w:rsidRPr="008B6868">
        <w:rPr>
          <w:rFonts w:ascii="Arial" w:eastAsiaTheme="minorEastAsia" w:hAnsi="Arial" w:cs="Arial"/>
          <w:bCs/>
          <w:sz w:val="24"/>
          <w:szCs w:val="28"/>
          <w:lang w:eastAsia="ru-RU"/>
        </w:rPr>
        <w:t xml:space="preserve"> не станет лишь слегка влажным, дают остыть.</w:t>
      </w:r>
    </w:p>
    <w:p w14:paraId="534FF728" w14:textId="05455327"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При необходимости устраняют любые органические примеси (признаком которых является коричневое окрашивание) добавлением нескольких к</w:t>
      </w:r>
      <w:r w:rsidR="00203800">
        <w:rPr>
          <w:rFonts w:ascii="Arial" w:eastAsiaTheme="minorEastAsia" w:hAnsi="Arial" w:cs="Arial"/>
          <w:bCs/>
          <w:sz w:val="24"/>
          <w:szCs w:val="28"/>
          <w:lang w:eastAsia="ru-RU"/>
        </w:rPr>
        <w:t xml:space="preserve">апель раствора азотной кислоты </w:t>
      </w:r>
      <w:r w:rsidRPr="008B6868">
        <w:rPr>
          <w:rFonts w:ascii="Arial" w:eastAsiaTheme="minorEastAsia" w:hAnsi="Arial" w:cs="Arial"/>
          <w:bCs/>
          <w:sz w:val="24"/>
          <w:szCs w:val="28"/>
          <w:lang w:eastAsia="ru-RU"/>
        </w:rPr>
        <w:t>и нагреванием. Содержимому снова дают остыть.</w:t>
      </w:r>
    </w:p>
    <w:p w14:paraId="46626A18" w14:textId="6147A01F"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 xml:space="preserve">Далее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раствора азотной кислоты и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воды, осторожно нагревают в течение нескольких минут и количественно переносят содержимое платиновой чашки в стакан вместимостью 400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Стакан нагревают и медленно кипятят в течение около 30 мин для растворения остатка. Содержимому дают остыть и количественно переносят в мерную колбу вместимостью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разбавляют примерно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воды и затем добавляют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00203800">
        <w:rPr>
          <w:rFonts w:ascii="Arial" w:eastAsiaTheme="minorEastAsia" w:hAnsi="Arial" w:cs="Arial"/>
          <w:bCs/>
          <w:sz w:val="24"/>
          <w:szCs w:val="28"/>
          <w:lang w:eastAsia="ru-RU"/>
        </w:rPr>
        <w:t xml:space="preserve"> раствора молибдата натрия</w:t>
      </w:r>
      <w:r w:rsidRPr="008B6868">
        <w:rPr>
          <w:rFonts w:ascii="Arial" w:eastAsiaTheme="minorEastAsia" w:hAnsi="Arial" w:cs="Arial"/>
          <w:bCs/>
          <w:sz w:val="24"/>
          <w:szCs w:val="28"/>
          <w:lang w:eastAsia="ru-RU"/>
        </w:rPr>
        <w:t>. Доводят до метки водой и перемешивают. Дают осесть осадку или отделяют его с помощью центрифуги.</w:t>
      </w:r>
    </w:p>
    <w:p w14:paraId="3A96C01D" w14:textId="349CD55C"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Аликво</w:t>
      </w:r>
      <w:r w:rsidR="00203800">
        <w:rPr>
          <w:rFonts w:ascii="Arial" w:eastAsiaTheme="minorEastAsia" w:hAnsi="Arial" w:cs="Arial"/>
          <w:bCs/>
          <w:sz w:val="24"/>
          <w:szCs w:val="28"/>
          <w:lang w:eastAsia="ru-RU"/>
        </w:rPr>
        <w:t xml:space="preserve">ту этого раствора объемом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переносят в делительную воронку вместимостью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и, применяя смесь растворителей, производят экстракцию по </w:t>
      </w:r>
      <w:r w:rsidR="00203800">
        <w:rPr>
          <w:rFonts w:ascii="Arial" w:eastAsiaTheme="minorEastAsia" w:hAnsi="Arial" w:cs="Arial"/>
          <w:bCs/>
          <w:sz w:val="24"/>
          <w:szCs w:val="28"/>
          <w:lang w:eastAsia="ru-RU"/>
        </w:rPr>
        <w:t>методике, описанной в</w:t>
      </w:r>
      <w:r w:rsidR="00203800" w:rsidRPr="00203800">
        <w:t xml:space="preserve"> </w:t>
      </w:r>
      <w:r w:rsidR="00203800" w:rsidRPr="00203800">
        <w:rPr>
          <w:rFonts w:ascii="Arial" w:eastAsiaTheme="minorEastAsia" w:hAnsi="Arial" w:cs="Arial"/>
          <w:bCs/>
          <w:sz w:val="24"/>
          <w:szCs w:val="28"/>
          <w:lang w:eastAsia="ru-RU"/>
        </w:rPr>
        <w:t>п.12.2.6.3</w:t>
      </w:r>
      <w:r w:rsidR="00203800">
        <w:rPr>
          <w:rFonts w:ascii="Arial" w:eastAsiaTheme="minorEastAsia" w:hAnsi="Arial" w:cs="Arial"/>
          <w:bCs/>
          <w:sz w:val="24"/>
          <w:szCs w:val="28"/>
          <w:lang w:eastAsia="ru-RU"/>
        </w:rPr>
        <w:t>.</w:t>
      </w:r>
    </w:p>
    <w:p w14:paraId="4953390D" w14:textId="26C08BFE" w:rsidR="008B6868" w:rsidRPr="008B6868"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i/>
          <w:sz w:val="24"/>
          <w:szCs w:val="28"/>
          <w:lang w:eastAsia="ru-RU"/>
        </w:rPr>
        <w:t>Фотометрические измерения</w:t>
      </w:r>
    </w:p>
    <w:p w14:paraId="62F0FA29" w14:textId="60986F12" w:rsidR="00CC23BE" w:rsidRDefault="008B6868" w:rsidP="008B6868">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8B6868">
        <w:rPr>
          <w:rFonts w:ascii="Arial" w:eastAsiaTheme="minorEastAsia" w:hAnsi="Arial" w:cs="Arial"/>
          <w:bCs/>
          <w:sz w:val="24"/>
          <w:szCs w:val="28"/>
          <w:lang w:eastAsia="ru-RU"/>
        </w:rPr>
        <w:t>Используя кюветы с толщиной оптического слоя 4 или 5</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sidRPr="008B6868">
        <w:rPr>
          <w:rFonts w:ascii="Arial" w:eastAsiaTheme="minorEastAsia" w:hAnsi="Arial" w:cs="Arial"/>
          <w:bCs/>
          <w:sz w:val="24"/>
          <w:szCs w:val="28"/>
          <w:lang w:eastAsia="ru-RU"/>
        </w:rPr>
        <w:t xml:space="preserve">для растворов с массовой долей </w:t>
      </w:r>
      <w:r w:rsidR="00203800">
        <w:rPr>
          <w:rFonts w:ascii="Arial" w:eastAsiaTheme="minorEastAsia" w:hAnsi="Arial" w:cs="Arial"/>
          <w:bCs/>
          <w:sz w:val="24"/>
          <w:szCs w:val="28"/>
          <w:lang w:val="en-US" w:eastAsia="ru-RU"/>
        </w:rPr>
        <w:t>PO</w:t>
      </w:r>
      <w:r w:rsidR="00203800" w:rsidRPr="00C66A63">
        <w:rPr>
          <w:rFonts w:ascii="Arial" w:eastAsiaTheme="minorEastAsia" w:hAnsi="Arial" w:cs="Arial"/>
          <w:bCs/>
          <w:sz w:val="24"/>
          <w:szCs w:val="28"/>
          <w:vertAlign w:val="subscript"/>
          <w:lang w:eastAsia="ru-RU"/>
        </w:rPr>
        <w:t>4</w:t>
      </w:r>
      <w:r w:rsidR="00203800" w:rsidRPr="00C66A63">
        <w:rPr>
          <w:rFonts w:ascii="Arial" w:eastAsiaTheme="minorEastAsia" w:hAnsi="Arial" w:cs="Arial"/>
          <w:bCs/>
          <w:sz w:val="24"/>
          <w:szCs w:val="28"/>
          <w:vertAlign w:val="superscript"/>
          <w:lang w:eastAsia="ru-RU"/>
        </w:rPr>
        <w:t>3-</w:t>
      </w:r>
      <w:r w:rsidRPr="008B6868">
        <w:rPr>
          <w:rFonts w:ascii="Arial" w:eastAsiaTheme="minorEastAsia" w:hAnsi="Arial" w:cs="Arial"/>
          <w:bCs/>
          <w:sz w:val="24"/>
          <w:szCs w:val="28"/>
          <w:lang w:eastAsia="ru-RU"/>
        </w:rPr>
        <w:t xml:space="preserve"> в диапазоне 0,02-0,2% и кюветы с толщиной оптического слоя 1</w:t>
      </w:r>
      <w:r w:rsidR="00FA15ED">
        <w:rPr>
          <w:rFonts w:ascii="Arial" w:eastAsiaTheme="minorEastAsia" w:hAnsi="Arial" w:cs="Arial"/>
          <w:bCs/>
          <w:sz w:val="24"/>
          <w:szCs w:val="28"/>
          <w:lang w:eastAsia="ru-RU"/>
        </w:rPr>
        <w:t xml:space="preserve"> см</w:t>
      </w:r>
      <w:r w:rsidR="00FA15ED" w:rsidRPr="00FA15ED">
        <w:rPr>
          <w:rFonts w:ascii="Arial" w:eastAsiaTheme="minorEastAsia" w:hAnsi="Arial" w:cs="Arial"/>
          <w:bCs/>
          <w:sz w:val="24"/>
          <w:szCs w:val="28"/>
          <w:vertAlign w:val="superscript"/>
          <w:lang w:eastAsia="ru-RU"/>
        </w:rPr>
        <w:t>3</w:t>
      </w:r>
      <w:r w:rsidR="00FA15ED">
        <w:rPr>
          <w:rFonts w:ascii="Arial" w:eastAsiaTheme="minorEastAsia" w:hAnsi="Arial" w:cs="Arial"/>
          <w:bCs/>
          <w:sz w:val="24"/>
          <w:szCs w:val="28"/>
          <w:lang w:eastAsia="ru-RU"/>
        </w:rPr>
        <w:t xml:space="preserve"> </w:t>
      </w:r>
      <w:r w:rsidRPr="008B6868">
        <w:rPr>
          <w:rFonts w:ascii="Arial" w:eastAsiaTheme="minorEastAsia" w:hAnsi="Arial" w:cs="Arial"/>
          <w:bCs/>
          <w:sz w:val="24"/>
          <w:szCs w:val="28"/>
          <w:lang w:eastAsia="ru-RU"/>
        </w:rPr>
        <w:t xml:space="preserve">для раствора с массовой долей в диапазоне 0,2-1,0%, производят фотометрическое измерение экстрактов, полученных из испытуемого раствора </w:t>
      </w:r>
      <w:r w:rsidR="00203800">
        <w:rPr>
          <w:rFonts w:ascii="Arial" w:eastAsiaTheme="minorEastAsia" w:hAnsi="Arial" w:cs="Arial"/>
          <w:bCs/>
          <w:sz w:val="24"/>
          <w:szCs w:val="28"/>
          <w:lang w:eastAsia="ru-RU"/>
        </w:rPr>
        <w:t>п.12.2.6.4</w:t>
      </w:r>
      <w:r w:rsidRPr="008B6868">
        <w:rPr>
          <w:rFonts w:ascii="Arial" w:eastAsiaTheme="minorEastAsia" w:hAnsi="Arial" w:cs="Arial"/>
          <w:bCs/>
          <w:sz w:val="24"/>
          <w:szCs w:val="28"/>
          <w:lang w:eastAsia="ru-RU"/>
        </w:rPr>
        <w:t>, и экстракта из раствора контрольного опыта</w:t>
      </w:r>
      <w:r w:rsidR="00203800">
        <w:rPr>
          <w:rFonts w:ascii="Arial" w:eastAsiaTheme="minorEastAsia" w:hAnsi="Arial" w:cs="Arial"/>
          <w:bCs/>
          <w:sz w:val="24"/>
          <w:szCs w:val="28"/>
          <w:lang w:eastAsia="ru-RU"/>
        </w:rPr>
        <w:t xml:space="preserve"> по </w:t>
      </w:r>
      <w:r w:rsidR="006F096A">
        <w:rPr>
          <w:rFonts w:ascii="Arial" w:eastAsiaTheme="minorEastAsia" w:hAnsi="Arial" w:cs="Arial"/>
          <w:bCs/>
          <w:sz w:val="24"/>
          <w:szCs w:val="28"/>
          <w:lang w:eastAsia="ru-RU"/>
        </w:rPr>
        <w:t>п.</w:t>
      </w:r>
      <w:r w:rsidR="00203800" w:rsidRPr="00203800">
        <w:rPr>
          <w:rFonts w:ascii="Arial" w:eastAsiaTheme="minorEastAsia" w:hAnsi="Arial" w:cs="Arial"/>
          <w:bCs/>
          <w:sz w:val="24"/>
          <w:szCs w:val="28"/>
          <w:lang w:eastAsia="ru-RU"/>
        </w:rPr>
        <w:t>12.2.6.2</w:t>
      </w:r>
      <w:r w:rsidRPr="008B6868">
        <w:rPr>
          <w:rFonts w:ascii="Arial" w:eastAsiaTheme="minorEastAsia" w:hAnsi="Arial" w:cs="Arial"/>
          <w:bCs/>
          <w:sz w:val="24"/>
          <w:szCs w:val="28"/>
          <w:lang w:eastAsia="ru-RU"/>
        </w:rPr>
        <w:t>, предварительно установив прибор на ноль абсорбции от</w:t>
      </w:r>
      <w:r w:rsidR="006F096A">
        <w:rPr>
          <w:rFonts w:ascii="Arial" w:eastAsiaTheme="minorEastAsia" w:hAnsi="Arial" w:cs="Arial"/>
          <w:bCs/>
          <w:sz w:val="24"/>
          <w:szCs w:val="28"/>
          <w:lang w:eastAsia="ru-RU"/>
        </w:rPr>
        <w:t>носительно смеси растворителей</w:t>
      </w:r>
      <w:r w:rsidRPr="008B6868">
        <w:rPr>
          <w:rFonts w:ascii="Arial" w:eastAsiaTheme="minorEastAsia" w:hAnsi="Arial" w:cs="Arial"/>
          <w:bCs/>
          <w:sz w:val="24"/>
          <w:szCs w:val="28"/>
          <w:lang w:eastAsia="ru-RU"/>
        </w:rPr>
        <w:t>.</w:t>
      </w:r>
    </w:p>
    <w:p w14:paraId="27B39F73" w14:textId="72847DC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2.7 Обработка результатов</w:t>
      </w:r>
    </w:p>
    <w:p w14:paraId="3F377E22" w14:textId="499C32A5"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С помощью соответствующего градуировочного графика определяют массы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в испытуемом растворе и в растворе контрольного опыта в соответствии с измеренными величинами абсорбции.</w:t>
      </w:r>
    </w:p>
    <w:p w14:paraId="7B117C7A" w14:textId="5379909E"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Общую массовую долю фосфора в процентах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вычисляют по формуле</w:t>
      </w:r>
    </w:p>
    <w:p w14:paraId="68E13C18" w14:textId="54322914" w:rsidR="006F096A" w:rsidRPr="006F096A" w:rsidRDefault="008B6727" w:rsidP="00234BF0">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f>
          <m:fPr>
            <m:ctrlPr>
              <w:rPr>
                <w:rFonts w:ascii="Cambria Math" w:eastAsiaTheme="minorEastAsia" w:hAnsi="Cambria Math" w:cs="Arial"/>
                <w:bCs/>
                <w:i/>
                <w:sz w:val="28"/>
                <w:szCs w:val="28"/>
                <w:lang w:eastAsia="ru-RU"/>
              </w:rPr>
            </m:ctrlPr>
          </m:fPr>
          <m:num>
            <m:d>
              <m:dPr>
                <m:ctrlPr>
                  <w:rPr>
                    <w:rFonts w:ascii="Cambria Math" w:eastAsiaTheme="minorEastAsia" w:hAnsi="Cambria Math" w:cs="Arial"/>
                    <w:bCs/>
                    <w:i/>
                    <w:sz w:val="28"/>
                    <w:szCs w:val="28"/>
                    <w:lang w:eastAsia="ru-RU"/>
                  </w:rPr>
                </m:ctrlPr>
              </m:dPr>
              <m:e>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m:t>
                </m:r>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2</m:t>
                    </m:r>
                  </m:sub>
                </m:sSub>
              </m:e>
            </m:d>
          </m:num>
          <m:den>
            <m:sSup>
              <m:sSupPr>
                <m:ctrlPr>
                  <w:rPr>
                    <w:rFonts w:ascii="Cambria Math" w:eastAsiaTheme="minorEastAsia" w:hAnsi="Cambria Math" w:cs="Arial"/>
                    <w:bCs/>
                    <w:i/>
                    <w:sz w:val="28"/>
                    <w:szCs w:val="28"/>
                    <w:lang w:eastAsia="ru-RU"/>
                  </w:rPr>
                </m:ctrlPr>
              </m:sSupPr>
              <m:e>
                <m:r>
                  <w:rPr>
                    <w:rFonts w:ascii="Cambria Math" w:eastAsiaTheme="minorEastAsia" w:hAnsi="Cambria Math" w:cs="Arial"/>
                    <w:sz w:val="28"/>
                    <w:szCs w:val="28"/>
                    <w:lang w:eastAsia="ru-RU"/>
                  </w:rPr>
                  <m:t>10</m:t>
                </m:r>
              </m:e>
              <m:sup>
                <m:r>
                  <w:rPr>
                    <w:rFonts w:ascii="Cambria Math" w:eastAsiaTheme="minorEastAsia" w:hAnsi="Cambria Math" w:cs="Arial"/>
                    <w:sz w:val="28"/>
                    <w:szCs w:val="28"/>
                    <w:lang w:eastAsia="ru-RU"/>
                  </w:rPr>
                  <m:t>6</m:t>
                </m:r>
              </m:sup>
            </m:sSup>
          </m:den>
        </m:f>
        <m:r>
          <w:rPr>
            <w:rFonts w:ascii="Cambria Math" w:eastAsiaTheme="minorEastAsia" w:hAnsi="Cambria Math" w:cs="Arial"/>
            <w:sz w:val="28"/>
            <w:szCs w:val="28"/>
            <w:lang w:eastAsia="ru-RU"/>
          </w:rPr>
          <m:t>∙</m:t>
        </m:r>
        <m:f>
          <m:fPr>
            <m:ctrlPr>
              <w:rPr>
                <w:rFonts w:ascii="Cambria Math" w:eastAsiaTheme="minorEastAsia" w:hAnsi="Cambria Math" w:cs="Arial"/>
                <w:bCs/>
                <w:i/>
                <w:sz w:val="28"/>
                <w:szCs w:val="28"/>
                <w:lang w:eastAsia="ru-RU"/>
              </w:rPr>
            </m:ctrlPr>
          </m:fPr>
          <m:num>
            <m:r>
              <w:rPr>
                <w:rFonts w:ascii="Cambria Math" w:eastAsiaTheme="minorEastAsia" w:hAnsi="Cambria Math" w:cs="Arial"/>
                <w:sz w:val="28"/>
                <w:szCs w:val="28"/>
                <w:lang w:eastAsia="ru-RU"/>
              </w:rPr>
              <m:t>100</m:t>
            </m:r>
          </m:num>
          <m:den>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val="en-US" w:eastAsia="ru-RU"/>
                  </w:rPr>
                  <m:t>m</m:t>
                </m:r>
              </m:e>
              <m:sub>
                <m:r>
                  <w:rPr>
                    <w:rFonts w:ascii="Cambria Math" w:eastAsiaTheme="minorEastAsia" w:hAnsi="Cambria Math" w:cs="Arial"/>
                    <w:sz w:val="28"/>
                    <w:szCs w:val="28"/>
                    <w:lang w:eastAsia="ru-RU"/>
                  </w:rPr>
                  <m:t>0</m:t>
                </m:r>
              </m:sub>
            </m:sSub>
          </m:den>
        </m:f>
      </m:oMath>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r>
      <w:r w:rsidR="00234BF0">
        <w:rPr>
          <w:rFonts w:ascii="Arial" w:eastAsiaTheme="minorEastAsia" w:hAnsi="Arial" w:cs="Arial"/>
          <w:bCs/>
          <w:sz w:val="24"/>
          <w:szCs w:val="28"/>
          <w:lang w:eastAsia="ru-RU"/>
        </w:rPr>
        <w:tab/>
        <w:t>(12.2)</w:t>
      </w:r>
    </w:p>
    <w:p w14:paraId="5F864801" w14:textId="4D5928A9" w:rsidR="006F096A" w:rsidRPr="006F096A" w:rsidRDefault="006F096A" w:rsidP="006F096A">
      <w:pPr>
        <w:widowControl w:val="0"/>
        <w:tabs>
          <w:tab w:val="left" w:pos="1134"/>
        </w:tabs>
        <w:autoSpaceDE w:val="0"/>
        <w:autoSpaceDN w:val="0"/>
        <w:adjustRightInd w:val="0"/>
        <w:spacing w:after="0" w:line="360" w:lineRule="auto"/>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 xml:space="preserve">где </w:t>
      </w:r>
      <w:r>
        <w:rPr>
          <w:rFonts w:ascii="Arial" w:eastAsiaTheme="minorEastAsia" w:hAnsi="Arial" w:cs="Arial"/>
          <w:bCs/>
          <w:sz w:val="24"/>
          <w:szCs w:val="28"/>
          <w:lang w:val="en-US" w:eastAsia="ru-RU"/>
        </w:rPr>
        <w:t>m</w:t>
      </w:r>
      <w:r w:rsidRPr="006F096A">
        <w:rPr>
          <w:rFonts w:ascii="Arial" w:eastAsiaTheme="minorEastAsia" w:hAnsi="Arial" w:cs="Arial"/>
          <w:bCs/>
          <w:sz w:val="24"/>
          <w:szCs w:val="28"/>
          <w:lang w:eastAsia="ru-RU"/>
        </w:rPr>
        <w:t>0 - масса навески (</w:t>
      </w:r>
      <w:r>
        <w:rPr>
          <w:rFonts w:ascii="Arial" w:eastAsiaTheme="minorEastAsia" w:hAnsi="Arial" w:cs="Arial"/>
          <w:bCs/>
          <w:sz w:val="24"/>
          <w:szCs w:val="28"/>
          <w:lang w:eastAsia="ru-RU"/>
        </w:rPr>
        <w:t>п.</w:t>
      </w:r>
      <w:r w:rsidRPr="006F096A">
        <w:rPr>
          <w:rFonts w:ascii="Arial" w:eastAsiaTheme="minorEastAsia" w:hAnsi="Arial" w:cs="Arial"/>
          <w:bCs/>
          <w:sz w:val="24"/>
          <w:szCs w:val="28"/>
          <w:lang w:eastAsia="ru-RU"/>
        </w:rPr>
        <w:t>12.2.6.1), г;</w:t>
      </w:r>
    </w:p>
    <w:p w14:paraId="1BA001A0" w14:textId="6832945A" w:rsidR="006F096A" w:rsidRPr="006F096A" w:rsidRDefault="006F096A" w:rsidP="006F096A">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val="en-US" w:eastAsia="ru-RU"/>
        </w:rPr>
        <w:t>m</w:t>
      </w:r>
      <w:r w:rsidRPr="006F096A">
        <w:rPr>
          <w:rFonts w:ascii="Arial" w:eastAsiaTheme="minorEastAsia" w:hAnsi="Arial" w:cs="Arial"/>
          <w:bCs/>
          <w:sz w:val="24"/>
          <w:szCs w:val="28"/>
          <w:lang w:eastAsia="ru-RU"/>
        </w:rPr>
        <w:t xml:space="preserve">1 - масса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содержащаяся согласно результатам анализа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испытуемого раствора (</w:t>
      </w:r>
      <w:r>
        <w:rPr>
          <w:rFonts w:ascii="Arial" w:eastAsiaTheme="minorEastAsia" w:hAnsi="Arial" w:cs="Arial"/>
          <w:bCs/>
          <w:sz w:val="24"/>
          <w:szCs w:val="28"/>
          <w:lang w:eastAsia="ru-RU"/>
        </w:rPr>
        <w:t>п.</w:t>
      </w:r>
      <w:r w:rsidRPr="006F096A">
        <w:rPr>
          <w:rFonts w:ascii="Arial" w:eastAsiaTheme="minorEastAsia" w:hAnsi="Arial" w:cs="Arial"/>
          <w:bCs/>
          <w:sz w:val="24"/>
          <w:szCs w:val="28"/>
          <w:lang w:eastAsia="ru-RU"/>
        </w:rPr>
        <w:t>12.2.6.4), мкг;</w:t>
      </w:r>
    </w:p>
    <w:p w14:paraId="5FDB451D" w14:textId="70737FCD" w:rsidR="006F096A" w:rsidRPr="006F096A" w:rsidRDefault="006F096A" w:rsidP="006F096A">
      <w:pPr>
        <w:widowControl w:val="0"/>
        <w:tabs>
          <w:tab w:val="left" w:pos="1134"/>
        </w:tabs>
        <w:autoSpaceDE w:val="0"/>
        <w:autoSpaceDN w:val="0"/>
        <w:adjustRightInd w:val="0"/>
        <w:spacing w:after="0" w:line="360" w:lineRule="auto"/>
        <w:ind w:firstLine="426"/>
        <w:jc w:val="both"/>
        <w:rPr>
          <w:rFonts w:ascii="Arial" w:eastAsiaTheme="minorEastAsia" w:hAnsi="Arial" w:cs="Arial"/>
          <w:bCs/>
          <w:sz w:val="24"/>
          <w:szCs w:val="28"/>
          <w:lang w:eastAsia="ru-RU"/>
        </w:rPr>
      </w:pPr>
      <w:r>
        <w:rPr>
          <w:rFonts w:ascii="Arial" w:eastAsiaTheme="minorEastAsia" w:hAnsi="Arial" w:cs="Arial"/>
          <w:bCs/>
          <w:sz w:val="24"/>
          <w:szCs w:val="28"/>
          <w:lang w:val="en-US" w:eastAsia="ru-RU"/>
        </w:rPr>
        <w:t>m</w:t>
      </w:r>
      <w:r w:rsidRPr="006F096A">
        <w:rPr>
          <w:rFonts w:ascii="Arial" w:eastAsiaTheme="minorEastAsia" w:hAnsi="Arial" w:cs="Arial"/>
          <w:bCs/>
          <w:sz w:val="24"/>
          <w:szCs w:val="28"/>
          <w:lang w:eastAsia="ru-RU"/>
        </w:rPr>
        <w:t xml:space="preserve">2 - масса </w:t>
      </w:r>
      <w:r>
        <w:rPr>
          <w:rFonts w:ascii="Arial" w:eastAsiaTheme="minorEastAsia" w:hAnsi="Arial" w:cs="Arial"/>
          <w:bCs/>
          <w:sz w:val="24"/>
          <w:szCs w:val="28"/>
          <w:lang w:val="en-US" w:eastAsia="ru-RU"/>
        </w:rPr>
        <w:t>PO</w:t>
      </w:r>
      <w:r w:rsidRPr="00C66A63">
        <w:rPr>
          <w:rFonts w:ascii="Arial" w:eastAsiaTheme="minorEastAsia" w:hAnsi="Arial" w:cs="Arial"/>
          <w:bCs/>
          <w:sz w:val="24"/>
          <w:szCs w:val="28"/>
          <w:vertAlign w:val="subscript"/>
          <w:lang w:eastAsia="ru-RU"/>
        </w:rPr>
        <w:t>4</w:t>
      </w:r>
      <w:r w:rsidRPr="00C66A6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содержащаяся согласно результатам анализа в 500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6F096A">
        <w:rPr>
          <w:rFonts w:ascii="Arial" w:eastAsiaTheme="minorEastAsia" w:hAnsi="Arial" w:cs="Arial"/>
          <w:bCs/>
          <w:sz w:val="24"/>
          <w:szCs w:val="28"/>
          <w:lang w:eastAsia="ru-RU"/>
        </w:rPr>
        <w:t xml:space="preserve"> раствора контрольного опыта (п.12.2.6.2), мкг.</w:t>
      </w:r>
    </w:p>
    <w:p w14:paraId="30F8C42A" w14:textId="5B75742E" w:rsidR="007F5D34" w:rsidRDefault="007B1FFD" w:rsidP="007F5D34">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12.</w:t>
      </w:r>
      <w:r w:rsidR="007F5D34" w:rsidRPr="00A317EC">
        <w:rPr>
          <w:rFonts w:ascii="Arial" w:eastAsiaTheme="minorEastAsia" w:hAnsi="Arial" w:cs="Arial"/>
          <w:b/>
          <w:bCs/>
          <w:sz w:val="24"/>
          <w:szCs w:val="28"/>
          <w:lang w:eastAsia="ru-RU"/>
        </w:rPr>
        <w:t>2.8 Отчет об анализе</w:t>
      </w:r>
    </w:p>
    <w:p w14:paraId="4BEF399D"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Отчет об анализе должен содержать:</w:t>
      </w:r>
    </w:p>
    <w:p w14:paraId="757168DF"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идентификацию пробы;</w:t>
      </w:r>
    </w:p>
    <w:p w14:paraId="164CCCA2"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ссылку на использованный метод;</w:t>
      </w:r>
    </w:p>
    <w:p w14:paraId="1316B4AF"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результаты и способ их выражения;</w:t>
      </w:r>
    </w:p>
    <w:p w14:paraId="54362743" w14:textId="77777777" w:rsidR="006F096A" w:rsidRPr="006F096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любые особенности, отмеченные во время анализа;</w:t>
      </w:r>
    </w:p>
    <w:p w14:paraId="1A0BF764" w14:textId="73F51E65" w:rsidR="000B4CEA" w:rsidRDefault="006F096A"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6F096A">
        <w:rPr>
          <w:rFonts w:ascii="Arial" w:eastAsiaTheme="minorEastAsia" w:hAnsi="Arial" w:cs="Arial"/>
          <w:bCs/>
          <w:sz w:val="24"/>
          <w:szCs w:val="28"/>
          <w:lang w:eastAsia="ru-RU"/>
        </w:rPr>
        <w:t>операции, не предусмотренные настоящим стандартом или стандартом, на который дается ссылка, или рассматриваемые как необязательные.</w:t>
      </w:r>
    </w:p>
    <w:p w14:paraId="1D9BF7ED" w14:textId="77777777" w:rsidR="002F2B9D" w:rsidRPr="006F096A" w:rsidRDefault="002F2B9D" w:rsidP="006F096A">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4A289705" w14:textId="0C174743" w:rsidR="00222857" w:rsidRDefault="00934447" w:rsidP="002F2B9D">
      <w:pPr>
        <w:pStyle w:val="1"/>
        <w:rPr>
          <w:rFonts w:eastAsiaTheme="minorEastAsia"/>
          <w:lang w:eastAsia="ru-RU"/>
        </w:rPr>
      </w:pPr>
      <w:bookmarkStart w:id="13" w:name="_Toc98341564"/>
      <w:r>
        <w:rPr>
          <w:rFonts w:eastAsiaTheme="minorEastAsia"/>
          <w:lang w:eastAsia="ru-RU"/>
        </w:rPr>
        <w:t>13</w:t>
      </w:r>
      <w:r w:rsidRPr="00934447">
        <w:rPr>
          <w:rFonts w:eastAsiaTheme="minorEastAsia"/>
          <w:lang w:eastAsia="ru-RU"/>
        </w:rPr>
        <w:t xml:space="preserve"> Метод определения </w:t>
      </w:r>
      <w:r>
        <w:rPr>
          <w:rFonts w:eastAsiaTheme="minorEastAsia"/>
          <w:lang w:eastAsia="ru-RU"/>
        </w:rPr>
        <w:t>содержания оксида магния</w:t>
      </w:r>
      <w:bookmarkEnd w:id="13"/>
    </w:p>
    <w:p w14:paraId="304D998E" w14:textId="6D29A2E2" w:rsidR="000B4CEA" w:rsidRDefault="00A4741F" w:rsidP="00A4741F">
      <w:pPr>
        <w:widowControl w:val="0"/>
        <w:tabs>
          <w:tab w:val="left" w:pos="1134"/>
        </w:tabs>
        <w:autoSpaceDE w:val="0"/>
        <w:autoSpaceDN w:val="0"/>
        <w:adjustRightInd w:val="0"/>
        <w:spacing w:after="0" w:line="360" w:lineRule="auto"/>
        <w:ind w:firstLine="709"/>
        <w:jc w:val="both"/>
        <w:rPr>
          <w:rStyle w:val="afe"/>
        </w:rPr>
      </w:pPr>
      <w:r>
        <w:rPr>
          <w:rStyle w:val="afe"/>
        </w:rPr>
        <w:t>13</w:t>
      </w:r>
      <w:r w:rsidR="000B4CEA" w:rsidRPr="00E97B81">
        <w:rPr>
          <w:rStyle w:val="afe"/>
        </w:rPr>
        <w:t xml:space="preserve">.1 </w:t>
      </w:r>
      <w:r w:rsidRPr="00A4741F">
        <w:rPr>
          <w:rStyle w:val="afe"/>
        </w:rPr>
        <w:t>Фотоколориметрический метод</w:t>
      </w:r>
      <w:r>
        <w:rPr>
          <w:rStyle w:val="afe"/>
        </w:rPr>
        <w:t xml:space="preserve"> </w:t>
      </w:r>
      <w:r w:rsidRPr="00A4741F">
        <w:rPr>
          <w:rStyle w:val="afe"/>
        </w:rPr>
        <w:t>(при массовой д</w:t>
      </w:r>
      <w:r>
        <w:rPr>
          <w:rStyle w:val="afe"/>
        </w:rPr>
        <w:t xml:space="preserve">оли </w:t>
      </w:r>
      <w:r w:rsidR="002368AF">
        <w:rPr>
          <w:rStyle w:val="afe"/>
        </w:rPr>
        <w:t>оксида</w:t>
      </w:r>
      <w:r>
        <w:rPr>
          <w:rStyle w:val="afe"/>
        </w:rPr>
        <w:t xml:space="preserve"> магния от 0,02 до 3%)</w:t>
      </w:r>
    </w:p>
    <w:p w14:paraId="15984DED" w14:textId="626C8798" w:rsidR="00234BF0" w:rsidRDefault="00234BF0" w:rsidP="00A4741F">
      <w:pPr>
        <w:widowControl w:val="0"/>
        <w:tabs>
          <w:tab w:val="left" w:pos="1134"/>
        </w:tabs>
        <w:autoSpaceDE w:val="0"/>
        <w:autoSpaceDN w:val="0"/>
        <w:adjustRightInd w:val="0"/>
        <w:spacing w:after="0" w:line="360" w:lineRule="auto"/>
        <w:ind w:firstLine="709"/>
        <w:jc w:val="both"/>
        <w:rPr>
          <w:rStyle w:val="afe"/>
        </w:rPr>
      </w:pPr>
      <w:r w:rsidRPr="00234BF0">
        <w:rPr>
          <w:rStyle w:val="afe"/>
        </w:rPr>
        <w:t>1</w:t>
      </w:r>
      <w:r>
        <w:rPr>
          <w:rStyle w:val="afe"/>
        </w:rPr>
        <w:t>3</w:t>
      </w:r>
      <w:r w:rsidRPr="00234BF0">
        <w:rPr>
          <w:rStyle w:val="afe"/>
        </w:rPr>
        <w:t>.1.1 Область применения метода</w:t>
      </w:r>
    </w:p>
    <w:p w14:paraId="789ABC3D" w14:textId="3C91C5CC" w:rsidR="00234BF0" w:rsidRPr="00234BF0" w:rsidRDefault="00234BF0" w:rsidP="00A4741F">
      <w:pPr>
        <w:widowControl w:val="0"/>
        <w:tabs>
          <w:tab w:val="left" w:pos="1134"/>
        </w:tabs>
        <w:autoSpaceDE w:val="0"/>
        <w:autoSpaceDN w:val="0"/>
        <w:adjustRightInd w:val="0"/>
        <w:spacing w:after="0" w:line="360" w:lineRule="auto"/>
        <w:ind w:firstLine="709"/>
        <w:jc w:val="both"/>
        <w:rPr>
          <w:rStyle w:val="afe"/>
          <w:b w:val="0"/>
        </w:rPr>
      </w:pPr>
      <w:r w:rsidRPr="00234BF0">
        <w:rPr>
          <w:rStyle w:val="afe"/>
          <w:b w:val="0"/>
        </w:rPr>
        <w:t xml:space="preserve">Настоящий </w:t>
      </w:r>
      <w:r w:rsidR="0052403C">
        <w:rPr>
          <w:rStyle w:val="afe"/>
          <w:b w:val="0"/>
        </w:rPr>
        <w:t>метод</w:t>
      </w:r>
      <w:r w:rsidRPr="00234BF0">
        <w:rPr>
          <w:rStyle w:val="afe"/>
          <w:b w:val="0"/>
        </w:rPr>
        <w:t xml:space="preserve"> распространяется на плавиковый шпат и устанавливает фотоколориметрический метод определения массовой доли </w:t>
      </w:r>
      <w:r w:rsidR="002368AF">
        <w:rPr>
          <w:rStyle w:val="afe"/>
          <w:b w:val="0"/>
        </w:rPr>
        <w:t>оксида</w:t>
      </w:r>
      <w:r w:rsidRPr="00234BF0">
        <w:rPr>
          <w:rStyle w:val="afe"/>
          <w:b w:val="0"/>
        </w:rPr>
        <w:t xml:space="preserve"> магния.</w:t>
      </w:r>
    </w:p>
    <w:p w14:paraId="0DFBDF95" w14:textId="3AF5084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Метод основан на абсорбции </w:t>
      </w:r>
      <w:r>
        <w:rPr>
          <w:rStyle w:val="afe"/>
          <w:b w:val="0"/>
        </w:rPr>
        <w:t>гидроксидом</w:t>
      </w:r>
      <w:r w:rsidRPr="00A4741F">
        <w:rPr>
          <w:rStyle w:val="afe"/>
          <w:b w:val="0"/>
        </w:rPr>
        <w:t xml:space="preserve"> магния титанового желтого в щелочной среде (рН 12) и фотометрировании окрашенного раствора. Мешающее влияние железа, марганца и алюминия устраняют связыванием их триэтаноламином в растворимые бесцветные комплексные соединения.</w:t>
      </w:r>
    </w:p>
    <w:p w14:paraId="2C08AE1C" w14:textId="47BB0599" w:rsidR="000B4CEA" w:rsidRDefault="00A4741F" w:rsidP="000B4CEA">
      <w:pPr>
        <w:widowControl w:val="0"/>
        <w:tabs>
          <w:tab w:val="left" w:pos="1134"/>
        </w:tabs>
        <w:autoSpaceDE w:val="0"/>
        <w:autoSpaceDN w:val="0"/>
        <w:adjustRightInd w:val="0"/>
        <w:spacing w:after="0" w:line="360" w:lineRule="auto"/>
        <w:ind w:firstLine="709"/>
        <w:jc w:val="both"/>
        <w:rPr>
          <w:rStyle w:val="afe"/>
        </w:rPr>
      </w:pPr>
      <w:r>
        <w:rPr>
          <w:rStyle w:val="afe"/>
        </w:rPr>
        <w:t>13.1</w:t>
      </w:r>
      <w:r w:rsidRPr="00A4741F">
        <w:rPr>
          <w:rStyle w:val="afe"/>
        </w:rPr>
        <w:t>.</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284DB024" w14:textId="14F981CA" w:rsid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Для проведения анализа применяют:</w:t>
      </w:r>
    </w:p>
    <w:p w14:paraId="021B6E6A" w14:textId="60F4BEE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фотоэлектроколориметр;</w:t>
      </w:r>
    </w:p>
    <w:p w14:paraId="70B0450E" w14:textId="51D60E8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кислоту азотную по ГОСТ 4461, разбавленную 1:1;</w:t>
      </w:r>
    </w:p>
    <w:p w14:paraId="5160D63B" w14:textId="3F1545D5"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кислоту соляную по ГОСТ 3118, разбавленную 1:1, 1:5 и 1:99;</w:t>
      </w:r>
    </w:p>
    <w:p w14:paraId="39351420" w14:textId="46B311A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спирт этиловый (гидролизный), ректификованный;</w:t>
      </w:r>
    </w:p>
    <w:p w14:paraId="5AD071AA" w14:textId="5EB9B57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триэтаноламин, разбавленный 1:3;</w:t>
      </w:r>
    </w:p>
    <w:p w14:paraId="4EF3ADC2" w14:textId="1574A3F4"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кальций хлористый, не содержащий магний;</w:t>
      </w:r>
    </w:p>
    <w:p w14:paraId="4D1BCB5B" w14:textId="755E6D8A"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желатин пищевой по ГОСТ 11293, свежеприготовленный раствор с массовой долей 1%; готовят следующим образом: 1 г желатина помещают в стакан вместимостью 300 см</w:t>
      </w:r>
      <w:r w:rsidR="00FA15ED">
        <w:rPr>
          <w:rStyle w:val="afe"/>
          <w:b w:val="0"/>
        </w:rPr>
        <w:t>3</w:t>
      </w:r>
      <w:r w:rsidRPr="00A4741F">
        <w:rPr>
          <w:rStyle w:val="afe"/>
          <w:b w:val="0"/>
        </w:rPr>
        <w:t>, приливают 30-40 см</w:t>
      </w:r>
      <w:r w:rsidR="00FA15ED">
        <w:rPr>
          <w:rStyle w:val="afe"/>
          <w:b w:val="0"/>
        </w:rPr>
        <w:t>3</w:t>
      </w:r>
      <w:r w:rsidRPr="00A4741F">
        <w:rPr>
          <w:rStyle w:val="afe"/>
          <w:b w:val="0"/>
        </w:rPr>
        <w:t xml:space="preserve"> воды и оставляют на 1 ч, периодически перемешивая. Затем стакан с содержимым помещают в нагретую до кипения воду, перемешивают до растворения, доливают водой до 100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4741F">
        <w:rPr>
          <w:rStyle w:val="afe"/>
          <w:b w:val="0"/>
        </w:rPr>
        <w:t>и вновь перемешивают</w:t>
      </w:r>
      <w:r>
        <w:rPr>
          <w:rStyle w:val="afe"/>
          <w:b w:val="0"/>
        </w:rPr>
        <w:t>;</w:t>
      </w:r>
    </w:p>
    <w:p w14:paraId="0FE95877" w14:textId="21E44445"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спирт поливиниловый, раствор с массовой долей 1%, готовят в день применения, растворяя навеску при кипении в течение 5 мин;</w:t>
      </w:r>
    </w:p>
    <w:p w14:paraId="676B799A" w14:textId="71D3114E" w:rsidR="00A4741F" w:rsidRPr="00A4741F" w:rsidRDefault="00234BF0"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гидроксид </w:t>
      </w:r>
      <w:r w:rsidR="00A4741F" w:rsidRPr="00A4741F">
        <w:rPr>
          <w:rStyle w:val="afe"/>
          <w:b w:val="0"/>
        </w:rPr>
        <w:t xml:space="preserve">натрия </w:t>
      </w:r>
      <w:r>
        <w:rPr>
          <w:rStyle w:val="afe"/>
          <w:b w:val="0"/>
        </w:rPr>
        <w:t>по ГОСТ 4328</w:t>
      </w:r>
      <w:r w:rsidR="00A4741F" w:rsidRPr="00A4741F">
        <w:rPr>
          <w:rStyle w:val="afe"/>
          <w:b w:val="0"/>
        </w:rPr>
        <w:t>, раствор 1 моль/</w:t>
      </w:r>
      <w:r w:rsidR="002B2633">
        <w:rPr>
          <w:rStyle w:val="afe"/>
          <w:b w:val="0"/>
        </w:rPr>
        <w:t>дм</w:t>
      </w:r>
      <w:r w:rsidR="002B2633" w:rsidRPr="002B2633">
        <w:rPr>
          <w:rStyle w:val="afe"/>
          <w:b w:val="0"/>
          <w:vertAlign w:val="superscript"/>
        </w:rPr>
        <w:t>3</w:t>
      </w:r>
      <w:r w:rsidR="00A4741F" w:rsidRPr="00A4741F">
        <w:rPr>
          <w:rStyle w:val="afe"/>
          <w:b w:val="0"/>
        </w:rPr>
        <w:t xml:space="preserve">; готовят следующим образом: 40 г едкого натра растворяют в воде в мерной колбе вместимостью 1000 </w:t>
      </w:r>
      <w:r w:rsidR="002B2633">
        <w:rPr>
          <w:rStyle w:val="afe"/>
          <w:b w:val="0"/>
        </w:rPr>
        <w:t>см</w:t>
      </w:r>
      <w:r w:rsidR="002B2633" w:rsidRPr="002B2633">
        <w:rPr>
          <w:rStyle w:val="afe"/>
          <w:b w:val="0"/>
          <w:vertAlign w:val="superscript"/>
        </w:rPr>
        <w:t>3</w:t>
      </w:r>
      <w:r w:rsidR="00A4741F" w:rsidRPr="00A4741F">
        <w:rPr>
          <w:rStyle w:val="afe"/>
          <w:b w:val="0"/>
        </w:rPr>
        <w:t>, доливают до метки водой и перемешивают. Раствор выдерживают в течение 2</w:t>
      </w:r>
      <w:r>
        <w:rPr>
          <w:rStyle w:val="afe"/>
          <w:b w:val="0"/>
        </w:rPr>
        <w:t> </w:t>
      </w:r>
      <w:r w:rsidR="00A4741F" w:rsidRPr="00A4741F">
        <w:rPr>
          <w:rStyle w:val="afe"/>
          <w:b w:val="0"/>
        </w:rPr>
        <w:t>сут и хранят в полиэтиленовом сосуде, плотно закрыв пробкой;</w:t>
      </w:r>
    </w:p>
    <w:p w14:paraId="336950B5" w14:textId="3A4C84DB"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калий-натрий углекислый безводный по ГОСТ 4332;</w:t>
      </w:r>
    </w:p>
    <w:p w14:paraId="03A09B2D" w14:textId="3D5BF428"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титановый желтый (аммонийная соль), раствор с массовой долей 0,5% в растворе этилового спирта с массовой долей 50% и раствор с массовой долей 0,01%, приготовленный следующим образом: к 2 </w:t>
      </w:r>
      <w:r w:rsidR="002B2633">
        <w:rPr>
          <w:rStyle w:val="afe"/>
          <w:b w:val="0"/>
        </w:rPr>
        <w:t>см</w:t>
      </w:r>
      <w:r w:rsidR="002B2633" w:rsidRPr="002B2633">
        <w:rPr>
          <w:rStyle w:val="afe"/>
          <w:b w:val="0"/>
          <w:vertAlign w:val="superscript"/>
        </w:rPr>
        <w:t>3</w:t>
      </w:r>
      <w:r w:rsidRPr="00A4741F">
        <w:rPr>
          <w:rStyle w:val="afe"/>
          <w:b w:val="0"/>
        </w:rPr>
        <w:t xml:space="preserve"> раствора с массовой долей 0,5% приливают 2,5 </w:t>
      </w:r>
      <w:r w:rsidR="002B2633">
        <w:rPr>
          <w:rStyle w:val="afe"/>
          <w:b w:val="0"/>
        </w:rPr>
        <w:t>см</w:t>
      </w:r>
      <w:r w:rsidR="002B2633" w:rsidRPr="002B2633">
        <w:rPr>
          <w:rStyle w:val="afe"/>
          <w:b w:val="0"/>
          <w:vertAlign w:val="superscript"/>
        </w:rPr>
        <w:t>3</w:t>
      </w:r>
      <w:r w:rsidRPr="00A4741F">
        <w:rPr>
          <w:rStyle w:val="afe"/>
          <w:b w:val="0"/>
        </w:rPr>
        <w:t xml:space="preserve"> раствора поливинилового спирта, доливают водой до объема 100 </w:t>
      </w:r>
      <w:r w:rsidR="002B2633">
        <w:rPr>
          <w:rStyle w:val="afe"/>
          <w:b w:val="0"/>
        </w:rPr>
        <w:t>см</w:t>
      </w:r>
      <w:r w:rsidR="002B2633" w:rsidRPr="002B2633">
        <w:rPr>
          <w:rStyle w:val="afe"/>
          <w:b w:val="0"/>
          <w:vertAlign w:val="superscript"/>
        </w:rPr>
        <w:t>3</w:t>
      </w:r>
      <w:r w:rsidRPr="00A4741F">
        <w:rPr>
          <w:rStyle w:val="afe"/>
          <w:b w:val="0"/>
        </w:rPr>
        <w:t xml:space="preserve"> и перемешивают. Растворы хранят в склянках из темного стекла.</w:t>
      </w:r>
    </w:p>
    <w:p w14:paraId="370A2243" w14:textId="7B2D61D9"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магний металлический, не ниже 99,95%. Для удаления </w:t>
      </w:r>
      <w:r w:rsidR="00234BF0">
        <w:rPr>
          <w:rStyle w:val="afe"/>
          <w:b w:val="0"/>
        </w:rPr>
        <w:t>оксида</w:t>
      </w:r>
      <w:r w:rsidRPr="00A4741F">
        <w:rPr>
          <w:rStyle w:val="afe"/>
          <w:b w:val="0"/>
        </w:rPr>
        <w:t xml:space="preserve"> с поверхности магний промывают соляной кислотой, разбавленной 1:5, затем 3-5 раз водой и высушивают при 105-110 °С;</w:t>
      </w:r>
    </w:p>
    <w:p w14:paraId="01F8438B" w14:textId="056410C0"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стандартные растворы </w:t>
      </w:r>
      <w:r w:rsidR="002368AF">
        <w:rPr>
          <w:rStyle w:val="afe"/>
          <w:b w:val="0"/>
        </w:rPr>
        <w:t>оксида</w:t>
      </w:r>
      <w:r w:rsidRPr="00A4741F">
        <w:rPr>
          <w:rStyle w:val="afe"/>
          <w:b w:val="0"/>
        </w:rPr>
        <w:t xml:space="preserve"> магния:</w:t>
      </w:r>
    </w:p>
    <w:p w14:paraId="6201160F" w14:textId="02F5AEB0"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А, приготовленный следующим образом: 0,6032 г металлического магния растворяют в 25 </w:t>
      </w:r>
      <w:r w:rsidR="002B2633">
        <w:rPr>
          <w:rStyle w:val="afe"/>
          <w:b w:val="0"/>
        </w:rPr>
        <w:t>см</w:t>
      </w:r>
      <w:r w:rsidR="002B2633" w:rsidRPr="002B2633">
        <w:rPr>
          <w:rStyle w:val="afe"/>
          <w:b w:val="0"/>
          <w:vertAlign w:val="superscript"/>
        </w:rPr>
        <w:t>3</w:t>
      </w:r>
      <w:r w:rsidRPr="00A4741F">
        <w:rPr>
          <w:rStyle w:val="afe"/>
          <w:b w:val="0"/>
        </w:rPr>
        <w:t xml:space="preserve"> соляной кислоты, разбавленной 1:1, в мерной колбе вместимостью 1000 </w:t>
      </w:r>
      <w:r w:rsidR="002B2633">
        <w:rPr>
          <w:rStyle w:val="afe"/>
          <w:b w:val="0"/>
        </w:rPr>
        <w:t>см</w:t>
      </w:r>
      <w:r w:rsidR="002B2633" w:rsidRPr="002B2633">
        <w:rPr>
          <w:rStyle w:val="afe"/>
          <w:b w:val="0"/>
          <w:vertAlign w:val="superscript"/>
        </w:rPr>
        <w:t>3</w:t>
      </w:r>
      <w:r w:rsidRPr="00A4741F">
        <w:rPr>
          <w:rStyle w:val="afe"/>
          <w:b w:val="0"/>
        </w:rPr>
        <w:t xml:space="preserve">, доливают водой до метки и перемешивают. 1 </w:t>
      </w:r>
      <w:r w:rsidR="002B2633">
        <w:rPr>
          <w:rStyle w:val="afe"/>
          <w:b w:val="0"/>
        </w:rPr>
        <w:t>см</w:t>
      </w:r>
      <w:r w:rsidR="002B2633" w:rsidRPr="002B2633">
        <w:rPr>
          <w:rStyle w:val="afe"/>
          <w:b w:val="0"/>
          <w:vertAlign w:val="superscript"/>
        </w:rPr>
        <w:t>3</w:t>
      </w:r>
      <w:r w:rsidRPr="00A4741F">
        <w:rPr>
          <w:rStyle w:val="afe"/>
          <w:b w:val="0"/>
        </w:rPr>
        <w:t xml:space="preserve"> раствора А соответствует 1 мг </w:t>
      </w:r>
      <w:r w:rsidR="002368AF">
        <w:rPr>
          <w:rStyle w:val="afe"/>
          <w:b w:val="0"/>
        </w:rPr>
        <w:t>оксида</w:t>
      </w:r>
      <w:r w:rsidRPr="00A4741F">
        <w:rPr>
          <w:rStyle w:val="afe"/>
          <w:b w:val="0"/>
        </w:rPr>
        <w:t xml:space="preserve"> магния;</w:t>
      </w:r>
    </w:p>
    <w:p w14:paraId="6CD28B88" w14:textId="67179525"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Б, приготовленный следующим образом: отбирают 100 </w:t>
      </w:r>
      <w:r w:rsidR="002B2633">
        <w:rPr>
          <w:rStyle w:val="afe"/>
          <w:b w:val="0"/>
        </w:rPr>
        <w:t>см</w:t>
      </w:r>
      <w:r w:rsidR="002B2633" w:rsidRPr="002B2633">
        <w:rPr>
          <w:rStyle w:val="afe"/>
          <w:b w:val="0"/>
          <w:vertAlign w:val="superscript"/>
        </w:rPr>
        <w:t>3</w:t>
      </w:r>
      <w:r w:rsidRPr="00A4741F">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A4741F">
        <w:rPr>
          <w:rStyle w:val="afe"/>
          <w:b w:val="0"/>
        </w:rPr>
        <w:t xml:space="preserve">, прибавляют 2,96 г хлористого кальция, доливают до метки водой и перемешивают. 1 </w:t>
      </w:r>
      <w:r w:rsidR="002B2633">
        <w:rPr>
          <w:rStyle w:val="afe"/>
          <w:b w:val="0"/>
        </w:rPr>
        <w:t>см</w:t>
      </w:r>
      <w:r w:rsidR="002B2633" w:rsidRPr="002B2633">
        <w:rPr>
          <w:rStyle w:val="afe"/>
          <w:b w:val="0"/>
          <w:vertAlign w:val="superscript"/>
        </w:rPr>
        <w:t>3</w:t>
      </w:r>
      <w:r w:rsidRPr="00A4741F">
        <w:rPr>
          <w:rStyle w:val="afe"/>
          <w:b w:val="0"/>
        </w:rPr>
        <w:t xml:space="preserve"> раствора Б соответствует 0,1 мг </w:t>
      </w:r>
      <w:r w:rsidR="002368AF">
        <w:rPr>
          <w:rStyle w:val="afe"/>
          <w:b w:val="0"/>
        </w:rPr>
        <w:t>оксида</w:t>
      </w:r>
      <w:r w:rsidRPr="00A4741F">
        <w:rPr>
          <w:rStyle w:val="afe"/>
          <w:b w:val="0"/>
        </w:rPr>
        <w:t xml:space="preserve"> магния.</w:t>
      </w:r>
    </w:p>
    <w:p w14:paraId="43255798" w14:textId="0218582B" w:rsidR="000B4CEA" w:rsidRDefault="00A4741F" w:rsidP="000B4CEA">
      <w:pPr>
        <w:widowControl w:val="0"/>
        <w:tabs>
          <w:tab w:val="left" w:pos="1134"/>
        </w:tabs>
        <w:autoSpaceDE w:val="0"/>
        <w:autoSpaceDN w:val="0"/>
        <w:adjustRightInd w:val="0"/>
        <w:spacing w:after="0" w:line="360" w:lineRule="auto"/>
        <w:ind w:firstLine="709"/>
        <w:jc w:val="both"/>
        <w:rPr>
          <w:rStyle w:val="afe"/>
        </w:rPr>
      </w:pPr>
      <w:r>
        <w:rPr>
          <w:rStyle w:val="afe"/>
        </w:rPr>
        <w:t>13.1</w:t>
      </w:r>
      <w:r w:rsidRPr="00A4741F">
        <w:rPr>
          <w:rStyle w:val="afe"/>
        </w:rPr>
        <w:t>.</w:t>
      </w:r>
      <w:r w:rsidR="00234BF0">
        <w:rPr>
          <w:rStyle w:val="afe"/>
        </w:rPr>
        <w:t>3</w:t>
      </w:r>
      <w:r w:rsidR="000B4CEA" w:rsidRPr="00E97B81">
        <w:rPr>
          <w:rStyle w:val="afe"/>
        </w:rPr>
        <w:t xml:space="preserve"> Проведение анализа</w:t>
      </w:r>
    </w:p>
    <w:p w14:paraId="2311FC4F" w14:textId="7517C71A" w:rsidR="00A4741F" w:rsidRPr="00A4741F" w:rsidRDefault="00234BF0"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13.1.3.</w:t>
      </w:r>
      <w:r w:rsidR="00A4741F" w:rsidRPr="00A4741F">
        <w:rPr>
          <w:rStyle w:val="afe"/>
          <w:b w:val="0"/>
        </w:rPr>
        <w:t xml:space="preserve">1 Навеску пробы плавикового шпата массой 0,25-0,5 г (в зависимости от массовой доли </w:t>
      </w:r>
      <w:r w:rsidR="002368AF">
        <w:rPr>
          <w:rStyle w:val="afe"/>
          <w:b w:val="0"/>
        </w:rPr>
        <w:t>оксида</w:t>
      </w:r>
      <w:r w:rsidR="00A4741F" w:rsidRPr="00A4741F">
        <w:rPr>
          <w:rStyle w:val="afe"/>
          <w:b w:val="0"/>
        </w:rPr>
        <w:t xml:space="preserve"> магния) помещают в коническую колбу вместимостью 250 </w:t>
      </w:r>
      <w:r w:rsidR="002B2633">
        <w:rPr>
          <w:rStyle w:val="afe"/>
          <w:b w:val="0"/>
        </w:rPr>
        <w:t>см</w:t>
      </w:r>
      <w:r w:rsidR="002B2633" w:rsidRPr="002B2633">
        <w:rPr>
          <w:rStyle w:val="afe"/>
          <w:b w:val="0"/>
          <w:vertAlign w:val="superscript"/>
        </w:rPr>
        <w:t>3</w:t>
      </w:r>
      <w:r w:rsidR="000F5F19">
        <w:rPr>
          <w:rStyle w:val="afe"/>
          <w:b w:val="0"/>
        </w:rPr>
        <w:t>,</w:t>
      </w:r>
      <w:r w:rsidR="00A4741F" w:rsidRPr="00A4741F">
        <w:rPr>
          <w:rStyle w:val="afe"/>
          <w:b w:val="0"/>
        </w:rPr>
        <w:t xml:space="preserve"> приливают 30 </w:t>
      </w:r>
      <w:r w:rsidR="002B2633">
        <w:rPr>
          <w:rStyle w:val="afe"/>
          <w:b w:val="0"/>
        </w:rPr>
        <w:t>см</w:t>
      </w:r>
      <w:r w:rsidR="002B2633" w:rsidRPr="002B2633">
        <w:rPr>
          <w:rStyle w:val="afe"/>
          <w:b w:val="0"/>
          <w:vertAlign w:val="superscript"/>
        </w:rPr>
        <w:t>3</w:t>
      </w:r>
      <w:r w:rsidR="00A4741F" w:rsidRPr="00A4741F">
        <w:rPr>
          <w:rStyle w:val="afe"/>
          <w:b w:val="0"/>
        </w:rPr>
        <w:t xml:space="preserve"> азотной кислоты, разбавленной 1:1, и содержимое колбы кипятят 30 мин, покрыв часовым стеклом. Далее раствор выпаривают досуха, приливают 10 </w:t>
      </w:r>
      <w:r w:rsidR="002B2633">
        <w:rPr>
          <w:rStyle w:val="afe"/>
          <w:b w:val="0"/>
        </w:rPr>
        <w:t>см</w:t>
      </w:r>
      <w:r w:rsidR="002B2633" w:rsidRPr="002B2633">
        <w:rPr>
          <w:rStyle w:val="afe"/>
          <w:b w:val="0"/>
          <w:vertAlign w:val="superscript"/>
        </w:rPr>
        <w:t>3</w:t>
      </w:r>
      <w:r w:rsidR="00A4741F" w:rsidRPr="00A4741F">
        <w:rPr>
          <w:rStyle w:val="afe"/>
          <w:b w:val="0"/>
        </w:rPr>
        <w:t xml:space="preserve"> концентрированной азотной кислоты и снова выпаривают досуха. Выпаривание с азотной кислотой повторяют. Для удаления окислов азота приливают 10 </w:t>
      </w:r>
      <w:r w:rsidR="002B2633">
        <w:rPr>
          <w:rStyle w:val="afe"/>
          <w:b w:val="0"/>
        </w:rPr>
        <w:t>см</w:t>
      </w:r>
      <w:r w:rsidR="002B2633" w:rsidRPr="002B2633">
        <w:rPr>
          <w:rStyle w:val="afe"/>
          <w:b w:val="0"/>
          <w:vertAlign w:val="superscript"/>
        </w:rPr>
        <w:t>3</w:t>
      </w:r>
      <w:r w:rsidR="00A4741F" w:rsidRPr="00A4741F">
        <w:rPr>
          <w:rStyle w:val="afe"/>
          <w:b w:val="0"/>
        </w:rPr>
        <w:t xml:space="preserve"> соляной кислоты и вновь выпаривают досуха. Выпаривание с соляной кислотой повторяют дважды. Сухой остаток смачивают 7 </w:t>
      </w:r>
      <w:r w:rsidR="002B2633">
        <w:rPr>
          <w:rStyle w:val="afe"/>
          <w:b w:val="0"/>
        </w:rPr>
        <w:t>см</w:t>
      </w:r>
      <w:r w:rsidR="002B2633" w:rsidRPr="002B2633">
        <w:rPr>
          <w:rStyle w:val="afe"/>
          <w:b w:val="0"/>
          <w:vertAlign w:val="superscript"/>
        </w:rPr>
        <w:t>3</w:t>
      </w:r>
      <w:r w:rsidR="00A4741F" w:rsidRPr="00A4741F">
        <w:rPr>
          <w:rStyle w:val="afe"/>
          <w:b w:val="0"/>
        </w:rPr>
        <w:t xml:space="preserve"> соляной кислоты, приливают 20 </w:t>
      </w:r>
      <w:r w:rsidR="002B2633">
        <w:rPr>
          <w:rStyle w:val="afe"/>
          <w:b w:val="0"/>
        </w:rPr>
        <w:t>см</w:t>
      </w:r>
      <w:r w:rsidR="002B2633" w:rsidRPr="002B2633">
        <w:rPr>
          <w:rStyle w:val="afe"/>
          <w:b w:val="0"/>
          <w:vertAlign w:val="superscript"/>
        </w:rPr>
        <w:t>3</w:t>
      </w:r>
      <w:r w:rsidR="00A4741F" w:rsidRPr="00A4741F">
        <w:rPr>
          <w:rStyle w:val="afe"/>
          <w:b w:val="0"/>
        </w:rPr>
        <w:t xml:space="preserve"> горячей воды и кипятят 2-3 мин, покрыв часовым стеклом, до растворения растворимых солей. Нерастворимый остаток отфильтровывают на плотный фильтр, промывают 5-6 раз горячей водой, подкисленной соляной кислотой, собирая фильтрат и промывные воды в стакан вместимостью 300 </w:t>
      </w:r>
      <w:r w:rsidR="002B2633">
        <w:rPr>
          <w:rStyle w:val="afe"/>
          <w:b w:val="0"/>
        </w:rPr>
        <w:t>см</w:t>
      </w:r>
      <w:r w:rsidR="002B2633" w:rsidRPr="002B2633">
        <w:rPr>
          <w:rStyle w:val="afe"/>
          <w:b w:val="0"/>
          <w:vertAlign w:val="superscript"/>
        </w:rPr>
        <w:t>3</w:t>
      </w:r>
      <w:r w:rsidR="00A4741F" w:rsidRPr="00A4741F">
        <w:rPr>
          <w:rStyle w:val="afe"/>
          <w:b w:val="0"/>
        </w:rPr>
        <w:t>.</w:t>
      </w:r>
    </w:p>
    <w:p w14:paraId="4D9A945C" w14:textId="536458FC"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При массовой доли в плавиковом шпате минерала слюды, содержащей магний, нерастворимый остаток доплавляют. Для этого фильтр с нерастворимым остатком помещают в платиновый тигель, подсушивают, озоляют и прокаливают в муфельной печи при 600-700 °С в течение 30 мин.</w:t>
      </w:r>
    </w:p>
    <w:p w14:paraId="70CF6FEA" w14:textId="4BB69B14"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Содержимое тигля охлаждают, прибавляют пяти-, шестикратное количество углекислого калия-натрия по отношению к осадку, перемешивают и сплавляют в муфельной печи при 850-900 °С до однородной массы.</w:t>
      </w:r>
    </w:p>
    <w:p w14:paraId="6E33B667" w14:textId="37683EC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Плав охлаждают, помещают вместе с тиглем в стакан с первоначальным фильтратом, выщелачивают, тигель извлекают из стакана и обмывают водой.</w:t>
      </w:r>
    </w:p>
    <w:p w14:paraId="79C0863D" w14:textId="25B28C68"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Раствор в стакане выпаривают до получения влажных солей. Соли растворяют в 5 </w:t>
      </w:r>
      <w:r w:rsidR="002B2633">
        <w:rPr>
          <w:rStyle w:val="afe"/>
          <w:b w:val="0"/>
        </w:rPr>
        <w:t>см</w:t>
      </w:r>
      <w:r w:rsidR="002B2633" w:rsidRPr="002B2633">
        <w:rPr>
          <w:rStyle w:val="afe"/>
          <w:b w:val="0"/>
          <w:vertAlign w:val="superscript"/>
        </w:rPr>
        <w:t>3</w:t>
      </w:r>
      <w:r w:rsidRPr="00A4741F">
        <w:rPr>
          <w:rStyle w:val="afe"/>
          <w:b w:val="0"/>
        </w:rPr>
        <w:t xml:space="preserve"> соляной кислоты, приливают пипеткой 10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A4741F">
        <w:rPr>
          <w:rStyle w:val="afe"/>
          <w:b w:val="0"/>
        </w:rPr>
        <w:t xml:space="preserve">раствора желатина, 20 </w:t>
      </w:r>
      <w:r w:rsidR="002B2633">
        <w:rPr>
          <w:rStyle w:val="afe"/>
          <w:b w:val="0"/>
        </w:rPr>
        <w:t>см</w:t>
      </w:r>
      <w:r w:rsidR="002B2633" w:rsidRPr="002B2633">
        <w:rPr>
          <w:rStyle w:val="afe"/>
          <w:b w:val="0"/>
          <w:vertAlign w:val="superscript"/>
        </w:rPr>
        <w:t>3</w:t>
      </w:r>
      <w:r w:rsidRPr="00A4741F">
        <w:rPr>
          <w:rStyle w:val="afe"/>
          <w:b w:val="0"/>
        </w:rPr>
        <w:t xml:space="preserve"> горячей воды, перемешивают в течение 5 мин и фильтруют раствор в мерную колбу вместимостью 200 </w:t>
      </w:r>
      <w:r w:rsidR="002B2633">
        <w:rPr>
          <w:rStyle w:val="afe"/>
          <w:b w:val="0"/>
        </w:rPr>
        <w:t>см</w:t>
      </w:r>
      <w:r w:rsidR="002B2633" w:rsidRPr="002B2633">
        <w:rPr>
          <w:rStyle w:val="afe"/>
          <w:b w:val="0"/>
          <w:vertAlign w:val="superscript"/>
        </w:rPr>
        <w:t>3</w:t>
      </w:r>
      <w:r w:rsidRPr="00A4741F">
        <w:rPr>
          <w:rStyle w:val="afe"/>
          <w:b w:val="0"/>
        </w:rPr>
        <w:t xml:space="preserve">. Осадок на фильтре промывают 8-10 раз горячей соляной кислотой, разбавленной 1:99. Раствор в колбе доливают водой до метки и перемешивают. Отбирают аликвотную часть раствора 2-10 </w:t>
      </w:r>
      <w:r w:rsidR="002B2633">
        <w:rPr>
          <w:rStyle w:val="afe"/>
          <w:b w:val="0"/>
        </w:rPr>
        <w:t>см</w:t>
      </w:r>
      <w:r w:rsidR="002B2633" w:rsidRPr="002B2633">
        <w:rPr>
          <w:rStyle w:val="afe"/>
          <w:b w:val="0"/>
          <w:vertAlign w:val="superscript"/>
        </w:rPr>
        <w:t>3</w:t>
      </w:r>
      <w:r w:rsidRPr="00A4741F">
        <w:rPr>
          <w:rStyle w:val="afe"/>
          <w:b w:val="0"/>
        </w:rPr>
        <w:t xml:space="preserve"> (в зависимости от массовой доли </w:t>
      </w:r>
      <w:r w:rsidR="002368AF">
        <w:rPr>
          <w:rStyle w:val="afe"/>
          <w:b w:val="0"/>
        </w:rPr>
        <w:t>оксида</w:t>
      </w:r>
      <w:r w:rsidRPr="00A4741F">
        <w:rPr>
          <w:rStyle w:val="afe"/>
          <w:b w:val="0"/>
        </w:rPr>
        <w:t xml:space="preserve"> магния) в мерную колбу вместимостью 50 </w:t>
      </w:r>
      <w:r w:rsidR="002B2633">
        <w:rPr>
          <w:rStyle w:val="afe"/>
          <w:b w:val="0"/>
        </w:rPr>
        <w:t>см</w:t>
      </w:r>
      <w:r w:rsidR="002B2633" w:rsidRPr="002B2633">
        <w:rPr>
          <w:rStyle w:val="afe"/>
          <w:b w:val="0"/>
          <w:vertAlign w:val="superscript"/>
        </w:rPr>
        <w:t>3</w:t>
      </w:r>
      <w:r w:rsidRPr="00A4741F">
        <w:rPr>
          <w:rStyle w:val="afe"/>
          <w:b w:val="0"/>
        </w:rPr>
        <w:t xml:space="preserve">, приливают 3 </w:t>
      </w:r>
      <w:r w:rsidR="002B2633">
        <w:rPr>
          <w:rStyle w:val="afe"/>
          <w:b w:val="0"/>
        </w:rPr>
        <w:t>см</w:t>
      </w:r>
      <w:r w:rsidR="002B2633" w:rsidRPr="002B2633">
        <w:rPr>
          <w:rStyle w:val="afe"/>
          <w:b w:val="0"/>
          <w:vertAlign w:val="superscript"/>
        </w:rPr>
        <w:t>3</w:t>
      </w:r>
      <w:r w:rsidRPr="00A4741F">
        <w:rPr>
          <w:rStyle w:val="afe"/>
          <w:b w:val="0"/>
        </w:rPr>
        <w:t xml:space="preserve"> разбавленного триэтаноламина, 5 </w:t>
      </w:r>
      <w:r w:rsidR="002B2633">
        <w:rPr>
          <w:rStyle w:val="afe"/>
          <w:b w:val="0"/>
        </w:rPr>
        <w:t>см</w:t>
      </w:r>
      <w:r w:rsidR="002B2633" w:rsidRPr="002B2633">
        <w:rPr>
          <w:rStyle w:val="afe"/>
          <w:b w:val="0"/>
          <w:vertAlign w:val="superscript"/>
        </w:rPr>
        <w:t>3</w:t>
      </w:r>
      <w:r w:rsidRPr="00A4741F">
        <w:rPr>
          <w:rStyle w:val="afe"/>
          <w:b w:val="0"/>
        </w:rPr>
        <w:t xml:space="preserve"> 0,01%-ного раствора титанового желтого, 5 </w:t>
      </w:r>
      <w:r w:rsidR="002B2633">
        <w:rPr>
          <w:rStyle w:val="afe"/>
          <w:b w:val="0"/>
        </w:rPr>
        <w:t>см</w:t>
      </w:r>
      <w:r w:rsidR="002B2633" w:rsidRPr="002B2633">
        <w:rPr>
          <w:rStyle w:val="afe"/>
          <w:b w:val="0"/>
          <w:vertAlign w:val="superscript"/>
        </w:rPr>
        <w:t>3</w:t>
      </w:r>
      <w:r w:rsidRPr="00A4741F">
        <w:rPr>
          <w:rStyle w:val="afe"/>
          <w:b w:val="0"/>
        </w:rPr>
        <w:t xml:space="preserve"> раствора поливинилового спирта, перемешивают и приливают из бюретки по каплям раствор едкого натра до изменения окраски жидкости из лимонно-желтой в желто-розовую и в избыток 5 </w:t>
      </w:r>
      <w:r w:rsidR="002B2633">
        <w:rPr>
          <w:rStyle w:val="afe"/>
          <w:b w:val="0"/>
        </w:rPr>
        <w:t>см</w:t>
      </w:r>
      <w:r w:rsidR="002B2633" w:rsidRPr="002B2633">
        <w:rPr>
          <w:rStyle w:val="afe"/>
          <w:b w:val="0"/>
          <w:vertAlign w:val="superscript"/>
        </w:rPr>
        <w:t>3</w:t>
      </w:r>
      <w:r w:rsidRPr="00A4741F">
        <w:rPr>
          <w:rStyle w:val="afe"/>
          <w:b w:val="0"/>
        </w:rPr>
        <w:t>. Раствор доливают до метки колбы водой и перемешивают. Через 15 мин измеряют оптическую плотность раствора на фотоэлектроколориметре, применяя светофильтр с максимумом пропускания 545 нм, в кювете с толщиной поглощающего свет слоя раствора 50 мм.</w:t>
      </w:r>
    </w:p>
    <w:p w14:paraId="3EE4FB01" w14:textId="34B44DF2"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Раствором сравнения служит раствор контрольного опыта, с добавлением хлористого кальция в количестве, соответствующем массовой доли его в пробе.</w:t>
      </w:r>
    </w:p>
    <w:p w14:paraId="79C1F2DA" w14:textId="6450F812"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По величине оптической плотности анализируемого раствора устанавливают массовую долю </w:t>
      </w:r>
      <w:r w:rsidR="002368AF">
        <w:rPr>
          <w:rStyle w:val="afe"/>
          <w:b w:val="0"/>
        </w:rPr>
        <w:t>оксида</w:t>
      </w:r>
      <w:r w:rsidRPr="00A4741F">
        <w:rPr>
          <w:rStyle w:val="afe"/>
          <w:b w:val="0"/>
        </w:rPr>
        <w:t xml:space="preserve"> магния по градуировочному графику.</w:t>
      </w:r>
    </w:p>
    <w:p w14:paraId="2D2C694C" w14:textId="60B2B017" w:rsidR="00A4741F" w:rsidRPr="00A4741F" w:rsidRDefault="00C226E7" w:rsidP="00A4741F">
      <w:pPr>
        <w:widowControl w:val="0"/>
        <w:tabs>
          <w:tab w:val="left" w:pos="1134"/>
        </w:tabs>
        <w:autoSpaceDE w:val="0"/>
        <w:autoSpaceDN w:val="0"/>
        <w:adjustRightInd w:val="0"/>
        <w:spacing w:after="0" w:line="360" w:lineRule="auto"/>
        <w:ind w:firstLine="709"/>
        <w:jc w:val="both"/>
        <w:rPr>
          <w:rStyle w:val="afe"/>
          <w:b w:val="0"/>
        </w:rPr>
      </w:pPr>
      <w:r>
        <w:rPr>
          <w:rStyle w:val="afe"/>
          <w:b w:val="0"/>
        </w:rPr>
        <w:t>13.1.3</w:t>
      </w:r>
      <w:r w:rsidR="00A4741F" w:rsidRPr="00A4741F">
        <w:rPr>
          <w:rStyle w:val="afe"/>
          <w:b w:val="0"/>
        </w:rPr>
        <w:t xml:space="preserve">.2 Для построения градуировочного графика в мерные колбы вместимостью по 50 </w:t>
      </w:r>
      <w:r w:rsidR="002B2633">
        <w:rPr>
          <w:rStyle w:val="afe"/>
          <w:b w:val="0"/>
        </w:rPr>
        <w:t>см</w:t>
      </w:r>
      <w:r w:rsidR="002B2633" w:rsidRPr="002B2633">
        <w:rPr>
          <w:rStyle w:val="afe"/>
          <w:b w:val="0"/>
          <w:vertAlign w:val="superscript"/>
        </w:rPr>
        <w:t>3</w:t>
      </w:r>
      <w:r w:rsidR="00A4741F" w:rsidRPr="00A4741F">
        <w:rPr>
          <w:rStyle w:val="afe"/>
          <w:b w:val="0"/>
        </w:rPr>
        <w:t xml:space="preserve"> микробюреткой отмеривают 0,05; 0,1; 0,2; 0,4; 0,6; 0,8; 1,0 </w:t>
      </w:r>
      <w:r w:rsidR="002B2633">
        <w:rPr>
          <w:rStyle w:val="afe"/>
          <w:b w:val="0"/>
        </w:rPr>
        <w:t>см</w:t>
      </w:r>
      <w:r w:rsidR="002B2633" w:rsidRPr="002B2633">
        <w:rPr>
          <w:rStyle w:val="afe"/>
          <w:b w:val="0"/>
          <w:vertAlign w:val="superscript"/>
        </w:rPr>
        <w:t>3</w:t>
      </w:r>
      <w:r w:rsidR="00A4741F" w:rsidRPr="00A4741F">
        <w:rPr>
          <w:rStyle w:val="afe"/>
          <w:b w:val="0"/>
        </w:rPr>
        <w:t xml:space="preserve"> стандартного раствора Б, что соответствует 0,005; 0,01; 0,02; 0,04; 0,06; 0,08; 0,1</w:t>
      </w:r>
      <w:r>
        <w:rPr>
          <w:rStyle w:val="afe"/>
          <w:b w:val="0"/>
        </w:rPr>
        <w:t> </w:t>
      </w:r>
      <w:r w:rsidR="00A4741F" w:rsidRPr="00A4741F">
        <w:rPr>
          <w:rStyle w:val="afe"/>
          <w:b w:val="0"/>
        </w:rPr>
        <w:t xml:space="preserve">мг </w:t>
      </w:r>
      <w:r w:rsidR="002368AF">
        <w:rPr>
          <w:rStyle w:val="afe"/>
          <w:b w:val="0"/>
        </w:rPr>
        <w:t>оксида</w:t>
      </w:r>
      <w:r w:rsidR="00A4741F" w:rsidRPr="00A4741F">
        <w:rPr>
          <w:rStyle w:val="afe"/>
          <w:b w:val="0"/>
        </w:rPr>
        <w:t xml:space="preserve"> магния. Во все колбы приливают воды до объема раствора 10 </w:t>
      </w:r>
      <w:r w:rsidR="002B2633">
        <w:rPr>
          <w:rStyle w:val="afe"/>
          <w:b w:val="0"/>
        </w:rPr>
        <w:t>см</w:t>
      </w:r>
      <w:r w:rsidR="002B2633" w:rsidRPr="002B2633">
        <w:rPr>
          <w:rStyle w:val="afe"/>
          <w:b w:val="0"/>
          <w:vertAlign w:val="superscript"/>
        </w:rPr>
        <w:t>3</w:t>
      </w:r>
      <w:r w:rsidR="00A4741F" w:rsidRPr="00A4741F">
        <w:rPr>
          <w:rStyle w:val="afe"/>
          <w:b w:val="0"/>
        </w:rPr>
        <w:t>, по 3</w:t>
      </w:r>
      <w:r>
        <w:rPr>
          <w:rStyle w:val="afe"/>
          <w:b w:val="0"/>
        </w:rPr>
        <w:t> </w:t>
      </w:r>
      <w:r w:rsidR="002B2633">
        <w:rPr>
          <w:rStyle w:val="afe"/>
          <w:b w:val="0"/>
        </w:rPr>
        <w:t>см</w:t>
      </w:r>
      <w:r w:rsidR="002B2633" w:rsidRPr="002B2633">
        <w:rPr>
          <w:rStyle w:val="afe"/>
          <w:b w:val="0"/>
          <w:vertAlign w:val="superscript"/>
        </w:rPr>
        <w:t>3</w:t>
      </w:r>
      <w:r w:rsidR="00A4741F" w:rsidRPr="00A4741F">
        <w:rPr>
          <w:rStyle w:val="afe"/>
          <w:b w:val="0"/>
        </w:rPr>
        <w:t xml:space="preserve"> разбавленного триэтаноламина, по 5</w:t>
      </w:r>
      <w:r>
        <w:rPr>
          <w:rStyle w:val="afe"/>
          <w:b w:val="0"/>
        </w:rPr>
        <w:t> </w:t>
      </w:r>
      <w:r w:rsidR="002B2633">
        <w:rPr>
          <w:rStyle w:val="afe"/>
          <w:b w:val="0"/>
        </w:rPr>
        <w:t>см</w:t>
      </w:r>
      <w:r w:rsidR="002B2633" w:rsidRPr="002B2633">
        <w:rPr>
          <w:rStyle w:val="afe"/>
          <w:b w:val="0"/>
          <w:vertAlign w:val="superscript"/>
        </w:rPr>
        <w:t>3</w:t>
      </w:r>
      <w:r w:rsidR="00A4741F" w:rsidRPr="00A4741F">
        <w:rPr>
          <w:rStyle w:val="afe"/>
          <w:b w:val="0"/>
        </w:rPr>
        <w:t xml:space="preserve"> раствора титанового желтого с массовой долей 0,01%, по 5 </w:t>
      </w:r>
      <w:r w:rsidR="002B2633">
        <w:rPr>
          <w:rStyle w:val="afe"/>
          <w:b w:val="0"/>
        </w:rPr>
        <w:t>см</w:t>
      </w:r>
      <w:r w:rsidR="002B2633" w:rsidRPr="002B2633">
        <w:rPr>
          <w:rStyle w:val="afe"/>
          <w:b w:val="0"/>
          <w:vertAlign w:val="superscript"/>
        </w:rPr>
        <w:t>3</w:t>
      </w:r>
      <w:r w:rsidR="00A4741F" w:rsidRPr="00A4741F">
        <w:rPr>
          <w:rStyle w:val="afe"/>
          <w:b w:val="0"/>
        </w:rPr>
        <w:t xml:space="preserve"> раствора поливинилового спирта, перемешивают и далее анализ продолжают по п.</w:t>
      </w:r>
      <w:r w:rsidRPr="00C226E7">
        <w:t xml:space="preserve"> </w:t>
      </w:r>
      <w:r>
        <w:rPr>
          <w:rStyle w:val="afe"/>
          <w:b w:val="0"/>
        </w:rPr>
        <w:t>13.1.3.1</w:t>
      </w:r>
      <w:r w:rsidR="00A4741F" w:rsidRPr="00A4741F">
        <w:rPr>
          <w:rStyle w:val="afe"/>
          <w:b w:val="0"/>
        </w:rPr>
        <w:t>.</w:t>
      </w:r>
    </w:p>
    <w:p w14:paraId="380CDD46" w14:textId="3D2B51AF"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Для построения градуировочного графика берут среднее арифметическое результатов трех измерений оптической плотности каждого раствора.</w:t>
      </w:r>
    </w:p>
    <w:p w14:paraId="2D029904" w14:textId="17491ECA" w:rsidR="00A4741F" w:rsidRPr="00A4741F" w:rsidRDefault="00A4741F" w:rsidP="00A4741F">
      <w:pPr>
        <w:widowControl w:val="0"/>
        <w:tabs>
          <w:tab w:val="left" w:pos="1134"/>
        </w:tabs>
        <w:autoSpaceDE w:val="0"/>
        <w:autoSpaceDN w:val="0"/>
        <w:adjustRightInd w:val="0"/>
        <w:spacing w:after="0" w:line="360" w:lineRule="auto"/>
        <w:ind w:firstLine="709"/>
        <w:jc w:val="both"/>
        <w:rPr>
          <w:rStyle w:val="afe"/>
          <w:b w:val="0"/>
        </w:rPr>
      </w:pPr>
      <w:r w:rsidRPr="00A4741F">
        <w:rPr>
          <w:rStyle w:val="afe"/>
          <w:b w:val="0"/>
        </w:rPr>
        <w:t xml:space="preserve">По полученным средним значениям оптической плотности растворов и известным содержаниям </w:t>
      </w:r>
      <w:r w:rsidR="002368AF">
        <w:rPr>
          <w:rStyle w:val="afe"/>
          <w:b w:val="0"/>
        </w:rPr>
        <w:t>оксида</w:t>
      </w:r>
      <w:r w:rsidRPr="00A4741F">
        <w:rPr>
          <w:rStyle w:val="afe"/>
          <w:b w:val="0"/>
        </w:rPr>
        <w:t xml:space="preserve"> магния строят градуировочный график.</w:t>
      </w:r>
    </w:p>
    <w:p w14:paraId="0A9E2D3A" w14:textId="2B3F4540" w:rsidR="000B4CEA" w:rsidRDefault="00A4741F"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13.1</w:t>
      </w:r>
      <w:r w:rsidRPr="0024175E">
        <w:rPr>
          <w:rFonts w:ascii="Arial" w:eastAsiaTheme="minorEastAsia" w:hAnsi="Arial" w:cs="Arial"/>
          <w:b/>
          <w:sz w:val="24"/>
          <w:szCs w:val="24"/>
          <w:lang w:eastAsia="ru-RU"/>
        </w:rPr>
        <w:t>.</w:t>
      </w:r>
      <w:r w:rsidR="0024175E">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34B9AAF" w14:textId="001FCFFC" w:rsidR="00A4741F" w:rsidRDefault="0024175E"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175E">
        <w:rPr>
          <w:rFonts w:ascii="Arial" w:eastAsiaTheme="minorEastAsia" w:hAnsi="Arial" w:cs="Arial"/>
          <w:sz w:val="24"/>
          <w:szCs w:val="24"/>
          <w:lang w:eastAsia="ru-RU"/>
        </w:rPr>
        <w:t xml:space="preserve">13.1.4.1 </w:t>
      </w:r>
      <w:r w:rsidR="00A4741F" w:rsidRPr="00A4741F">
        <w:rPr>
          <w:rFonts w:ascii="Arial" w:eastAsiaTheme="minorEastAsia" w:hAnsi="Arial" w:cs="Arial"/>
          <w:sz w:val="24"/>
          <w:szCs w:val="24"/>
          <w:lang w:eastAsia="ru-RU"/>
        </w:rPr>
        <w:t>Массов</w:t>
      </w:r>
      <w:r>
        <w:rPr>
          <w:rFonts w:ascii="Arial" w:eastAsiaTheme="minorEastAsia" w:hAnsi="Arial" w:cs="Arial"/>
          <w:sz w:val="24"/>
          <w:szCs w:val="24"/>
          <w:lang w:eastAsia="ru-RU"/>
        </w:rPr>
        <w:t>ую</w:t>
      </w:r>
      <w:r w:rsidR="00A4741F" w:rsidRPr="00A4741F">
        <w:rPr>
          <w:rFonts w:ascii="Arial" w:eastAsiaTheme="minorEastAsia" w:hAnsi="Arial" w:cs="Arial"/>
          <w:sz w:val="24"/>
          <w:szCs w:val="24"/>
          <w:lang w:eastAsia="ru-RU"/>
        </w:rPr>
        <w:t xml:space="preserve"> дол</w:t>
      </w:r>
      <w:r>
        <w:rPr>
          <w:rFonts w:ascii="Arial" w:eastAsiaTheme="minorEastAsia" w:hAnsi="Arial" w:cs="Arial"/>
          <w:sz w:val="24"/>
          <w:szCs w:val="24"/>
          <w:lang w:eastAsia="ru-RU"/>
        </w:rPr>
        <w:t>ю</w:t>
      </w:r>
      <w:r w:rsidR="00A4741F" w:rsidRPr="00A4741F">
        <w:rPr>
          <w:rFonts w:ascii="Arial" w:eastAsiaTheme="minorEastAsia" w:hAnsi="Arial" w:cs="Arial"/>
          <w:sz w:val="24"/>
          <w:szCs w:val="24"/>
          <w:lang w:eastAsia="ru-RU"/>
        </w:rPr>
        <w:t xml:space="preserve"> </w:t>
      </w:r>
      <w:r w:rsidR="002368AF">
        <w:rPr>
          <w:rFonts w:ascii="Arial" w:eastAsiaTheme="minorEastAsia" w:hAnsi="Arial" w:cs="Arial"/>
          <w:sz w:val="24"/>
          <w:szCs w:val="24"/>
          <w:lang w:eastAsia="ru-RU"/>
        </w:rPr>
        <w:t>оксида</w:t>
      </w:r>
      <w:r w:rsidR="00A4741F" w:rsidRPr="00A4741F">
        <w:rPr>
          <w:rFonts w:ascii="Arial" w:eastAsiaTheme="minorEastAsia" w:hAnsi="Arial" w:cs="Arial"/>
          <w:sz w:val="24"/>
          <w:szCs w:val="24"/>
          <w:lang w:eastAsia="ru-RU"/>
        </w:rPr>
        <w:t xml:space="preserve"> магния (</w:t>
      </w:r>
      <w:r w:rsidRPr="0024175E">
        <w:rPr>
          <w:rFonts w:ascii="Arial" w:eastAsiaTheme="minorEastAsia" w:hAnsi="Arial" w:cs="Arial"/>
          <w:i/>
          <w:sz w:val="24"/>
          <w:szCs w:val="24"/>
          <w:lang w:eastAsia="ru-RU"/>
        </w:rPr>
        <w:t>Х</w:t>
      </w:r>
      <w:r w:rsidR="00A4741F" w:rsidRPr="00A4741F">
        <w:rPr>
          <w:rFonts w:ascii="Arial" w:eastAsiaTheme="minorEastAsia" w:hAnsi="Arial" w:cs="Arial"/>
          <w:sz w:val="24"/>
          <w:szCs w:val="24"/>
          <w:lang w:eastAsia="ru-RU"/>
        </w:rPr>
        <w:t>) в процентах вычисляют по формуле</w:t>
      </w:r>
    </w:p>
    <w:p w14:paraId="65DEDC22" w14:textId="6A3ABF53" w:rsidR="0024175E" w:rsidRPr="00A4741F" w:rsidRDefault="0024175E" w:rsidP="0024175E">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X=</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∙V∙100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∙m∙1000</m:t>
            </m:r>
          </m:den>
        </m:f>
      </m:oMath>
      <w:r w:rsidRPr="0024175E">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24175E">
        <w:rPr>
          <w:rFonts w:ascii="Arial" w:eastAsiaTheme="minorEastAsia" w:hAnsi="Arial" w:cs="Arial"/>
          <w:sz w:val="24"/>
          <w:szCs w:val="24"/>
          <w:lang w:eastAsia="ru-RU"/>
        </w:rPr>
        <w:tab/>
        <w:t>(13.1)</w:t>
      </w:r>
    </w:p>
    <w:p w14:paraId="28716765" w14:textId="5A113901" w:rsidR="00A4741F" w:rsidRPr="00A4741F" w:rsidRDefault="00A4741F" w:rsidP="0024175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 xml:space="preserve">где </w:t>
      </w:r>
      <w:r w:rsidR="0024175E" w:rsidRPr="0024175E">
        <w:rPr>
          <w:rFonts w:ascii="Arial" w:eastAsiaTheme="minorEastAsia" w:hAnsi="Arial" w:cs="Arial"/>
          <w:i/>
          <w:sz w:val="24"/>
          <w:szCs w:val="24"/>
          <w:lang w:val="en-US" w:eastAsia="ru-RU"/>
        </w:rPr>
        <w:t>m</w:t>
      </w:r>
      <w:r w:rsidRPr="00A4741F">
        <w:rPr>
          <w:rFonts w:ascii="Arial" w:eastAsiaTheme="minorEastAsia" w:hAnsi="Arial" w:cs="Arial"/>
          <w:sz w:val="24"/>
          <w:szCs w:val="24"/>
          <w:lang w:eastAsia="ru-RU"/>
        </w:rPr>
        <w:t xml:space="preserve"> - масса навески пробы, г;</w:t>
      </w:r>
    </w:p>
    <w:p w14:paraId="3BD26AFC" w14:textId="01A5652A" w:rsidR="00A4741F" w:rsidRPr="00A4741F" w:rsidRDefault="0024175E"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24175E">
        <w:rPr>
          <w:rFonts w:ascii="Arial" w:eastAsiaTheme="minorEastAsia" w:hAnsi="Arial" w:cs="Arial"/>
          <w:i/>
          <w:sz w:val="24"/>
          <w:szCs w:val="24"/>
          <w:lang w:val="en-US" w:eastAsia="ru-RU"/>
        </w:rPr>
        <w:t>m</w:t>
      </w:r>
      <w:r w:rsidRPr="0024175E">
        <w:rPr>
          <w:rFonts w:ascii="Arial" w:eastAsiaTheme="minorEastAsia" w:hAnsi="Arial" w:cs="Arial"/>
          <w:sz w:val="24"/>
          <w:szCs w:val="24"/>
          <w:vertAlign w:val="subscript"/>
          <w:lang w:eastAsia="ru-RU"/>
        </w:rPr>
        <w:t>1</w:t>
      </w:r>
      <w:r w:rsidRPr="0024175E">
        <w:rPr>
          <w:rFonts w:ascii="Arial" w:eastAsiaTheme="minorEastAsia" w:hAnsi="Arial" w:cs="Arial"/>
          <w:sz w:val="24"/>
          <w:szCs w:val="24"/>
          <w:lang w:eastAsia="ru-RU"/>
        </w:rPr>
        <w:t xml:space="preserve"> </w:t>
      </w:r>
      <w:r w:rsidR="00A4741F" w:rsidRPr="00A4741F">
        <w:rPr>
          <w:rFonts w:ascii="Arial" w:eastAsiaTheme="minorEastAsia" w:hAnsi="Arial" w:cs="Arial"/>
          <w:sz w:val="24"/>
          <w:szCs w:val="24"/>
          <w:lang w:eastAsia="ru-RU"/>
        </w:rPr>
        <w:t xml:space="preserve">- масса </w:t>
      </w:r>
      <w:r w:rsidR="002368AF">
        <w:rPr>
          <w:rFonts w:ascii="Arial" w:eastAsiaTheme="minorEastAsia" w:hAnsi="Arial" w:cs="Arial"/>
          <w:sz w:val="24"/>
          <w:szCs w:val="24"/>
          <w:lang w:eastAsia="ru-RU"/>
        </w:rPr>
        <w:t>оксида</w:t>
      </w:r>
      <w:r w:rsidR="00A4741F" w:rsidRPr="00A4741F">
        <w:rPr>
          <w:rFonts w:ascii="Arial" w:eastAsiaTheme="minorEastAsia" w:hAnsi="Arial" w:cs="Arial"/>
          <w:sz w:val="24"/>
          <w:szCs w:val="24"/>
          <w:lang w:eastAsia="ru-RU"/>
        </w:rPr>
        <w:t xml:space="preserve"> магния, найденная по градуировочному графику, мг;</w:t>
      </w:r>
    </w:p>
    <w:p w14:paraId="495C2944" w14:textId="03CBF89B" w:rsidR="00A4741F" w:rsidRPr="00A4741F" w:rsidRDefault="0024175E"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24175E">
        <w:rPr>
          <w:rFonts w:ascii="Arial" w:eastAsiaTheme="minorEastAsia" w:hAnsi="Arial" w:cs="Arial"/>
          <w:i/>
          <w:sz w:val="24"/>
          <w:szCs w:val="24"/>
          <w:lang w:val="en-US" w:eastAsia="ru-RU"/>
        </w:rPr>
        <w:t>V</w:t>
      </w:r>
      <w:r w:rsidR="00A4741F" w:rsidRPr="00A4741F">
        <w:rPr>
          <w:rFonts w:ascii="Arial" w:eastAsiaTheme="minorEastAsia" w:hAnsi="Arial" w:cs="Arial"/>
          <w:sz w:val="24"/>
          <w:szCs w:val="24"/>
          <w:lang w:eastAsia="ru-RU"/>
        </w:rPr>
        <w:t xml:space="preserve"> - объем анализируемого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4741F" w:rsidRPr="00A4741F">
        <w:rPr>
          <w:rFonts w:ascii="Arial" w:eastAsiaTheme="minorEastAsia" w:hAnsi="Arial" w:cs="Arial"/>
          <w:sz w:val="24"/>
          <w:szCs w:val="24"/>
          <w:lang w:eastAsia="ru-RU"/>
        </w:rPr>
        <w:t>;</w:t>
      </w:r>
    </w:p>
    <w:p w14:paraId="17AF32A0" w14:textId="67614DA5" w:rsidR="0024175E" w:rsidRDefault="0024175E" w:rsidP="0024175E">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24175E">
        <w:rPr>
          <w:rFonts w:ascii="Arial" w:eastAsiaTheme="minorEastAsia" w:hAnsi="Arial" w:cs="Arial"/>
          <w:i/>
          <w:sz w:val="24"/>
          <w:szCs w:val="24"/>
          <w:lang w:val="en-US" w:eastAsia="ru-RU"/>
        </w:rPr>
        <w:t>V</w:t>
      </w:r>
      <w:r w:rsidRPr="0024175E">
        <w:rPr>
          <w:rFonts w:ascii="Arial" w:eastAsiaTheme="minorEastAsia" w:hAnsi="Arial" w:cs="Arial"/>
          <w:sz w:val="24"/>
          <w:szCs w:val="24"/>
          <w:vertAlign w:val="subscript"/>
          <w:lang w:eastAsia="ru-RU"/>
        </w:rPr>
        <w:t>1</w:t>
      </w:r>
      <w:r w:rsidR="00A4741F" w:rsidRPr="00A4741F">
        <w:rPr>
          <w:rFonts w:ascii="Arial" w:eastAsiaTheme="minorEastAsia" w:hAnsi="Arial" w:cs="Arial"/>
          <w:sz w:val="24"/>
          <w:szCs w:val="24"/>
          <w:lang w:eastAsia="ru-RU"/>
        </w:rPr>
        <w:t xml:space="preserve"> - объем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4741F" w:rsidRPr="00A4741F">
        <w:rPr>
          <w:rFonts w:ascii="Arial" w:eastAsiaTheme="minorEastAsia" w:hAnsi="Arial" w:cs="Arial"/>
          <w:sz w:val="24"/>
          <w:szCs w:val="24"/>
          <w:lang w:eastAsia="ru-RU"/>
        </w:rPr>
        <w:t>.</w:t>
      </w:r>
    </w:p>
    <w:p w14:paraId="5CB42B8E" w14:textId="7EA2B769" w:rsidR="00A4741F" w:rsidRDefault="0024175E"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13.1.4.2 </w:t>
      </w:r>
      <w:r w:rsidR="00A4741F" w:rsidRPr="00A4741F">
        <w:rPr>
          <w:rFonts w:ascii="Arial" w:eastAsiaTheme="minorEastAsia" w:hAnsi="Arial" w:cs="Arial"/>
          <w:sz w:val="24"/>
          <w:szCs w:val="24"/>
          <w:lang w:eastAsia="ru-RU"/>
        </w:rPr>
        <w:t xml:space="preserve">Разность результатов параллельных определений при доверительной вероятности </w:t>
      </w:r>
      <w:r>
        <w:rPr>
          <w:rFonts w:ascii="Arial" w:eastAsiaTheme="minorEastAsia" w:hAnsi="Arial" w:cs="Arial"/>
          <w:sz w:val="24"/>
          <w:szCs w:val="24"/>
          <w:lang w:val="en-US" w:eastAsia="ru-RU"/>
        </w:rPr>
        <w:t>P</w:t>
      </w:r>
      <w:r w:rsidRPr="0024175E">
        <w:rPr>
          <w:rFonts w:ascii="Arial" w:eastAsiaTheme="minorEastAsia" w:hAnsi="Arial" w:cs="Arial"/>
          <w:sz w:val="24"/>
          <w:szCs w:val="24"/>
          <w:lang w:eastAsia="ru-RU"/>
        </w:rPr>
        <w:t>=</w:t>
      </w:r>
      <w:r w:rsidR="00A4741F" w:rsidRPr="00A4741F">
        <w:rPr>
          <w:rFonts w:ascii="Arial" w:eastAsiaTheme="minorEastAsia" w:hAnsi="Arial" w:cs="Arial"/>
          <w:sz w:val="24"/>
          <w:szCs w:val="24"/>
          <w:lang w:eastAsia="ru-RU"/>
        </w:rPr>
        <w:t xml:space="preserve">0,95 не должна превышать допускаемых расхождений, приведенных в </w:t>
      </w:r>
      <w:r w:rsidRPr="00A4741F">
        <w:rPr>
          <w:rFonts w:ascii="Arial" w:eastAsiaTheme="minorEastAsia" w:hAnsi="Arial" w:cs="Arial"/>
          <w:sz w:val="24"/>
          <w:szCs w:val="24"/>
          <w:lang w:eastAsia="ru-RU"/>
        </w:rPr>
        <w:t>Таблице</w:t>
      </w:r>
      <w:r w:rsidRPr="0024175E">
        <w:rPr>
          <w:rFonts w:ascii="Arial" w:eastAsiaTheme="minorEastAsia" w:hAnsi="Arial" w:cs="Arial"/>
          <w:sz w:val="24"/>
          <w:szCs w:val="24"/>
          <w:lang w:eastAsia="ru-RU"/>
        </w:rPr>
        <w:t xml:space="preserve"> </w:t>
      </w:r>
      <w:r w:rsidR="00FA15ED">
        <w:rPr>
          <w:rFonts w:ascii="Arial" w:eastAsiaTheme="minorEastAsia" w:hAnsi="Arial" w:cs="Arial"/>
          <w:sz w:val="24"/>
          <w:szCs w:val="24"/>
          <w:lang w:eastAsia="ru-RU"/>
        </w:rPr>
        <w:t>20</w:t>
      </w:r>
      <w:r w:rsidR="00A4741F" w:rsidRPr="00A4741F">
        <w:rPr>
          <w:rFonts w:ascii="Arial" w:eastAsiaTheme="minorEastAsia" w:hAnsi="Arial" w:cs="Arial"/>
          <w:sz w:val="24"/>
          <w:szCs w:val="24"/>
          <w:lang w:eastAsia="ru-RU"/>
        </w:rPr>
        <w:t>.</w:t>
      </w:r>
    </w:p>
    <w:p w14:paraId="08732A78" w14:textId="699C83E9" w:rsidR="0024175E" w:rsidRDefault="00FA15ED" w:rsidP="0024175E">
      <w:pPr>
        <w:pStyle w:val="aff1"/>
      </w:pPr>
      <w:r>
        <w:t xml:space="preserve">Т а б л и ц а </w:t>
      </w:r>
      <w:fldSimple w:instr=" SEQ Таблица \* ARABIC ">
        <w:r>
          <w:rPr>
            <w:noProof/>
          </w:rPr>
          <w:t>20</w:t>
        </w:r>
      </w:fldSimple>
    </w:p>
    <w:tbl>
      <w:tblPr>
        <w:tblW w:w="9637" w:type="dxa"/>
        <w:tblInd w:w="-8" w:type="dxa"/>
        <w:tblCellMar>
          <w:left w:w="0" w:type="dxa"/>
          <w:right w:w="0" w:type="dxa"/>
        </w:tblCellMar>
        <w:tblLook w:val="04A0" w:firstRow="1" w:lastRow="0" w:firstColumn="1" w:lastColumn="0" w:noHBand="0" w:noVBand="1"/>
      </w:tblPr>
      <w:tblGrid>
        <w:gridCol w:w="715"/>
        <w:gridCol w:w="889"/>
        <w:gridCol w:w="706"/>
        <w:gridCol w:w="725"/>
        <w:gridCol w:w="1821"/>
        <w:gridCol w:w="4781"/>
      </w:tblGrid>
      <w:tr w:rsidR="00A4741F" w:rsidRPr="00A4741F" w14:paraId="77FE1118" w14:textId="77777777" w:rsidTr="00A4741F">
        <w:tc>
          <w:tcPr>
            <w:tcW w:w="48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1DBD34C" w14:textId="05334556"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 xml:space="preserve">Массовая доля </w:t>
            </w:r>
            <w:r w:rsidR="002368AF">
              <w:rPr>
                <w:rFonts w:ascii="Arial" w:eastAsia="Times New Roman" w:hAnsi="Arial" w:cs="Arial"/>
                <w:sz w:val="24"/>
                <w:szCs w:val="24"/>
                <w:lang w:eastAsia="ru-RU"/>
              </w:rPr>
              <w:t>оксида</w:t>
            </w:r>
            <w:r w:rsidRPr="00A4741F">
              <w:rPr>
                <w:rFonts w:ascii="Arial" w:eastAsia="Times New Roman" w:hAnsi="Arial" w:cs="Arial"/>
                <w:sz w:val="24"/>
                <w:szCs w:val="24"/>
                <w:lang w:eastAsia="ru-RU"/>
              </w:rPr>
              <w:t xml:space="preserve"> магния, %</w:t>
            </w:r>
          </w:p>
        </w:tc>
        <w:tc>
          <w:tcPr>
            <w:tcW w:w="478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945DB62"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Допускаемое расхождение, %</w:t>
            </w:r>
          </w:p>
        </w:tc>
      </w:tr>
      <w:tr w:rsidR="00A4741F" w:rsidRPr="00A4741F" w14:paraId="30D2DB36" w14:textId="77777777" w:rsidTr="00A4741F">
        <w:tc>
          <w:tcPr>
            <w:tcW w:w="715"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14:paraId="68E2C565"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889" w:type="dxa"/>
            <w:tcBorders>
              <w:top w:val="single" w:sz="6" w:space="0" w:color="000000"/>
              <w:left w:val="nil"/>
              <w:bottom w:val="nil"/>
              <w:right w:val="nil"/>
            </w:tcBorders>
            <w:shd w:val="clear" w:color="auto" w:fill="auto"/>
            <w:tcMar>
              <w:top w:w="0" w:type="dxa"/>
              <w:left w:w="74" w:type="dxa"/>
              <w:bottom w:w="0" w:type="dxa"/>
              <w:right w:w="74" w:type="dxa"/>
            </w:tcMar>
            <w:hideMark/>
          </w:tcPr>
          <w:p w14:paraId="5EBBA14F" w14:textId="77777777" w:rsidR="00A4741F" w:rsidRPr="00A4741F" w:rsidRDefault="00A4741F" w:rsidP="00A4741F">
            <w:pPr>
              <w:spacing w:after="0" w:line="240" w:lineRule="auto"/>
              <w:rPr>
                <w:rFonts w:ascii="Arial" w:eastAsia="Times New Roman" w:hAnsi="Arial" w:cs="Arial"/>
                <w:sz w:val="20"/>
                <w:szCs w:val="20"/>
                <w:lang w:eastAsia="ru-RU"/>
              </w:rPr>
            </w:pPr>
          </w:p>
        </w:tc>
        <w:tc>
          <w:tcPr>
            <w:tcW w:w="706" w:type="dxa"/>
            <w:tcBorders>
              <w:top w:val="single" w:sz="6" w:space="0" w:color="000000"/>
              <w:left w:val="nil"/>
              <w:bottom w:val="nil"/>
              <w:right w:val="nil"/>
            </w:tcBorders>
            <w:shd w:val="clear" w:color="auto" w:fill="auto"/>
            <w:tcMar>
              <w:top w:w="0" w:type="dxa"/>
              <w:left w:w="74" w:type="dxa"/>
              <w:bottom w:w="0" w:type="dxa"/>
              <w:right w:w="74" w:type="dxa"/>
            </w:tcMar>
            <w:hideMark/>
          </w:tcPr>
          <w:p w14:paraId="5F2849EF"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До</w:t>
            </w:r>
          </w:p>
        </w:tc>
        <w:tc>
          <w:tcPr>
            <w:tcW w:w="725" w:type="dxa"/>
            <w:tcBorders>
              <w:top w:val="single" w:sz="6" w:space="0" w:color="000000"/>
              <w:left w:val="nil"/>
              <w:bottom w:val="nil"/>
              <w:right w:val="nil"/>
            </w:tcBorders>
            <w:shd w:val="clear" w:color="auto" w:fill="auto"/>
            <w:tcMar>
              <w:top w:w="0" w:type="dxa"/>
              <w:left w:w="74" w:type="dxa"/>
              <w:bottom w:w="0" w:type="dxa"/>
              <w:right w:w="74" w:type="dxa"/>
            </w:tcMar>
            <w:hideMark/>
          </w:tcPr>
          <w:p w14:paraId="27A947CB"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0,05</w:t>
            </w:r>
          </w:p>
        </w:tc>
        <w:tc>
          <w:tcPr>
            <w:tcW w:w="1821"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14:paraId="2433F4CA"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7842AC24"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0,006</w:t>
            </w:r>
          </w:p>
        </w:tc>
      </w:tr>
      <w:tr w:rsidR="00A4741F" w:rsidRPr="00A4741F" w14:paraId="5441FA20"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24308375"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Св.</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742FD500"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0,05</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6A0B555D"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4FD6AE12"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79E0C7D8"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F5FAB7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0,0065</w:t>
            </w:r>
          </w:p>
        </w:tc>
      </w:tr>
      <w:tr w:rsidR="00A4741F" w:rsidRPr="00A4741F" w14:paraId="5CBF501E"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02258E2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75CBDAB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2892892F"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18A58D71"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0,3</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222FF8D3"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5698926"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0,03</w:t>
            </w:r>
          </w:p>
        </w:tc>
      </w:tr>
      <w:tr w:rsidR="00A4741F" w:rsidRPr="00A4741F" w14:paraId="3197128F" w14:textId="77777777" w:rsidTr="00A4741F">
        <w:tc>
          <w:tcPr>
            <w:tcW w:w="715" w:type="dxa"/>
            <w:tcBorders>
              <w:top w:val="nil"/>
              <w:left w:val="single" w:sz="6" w:space="0" w:color="000000"/>
              <w:bottom w:val="nil"/>
              <w:right w:val="nil"/>
            </w:tcBorders>
            <w:shd w:val="clear" w:color="auto" w:fill="auto"/>
            <w:tcMar>
              <w:top w:w="0" w:type="dxa"/>
              <w:left w:w="74" w:type="dxa"/>
              <w:bottom w:w="0" w:type="dxa"/>
              <w:right w:w="74" w:type="dxa"/>
            </w:tcMar>
            <w:hideMark/>
          </w:tcPr>
          <w:p w14:paraId="32717C85"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nil"/>
              <w:right w:val="nil"/>
            </w:tcBorders>
            <w:shd w:val="clear" w:color="auto" w:fill="auto"/>
            <w:tcMar>
              <w:top w:w="0" w:type="dxa"/>
              <w:left w:w="74" w:type="dxa"/>
              <w:bottom w:w="0" w:type="dxa"/>
              <w:right w:w="74" w:type="dxa"/>
            </w:tcMar>
            <w:hideMark/>
          </w:tcPr>
          <w:p w14:paraId="46C2CA31"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0,3</w:t>
            </w:r>
          </w:p>
        </w:tc>
        <w:tc>
          <w:tcPr>
            <w:tcW w:w="706" w:type="dxa"/>
            <w:tcBorders>
              <w:top w:val="nil"/>
              <w:left w:val="nil"/>
              <w:bottom w:val="nil"/>
              <w:right w:val="nil"/>
            </w:tcBorders>
            <w:shd w:val="clear" w:color="auto" w:fill="auto"/>
            <w:tcMar>
              <w:top w:w="0" w:type="dxa"/>
              <w:left w:w="74" w:type="dxa"/>
              <w:bottom w:w="0" w:type="dxa"/>
              <w:right w:w="74" w:type="dxa"/>
            </w:tcMar>
            <w:hideMark/>
          </w:tcPr>
          <w:p w14:paraId="39D3856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nil"/>
              <w:right w:val="nil"/>
            </w:tcBorders>
            <w:shd w:val="clear" w:color="auto" w:fill="auto"/>
            <w:tcMar>
              <w:top w:w="0" w:type="dxa"/>
              <w:left w:w="74" w:type="dxa"/>
              <w:bottom w:w="0" w:type="dxa"/>
              <w:right w:w="74" w:type="dxa"/>
            </w:tcMar>
            <w:hideMark/>
          </w:tcPr>
          <w:p w14:paraId="02B1A4D3"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1</w:t>
            </w:r>
          </w:p>
        </w:tc>
        <w:tc>
          <w:tcPr>
            <w:tcW w:w="1821" w:type="dxa"/>
            <w:tcBorders>
              <w:top w:val="nil"/>
              <w:left w:val="nil"/>
              <w:bottom w:val="nil"/>
              <w:right w:val="single" w:sz="6" w:space="0" w:color="000000"/>
            </w:tcBorders>
            <w:shd w:val="clear" w:color="auto" w:fill="auto"/>
            <w:tcMar>
              <w:top w:w="0" w:type="dxa"/>
              <w:left w:w="74" w:type="dxa"/>
              <w:bottom w:w="0" w:type="dxa"/>
              <w:right w:w="74" w:type="dxa"/>
            </w:tcMar>
            <w:hideMark/>
          </w:tcPr>
          <w:p w14:paraId="740CF569"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2FB74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0,06</w:t>
            </w:r>
          </w:p>
        </w:tc>
      </w:tr>
      <w:tr w:rsidR="00A4741F" w:rsidRPr="00A4741F" w14:paraId="3ED4E87F" w14:textId="77777777" w:rsidTr="00A4741F">
        <w:tc>
          <w:tcPr>
            <w:tcW w:w="715"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0BAFC3C8"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889" w:type="dxa"/>
            <w:tcBorders>
              <w:top w:val="nil"/>
              <w:left w:val="nil"/>
              <w:bottom w:val="single" w:sz="6" w:space="0" w:color="000000"/>
              <w:right w:val="nil"/>
            </w:tcBorders>
            <w:shd w:val="clear" w:color="auto" w:fill="auto"/>
            <w:tcMar>
              <w:top w:w="0" w:type="dxa"/>
              <w:left w:w="74" w:type="dxa"/>
              <w:bottom w:w="0" w:type="dxa"/>
              <w:right w:w="74" w:type="dxa"/>
            </w:tcMar>
            <w:hideMark/>
          </w:tcPr>
          <w:p w14:paraId="70F67C3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1</w:t>
            </w:r>
          </w:p>
        </w:tc>
        <w:tc>
          <w:tcPr>
            <w:tcW w:w="706" w:type="dxa"/>
            <w:tcBorders>
              <w:top w:val="nil"/>
              <w:left w:val="nil"/>
              <w:bottom w:val="single" w:sz="6" w:space="0" w:color="000000"/>
              <w:right w:val="nil"/>
            </w:tcBorders>
            <w:shd w:val="clear" w:color="auto" w:fill="auto"/>
            <w:tcMar>
              <w:top w:w="0" w:type="dxa"/>
              <w:left w:w="74" w:type="dxa"/>
              <w:bottom w:w="0" w:type="dxa"/>
              <w:right w:w="74" w:type="dxa"/>
            </w:tcMar>
            <w:hideMark/>
          </w:tcPr>
          <w:p w14:paraId="3B090CEC"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w:t>
            </w:r>
          </w:p>
        </w:tc>
        <w:tc>
          <w:tcPr>
            <w:tcW w:w="725" w:type="dxa"/>
            <w:tcBorders>
              <w:top w:val="nil"/>
              <w:left w:val="nil"/>
              <w:bottom w:val="single" w:sz="6" w:space="0" w:color="000000"/>
              <w:right w:val="nil"/>
            </w:tcBorders>
            <w:shd w:val="clear" w:color="auto" w:fill="auto"/>
            <w:tcMar>
              <w:top w:w="0" w:type="dxa"/>
              <w:left w:w="74" w:type="dxa"/>
              <w:bottom w:w="0" w:type="dxa"/>
              <w:right w:w="74" w:type="dxa"/>
            </w:tcMar>
            <w:hideMark/>
          </w:tcPr>
          <w:p w14:paraId="65418EC7"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3</w:t>
            </w:r>
          </w:p>
        </w:tc>
        <w:tc>
          <w:tcPr>
            <w:tcW w:w="1821"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1F0F485A" w14:textId="77777777" w:rsidR="00A4741F" w:rsidRPr="00A4741F" w:rsidRDefault="00A4741F" w:rsidP="00A4741F">
            <w:pPr>
              <w:spacing w:after="0" w:line="240" w:lineRule="auto"/>
              <w:rPr>
                <w:rFonts w:ascii="Arial" w:eastAsia="Times New Roman" w:hAnsi="Arial" w:cs="Arial"/>
                <w:sz w:val="24"/>
                <w:szCs w:val="24"/>
                <w:lang w:eastAsia="ru-RU"/>
              </w:rPr>
            </w:pPr>
          </w:p>
        </w:tc>
        <w:tc>
          <w:tcPr>
            <w:tcW w:w="478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57794B" w14:textId="77777777" w:rsidR="00A4741F" w:rsidRPr="00A4741F" w:rsidRDefault="00A4741F" w:rsidP="00A4741F">
            <w:pPr>
              <w:spacing w:after="0" w:line="240" w:lineRule="auto"/>
              <w:jc w:val="center"/>
              <w:textAlignment w:val="baseline"/>
              <w:rPr>
                <w:rFonts w:ascii="Arial" w:eastAsia="Times New Roman" w:hAnsi="Arial" w:cs="Arial"/>
                <w:sz w:val="24"/>
                <w:szCs w:val="24"/>
                <w:lang w:eastAsia="ru-RU"/>
              </w:rPr>
            </w:pPr>
            <w:r w:rsidRPr="00A4741F">
              <w:rPr>
                <w:rFonts w:ascii="Arial" w:eastAsia="Times New Roman" w:hAnsi="Arial" w:cs="Arial"/>
                <w:sz w:val="24"/>
                <w:szCs w:val="24"/>
                <w:lang w:eastAsia="ru-RU"/>
              </w:rPr>
              <w:t>0,14</w:t>
            </w:r>
          </w:p>
        </w:tc>
      </w:tr>
    </w:tbl>
    <w:p w14:paraId="78397F15" w14:textId="77777777" w:rsidR="00A4741F" w:rsidRPr="00A4741F" w:rsidRDefault="00A4741F"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Если расхождение между результатами двух параллельных определений превышает приведенную величину, определение повторяют.</w:t>
      </w:r>
    </w:p>
    <w:p w14:paraId="00A6E757" w14:textId="048DDB24" w:rsidR="00A4741F" w:rsidRDefault="00A4741F"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4741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32909215" w14:textId="27B988BC" w:rsidR="0024175E" w:rsidRDefault="0024175E" w:rsidP="0052403C">
      <w:pPr>
        <w:widowControl w:val="0"/>
        <w:tabs>
          <w:tab w:val="left" w:pos="1134"/>
        </w:tabs>
        <w:autoSpaceDE w:val="0"/>
        <w:autoSpaceDN w:val="0"/>
        <w:adjustRightInd w:val="0"/>
        <w:spacing w:after="0" w:line="360" w:lineRule="auto"/>
        <w:ind w:firstLine="709"/>
        <w:jc w:val="both"/>
        <w:rPr>
          <w:rStyle w:val="afe"/>
        </w:rPr>
      </w:pPr>
      <w:r>
        <w:rPr>
          <w:rStyle w:val="afe"/>
        </w:rPr>
        <w:t>13</w:t>
      </w:r>
      <w:r w:rsidRPr="00E97B81">
        <w:rPr>
          <w:rStyle w:val="afe"/>
        </w:rPr>
        <w:t>.</w:t>
      </w:r>
      <w:r w:rsidR="0052403C">
        <w:rPr>
          <w:rStyle w:val="afe"/>
        </w:rPr>
        <w:t>2</w:t>
      </w:r>
      <w:r w:rsidRPr="00E97B81">
        <w:rPr>
          <w:rStyle w:val="afe"/>
        </w:rPr>
        <w:t xml:space="preserve"> </w:t>
      </w:r>
      <w:r w:rsidR="0052403C" w:rsidRPr="0052403C">
        <w:rPr>
          <w:rStyle w:val="afe"/>
        </w:rPr>
        <w:t>Атомно-абсорбционный метод</w:t>
      </w:r>
      <w:r w:rsidR="0052403C">
        <w:rPr>
          <w:rStyle w:val="afe"/>
        </w:rPr>
        <w:t xml:space="preserve"> </w:t>
      </w:r>
      <w:r w:rsidR="0052403C" w:rsidRPr="0052403C">
        <w:rPr>
          <w:rStyle w:val="afe"/>
        </w:rPr>
        <w:t>(при массовой до</w:t>
      </w:r>
      <w:r w:rsidR="0052403C">
        <w:rPr>
          <w:rStyle w:val="afe"/>
        </w:rPr>
        <w:t xml:space="preserve">ли </w:t>
      </w:r>
      <w:r w:rsidR="002368AF">
        <w:rPr>
          <w:rStyle w:val="afe"/>
        </w:rPr>
        <w:t>оксида</w:t>
      </w:r>
      <w:r w:rsidR="0052403C">
        <w:rPr>
          <w:rStyle w:val="afe"/>
        </w:rPr>
        <w:t xml:space="preserve"> магния от 0,005 до 3%)</w:t>
      </w:r>
    </w:p>
    <w:p w14:paraId="6F41008D" w14:textId="5E37293C"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sidRPr="00234BF0">
        <w:rPr>
          <w:rStyle w:val="afe"/>
        </w:rPr>
        <w:t>1</w:t>
      </w:r>
      <w:r>
        <w:rPr>
          <w:rStyle w:val="afe"/>
        </w:rPr>
        <w:t>3</w:t>
      </w:r>
      <w:r w:rsidRPr="00234BF0">
        <w:rPr>
          <w:rStyle w:val="afe"/>
        </w:rPr>
        <w:t>.</w:t>
      </w:r>
      <w:r w:rsidR="0052403C">
        <w:rPr>
          <w:rStyle w:val="afe"/>
        </w:rPr>
        <w:t>2</w:t>
      </w:r>
      <w:r w:rsidRPr="00234BF0">
        <w:rPr>
          <w:rStyle w:val="afe"/>
        </w:rPr>
        <w:t>.1 Область применения метода</w:t>
      </w:r>
    </w:p>
    <w:p w14:paraId="5FB647C2" w14:textId="31922AA8" w:rsid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 xml:space="preserve">Настоящий </w:t>
      </w:r>
      <w:r>
        <w:rPr>
          <w:rStyle w:val="afe"/>
          <w:b w:val="0"/>
        </w:rPr>
        <w:t>метод</w:t>
      </w:r>
      <w:r w:rsidRPr="0052403C">
        <w:rPr>
          <w:rStyle w:val="afe"/>
          <w:b w:val="0"/>
        </w:rPr>
        <w:t xml:space="preserve"> распространяется на плавиковый шпат и устанавливает атомно-абсорбционный методы определения массовой доли </w:t>
      </w:r>
      <w:r w:rsidR="002368AF">
        <w:rPr>
          <w:rStyle w:val="afe"/>
          <w:b w:val="0"/>
        </w:rPr>
        <w:t>оксида</w:t>
      </w:r>
      <w:r w:rsidRPr="0052403C">
        <w:rPr>
          <w:rStyle w:val="afe"/>
          <w:b w:val="0"/>
        </w:rPr>
        <w:t xml:space="preserve"> магния.</w:t>
      </w:r>
    </w:p>
    <w:p w14:paraId="22508219" w14:textId="78EE0EAF" w:rsidR="0052403C" w:rsidRP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Метод основан на измерении оптической плотности при фотометрии пламени с помощью фотометра, которая пропорциональна концентрации определяемого элемента в анализируемом растворе, вводимого в пламя газовой горелки. Пламя бутан-пропан - воздушное.</w:t>
      </w:r>
    </w:p>
    <w:p w14:paraId="2BBF01A8" w14:textId="48DEE2D5"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Pr>
          <w:rStyle w:val="afe"/>
        </w:rPr>
        <w:t>13</w:t>
      </w:r>
      <w:r w:rsidR="0052403C">
        <w:rPr>
          <w:rStyle w:val="afe"/>
        </w:rPr>
        <w:t>.2.</w:t>
      </w:r>
      <w:r w:rsidRPr="00E97B81">
        <w:rPr>
          <w:rStyle w:val="afe"/>
        </w:rPr>
        <w:t>2 Реактивы</w:t>
      </w:r>
      <w:r>
        <w:rPr>
          <w:rStyle w:val="afe"/>
        </w:rPr>
        <w:t xml:space="preserve">, </w:t>
      </w:r>
      <w:r w:rsidRPr="00E97B81">
        <w:rPr>
          <w:rStyle w:val="afe"/>
        </w:rPr>
        <w:t>растворы</w:t>
      </w:r>
      <w:r>
        <w:rPr>
          <w:rStyle w:val="afe"/>
        </w:rPr>
        <w:t xml:space="preserve"> и оборудование </w:t>
      </w:r>
      <w:r w:rsidRPr="00E97B81">
        <w:rPr>
          <w:rStyle w:val="afe"/>
        </w:rPr>
        <w:t>для проведения испытания</w:t>
      </w:r>
    </w:p>
    <w:p w14:paraId="29B0D494" w14:textId="34E2EC38" w:rsidR="0052403C" w:rsidRDefault="0052403C" w:rsidP="0024175E">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Для проведения анализа применяют:</w:t>
      </w:r>
    </w:p>
    <w:p w14:paraId="291C4BF5" w14:textId="43339419" w:rsidR="0052403C" w:rsidRPr="0052403C" w:rsidRDefault="0052403C"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фотометр типа "Спектр-1"</w:t>
      </w:r>
      <w:r w:rsidR="002A2BF5">
        <w:rPr>
          <w:rStyle w:val="afe"/>
          <w:b w:val="0"/>
        </w:rPr>
        <w:t>;</w:t>
      </w:r>
    </w:p>
    <w:p w14:paraId="3D9AB924" w14:textId="4DC5729E" w:rsidR="0052403C" w:rsidRPr="0052403C" w:rsidRDefault="002A2BF5"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реактивы и растворы, приведенные в п.</w:t>
      </w:r>
      <w:r>
        <w:rPr>
          <w:rStyle w:val="afe"/>
          <w:b w:val="0"/>
        </w:rPr>
        <w:t>13</w:t>
      </w:r>
      <w:r w:rsidRPr="0052403C">
        <w:rPr>
          <w:rStyle w:val="afe"/>
          <w:b w:val="0"/>
        </w:rPr>
        <w:t>.</w:t>
      </w:r>
      <w:r>
        <w:rPr>
          <w:rStyle w:val="afe"/>
          <w:b w:val="0"/>
        </w:rPr>
        <w:t>1.2;</w:t>
      </w:r>
    </w:p>
    <w:p w14:paraId="44A4E099" w14:textId="6A3AD945" w:rsidR="0052403C" w:rsidRPr="0052403C" w:rsidRDefault="0052403C" w:rsidP="0052403C">
      <w:pPr>
        <w:widowControl w:val="0"/>
        <w:tabs>
          <w:tab w:val="left" w:pos="1134"/>
        </w:tabs>
        <w:autoSpaceDE w:val="0"/>
        <w:autoSpaceDN w:val="0"/>
        <w:adjustRightInd w:val="0"/>
        <w:spacing w:after="0" w:line="360" w:lineRule="auto"/>
        <w:ind w:firstLine="709"/>
        <w:jc w:val="both"/>
        <w:rPr>
          <w:rStyle w:val="afe"/>
          <w:b w:val="0"/>
        </w:rPr>
      </w:pPr>
      <w:r w:rsidRPr="0052403C">
        <w:rPr>
          <w:rStyle w:val="afe"/>
          <w:b w:val="0"/>
        </w:rPr>
        <w:t xml:space="preserve">стандартный раствор </w:t>
      </w:r>
      <w:r w:rsidR="002A2BF5">
        <w:rPr>
          <w:rStyle w:val="afe"/>
          <w:b w:val="0"/>
        </w:rPr>
        <w:t>оксида</w:t>
      </w:r>
      <w:r w:rsidRPr="0052403C">
        <w:rPr>
          <w:rStyle w:val="afe"/>
          <w:b w:val="0"/>
        </w:rPr>
        <w:t xml:space="preserve"> магния, приготовленный следующим образом: отбирают пипеткой 10 </w:t>
      </w:r>
      <w:r w:rsidR="002B2633">
        <w:rPr>
          <w:rStyle w:val="afe"/>
          <w:b w:val="0"/>
        </w:rPr>
        <w:t>см</w:t>
      </w:r>
      <w:r w:rsidR="002B2633" w:rsidRPr="002B2633">
        <w:rPr>
          <w:rStyle w:val="afe"/>
          <w:b w:val="0"/>
          <w:vertAlign w:val="superscript"/>
        </w:rPr>
        <w:t>3</w:t>
      </w:r>
      <w:r w:rsidRPr="0052403C">
        <w:rPr>
          <w:rStyle w:val="afe"/>
          <w:b w:val="0"/>
        </w:rPr>
        <w:t xml:space="preserve"> стандартного раствора А, приготовленного по </w:t>
      </w:r>
      <w:r w:rsidR="002A2BF5">
        <w:rPr>
          <w:rStyle w:val="afe"/>
          <w:b w:val="0"/>
        </w:rPr>
        <w:t>п.</w:t>
      </w:r>
      <w:r w:rsidR="002A2BF5" w:rsidRPr="002A2BF5">
        <w:rPr>
          <w:rStyle w:val="afe"/>
          <w:b w:val="0"/>
        </w:rPr>
        <w:t>13.1.2</w:t>
      </w:r>
      <w:r w:rsidRPr="0052403C">
        <w:rPr>
          <w:rStyle w:val="afe"/>
          <w:b w:val="0"/>
        </w:rPr>
        <w:t xml:space="preserve">, в мерную колбу вместимостью 1000 </w:t>
      </w:r>
      <w:r w:rsidR="002B2633">
        <w:rPr>
          <w:rStyle w:val="afe"/>
          <w:b w:val="0"/>
        </w:rPr>
        <w:t>см</w:t>
      </w:r>
      <w:r w:rsidR="002B2633" w:rsidRPr="002B2633">
        <w:rPr>
          <w:rStyle w:val="afe"/>
          <w:b w:val="0"/>
          <w:vertAlign w:val="superscript"/>
        </w:rPr>
        <w:t>3</w:t>
      </w:r>
      <w:r w:rsidRPr="0052403C">
        <w:rPr>
          <w:rStyle w:val="afe"/>
          <w:b w:val="0"/>
        </w:rPr>
        <w:t>, доливают водой до метки и перемешивают. 1</w:t>
      </w:r>
      <w:r w:rsidR="002A2BF5">
        <w:rPr>
          <w:rStyle w:val="afe"/>
          <w:b w:val="0"/>
        </w:rPr>
        <w:t> </w:t>
      </w:r>
      <w:r w:rsidR="002B2633">
        <w:rPr>
          <w:rStyle w:val="afe"/>
          <w:b w:val="0"/>
        </w:rPr>
        <w:t>см</w:t>
      </w:r>
      <w:r w:rsidR="002B2633" w:rsidRPr="002B2633">
        <w:rPr>
          <w:rStyle w:val="afe"/>
          <w:b w:val="0"/>
          <w:vertAlign w:val="superscript"/>
        </w:rPr>
        <w:t>3</w:t>
      </w:r>
      <w:r w:rsidRPr="0052403C">
        <w:rPr>
          <w:rStyle w:val="afe"/>
          <w:b w:val="0"/>
        </w:rPr>
        <w:t xml:space="preserve"> стандартного раствора соответствует 0,01 мг </w:t>
      </w:r>
      <w:r w:rsidR="002A2BF5">
        <w:rPr>
          <w:rStyle w:val="afe"/>
          <w:b w:val="0"/>
        </w:rPr>
        <w:t>оксида</w:t>
      </w:r>
      <w:r w:rsidRPr="0052403C">
        <w:rPr>
          <w:rStyle w:val="afe"/>
          <w:b w:val="0"/>
        </w:rPr>
        <w:t xml:space="preserve"> магния;</w:t>
      </w:r>
    </w:p>
    <w:p w14:paraId="008CFDC9" w14:textId="28EB3B80" w:rsidR="0052403C" w:rsidRDefault="002A2BF5" w:rsidP="0052403C">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хлорид </w:t>
      </w:r>
      <w:r w:rsidR="0052403C" w:rsidRPr="0052403C">
        <w:rPr>
          <w:rStyle w:val="afe"/>
          <w:b w:val="0"/>
        </w:rPr>
        <w:t>кальци</w:t>
      </w:r>
      <w:r>
        <w:rPr>
          <w:rStyle w:val="afe"/>
          <w:b w:val="0"/>
        </w:rPr>
        <w:t>я</w:t>
      </w:r>
      <w:r w:rsidR="0052403C" w:rsidRPr="0052403C">
        <w:rPr>
          <w:rStyle w:val="afe"/>
          <w:b w:val="0"/>
        </w:rPr>
        <w:t xml:space="preserve">, не содержащий магний, раствор, приготовленный следующим образом: 2,96 г соли помещают в мерную колбу вместимостью 1000 </w:t>
      </w:r>
      <w:r w:rsidR="002B2633">
        <w:rPr>
          <w:rStyle w:val="afe"/>
          <w:b w:val="0"/>
        </w:rPr>
        <w:t>см</w:t>
      </w:r>
      <w:r w:rsidR="002B2633" w:rsidRPr="002B2633">
        <w:rPr>
          <w:rStyle w:val="afe"/>
          <w:b w:val="0"/>
          <w:vertAlign w:val="superscript"/>
        </w:rPr>
        <w:t>3</w:t>
      </w:r>
      <w:r w:rsidR="0052403C" w:rsidRPr="0052403C">
        <w:rPr>
          <w:rStyle w:val="afe"/>
          <w:b w:val="0"/>
        </w:rPr>
        <w:t>, доливают водой до метки и перемешивают.</w:t>
      </w:r>
    </w:p>
    <w:p w14:paraId="59AF5B2D" w14:textId="09D68731" w:rsidR="0024175E" w:rsidRDefault="0024175E" w:rsidP="0024175E">
      <w:pPr>
        <w:widowControl w:val="0"/>
        <w:tabs>
          <w:tab w:val="left" w:pos="1134"/>
        </w:tabs>
        <w:autoSpaceDE w:val="0"/>
        <w:autoSpaceDN w:val="0"/>
        <w:adjustRightInd w:val="0"/>
        <w:spacing w:after="0" w:line="360" w:lineRule="auto"/>
        <w:ind w:firstLine="709"/>
        <w:jc w:val="both"/>
        <w:rPr>
          <w:rStyle w:val="afe"/>
        </w:rPr>
      </w:pPr>
      <w:r>
        <w:rPr>
          <w:rStyle w:val="afe"/>
        </w:rPr>
        <w:t>13</w:t>
      </w:r>
      <w:r w:rsidR="0052403C">
        <w:rPr>
          <w:rStyle w:val="afe"/>
        </w:rPr>
        <w:t>.2.</w:t>
      </w:r>
      <w:r>
        <w:rPr>
          <w:rStyle w:val="afe"/>
        </w:rPr>
        <w:t>3</w:t>
      </w:r>
      <w:r w:rsidRPr="00E97B81">
        <w:rPr>
          <w:rStyle w:val="afe"/>
        </w:rPr>
        <w:t xml:space="preserve"> Проведение анализа</w:t>
      </w:r>
    </w:p>
    <w:p w14:paraId="43A01E31" w14:textId="06979D02" w:rsidR="002A2BF5" w:rsidRPr="002A2BF5" w:rsidRDefault="00A83E7A" w:rsidP="002A2BF5">
      <w:pPr>
        <w:widowControl w:val="0"/>
        <w:tabs>
          <w:tab w:val="left" w:pos="1134"/>
        </w:tabs>
        <w:autoSpaceDE w:val="0"/>
        <w:autoSpaceDN w:val="0"/>
        <w:adjustRightInd w:val="0"/>
        <w:spacing w:after="0" w:line="360" w:lineRule="auto"/>
        <w:ind w:firstLine="709"/>
        <w:jc w:val="both"/>
        <w:rPr>
          <w:rStyle w:val="afe"/>
          <w:b w:val="0"/>
        </w:rPr>
      </w:pPr>
      <w:r w:rsidRPr="00A83E7A">
        <w:rPr>
          <w:rStyle w:val="afe"/>
          <w:b w:val="0"/>
        </w:rPr>
        <w:t>13.2.3</w:t>
      </w:r>
      <w:r>
        <w:rPr>
          <w:rStyle w:val="afe"/>
          <w:b w:val="0"/>
        </w:rPr>
        <w:t>.</w:t>
      </w:r>
      <w:r w:rsidR="002A2BF5" w:rsidRPr="002A2BF5">
        <w:rPr>
          <w:rStyle w:val="afe"/>
          <w:b w:val="0"/>
        </w:rPr>
        <w:t xml:space="preserve">1 При массовой доли </w:t>
      </w:r>
      <w:r w:rsidR="002368AF">
        <w:rPr>
          <w:rStyle w:val="afe"/>
          <w:b w:val="0"/>
        </w:rPr>
        <w:t>оксида</w:t>
      </w:r>
      <w:r w:rsidR="002A2BF5" w:rsidRPr="002A2BF5">
        <w:rPr>
          <w:rStyle w:val="afe"/>
          <w:b w:val="0"/>
        </w:rPr>
        <w:t xml:space="preserve"> магния в плавиковом шпате до 0,04% раствор, приготовленный по п</w:t>
      </w:r>
      <w:r>
        <w:rPr>
          <w:rStyle w:val="afe"/>
          <w:b w:val="0"/>
        </w:rPr>
        <w:t>.13.1.3.1</w:t>
      </w:r>
      <w:r w:rsidR="002A2BF5" w:rsidRPr="002A2BF5">
        <w:rPr>
          <w:rStyle w:val="afe"/>
          <w:b w:val="0"/>
        </w:rPr>
        <w:t xml:space="preserve"> в мерной колбе вместимостью 200 </w:t>
      </w:r>
      <w:r w:rsidR="002B2633">
        <w:rPr>
          <w:rStyle w:val="afe"/>
          <w:b w:val="0"/>
        </w:rPr>
        <w:t>см</w:t>
      </w:r>
      <w:r w:rsidR="002B2633" w:rsidRPr="002B2633">
        <w:rPr>
          <w:rStyle w:val="afe"/>
          <w:b w:val="0"/>
          <w:vertAlign w:val="superscript"/>
        </w:rPr>
        <w:t>3</w:t>
      </w:r>
      <w:r w:rsidR="002A2BF5" w:rsidRPr="002A2BF5">
        <w:rPr>
          <w:rStyle w:val="afe"/>
          <w:b w:val="0"/>
        </w:rPr>
        <w:t xml:space="preserve">, фотометрируют при аналитической линии магния 285,2 нм. Сначала в пламя горелки вводят раствор контрольного опыта с добавлением </w:t>
      </w:r>
      <w:r>
        <w:rPr>
          <w:rStyle w:val="afe"/>
          <w:b w:val="0"/>
        </w:rPr>
        <w:t>хлорида</w:t>
      </w:r>
      <w:r w:rsidR="002A2BF5" w:rsidRPr="002A2BF5">
        <w:rPr>
          <w:rStyle w:val="afe"/>
          <w:b w:val="0"/>
        </w:rPr>
        <w:t xml:space="preserve"> кальция в количестве, соответствующем массовой доли его в пробе. Затем в пламя горелки вводят анализируемый раствор.</w:t>
      </w:r>
    </w:p>
    <w:p w14:paraId="115CEF9C" w14:textId="2411FF7F"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 xml:space="preserve">По оптической плотности пламени анализируемого раствора с учетом оптической плотности пламени раствора контрольного опыта устанавливают концентрацию </w:t>
      </w:r>
      <w:r w:rsidR="002368AF">
        <w:rPr>
          <w:rStyle w:val="afe"/>
          <w:b w:val="0"/>
        </w:rPr>
        <w:t>оксида</w:t>
      </w:r>
      <w:r w:rsidRPr="002A2BF5">
        <w:rPr>
          <w:rStyle w:val="afe"/>
          <w:b w:val="0"/>
        </w:rPr>
        <w:t xml:space="preserve"> магния по градуировочному графику.</w:t>
      </w:r>
    </w:p>
    <w:p w14:paraId="687BA936" w14:textId="0B1BB8D1"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Фотометрирование для каждой навески пробы проводят три раза и вычисляют среднюю арифметическую вели</w:t>
      </w:r>
      <w:r>
        <w:rPr>
          <w:rStyle w:val="afe"/>
          <w:b w:val="0"/>
        </w:rPr>
        <w:t xml:space="preserve">чину концентрации </w:t>
      </w:r>
      <w:r w:rsidR="002368AF">
        <w:rPr>
          <w:rStyle w:val="afe"/>
          <w:b w:val="0"/>
        </w:rPr>
        <w:t>оксида</w:t>
      </w:r>
      <w:r>
        <w:rPr>
          <w:rStyle w:val="afe"/>
          <w:b w:val="0"/>
        </w:rPr>
        <w:t xml:space="preserve"> магния.</w:t>
      </w:r>
    </w:p>
    <w:p w14:paraId="6B1771A7" w14:textId="2963BED3" w:rsidR="002A2BF5" w:rsidRPr="002A2BF5" w:rsidRDefault="00A83E7A" w:rsidP="002A2BF5">
      <w:pPr>
        <w:widowControl w:val="0"/>
        <w:tabs>
          <w:tab w:val="left" w:pos="1134"/>
        </w:tabs>
        <w:autoSpaceDE w:val="0"/>
        <w:autoSpaceDN w:val="0"/>
        <w:adjustRightInd w:val="0"/>
        <w:spacing w:after="0" w:line="360" w:lineRule="auto"/>
        <w:ind w:firstLine="709"/>
        <w:jc w:val="both"/>
        <w:rPr>
          <w:rStyle w:val="afe"/>
          <w:b w:val="0"/>
        </w:rPr>
      </w:pPr>
      <w:r>
        <w:rPr>
          <w:rStyle w:val="afe"/>
          <w:b w:val="0"/>
        </w:rPr>
        <w:t>13.2.3</w:t>
      </w:r>
      <w:r w:rsidR="002A2BF5" w:rsidRPr="002A2BF5">
        <w:rPr>
          <w:rStyle w:val="afe"/>
          <w:b w:val="0"/>
        </w:rPr>
        <w:t xml:space="preserve">.2 При массовой доли </w:t>
      </w:r>
      <w:r w:rsidR="002368AF">
        <w:rPr>
          <w:rStyle w:val="afe"/>
          <w:b w:val="0"/>
        </w:rPr>
        <w:t>оксида</w:t>
      </w:r>
      <w:r w:rsidR="002A2BF5" w:rsidRPr="002A2BF5">
        <w:rPr>
          <w:rStyle w:val="afe"/>
          <w:b w:val="0"/>
        </w:rPr>
        <w:t xml:space="preserve"> магния в плавиковом шпате свыше 0,04% от раствора, приготовленного по п.</w:t>
      </w:r>
      <w:r w:rsidRPr="00A83E7A">
        <w:t xml:space="preserve"> </w:t>
      </w:r>
      <w:r w:rsidRPr="00A83E7A">
        <w:rPr>
          <w:rStyle w:val="afe"/>
          <w:b w:val="0"/>
        </w:rPr>
        <w:t xml:space="preserve">13.1.3.1 </w:t>
      </w:r>
      <w:r w:rsidR="002A2BF5" w:rsidRPr="002A2BF5">
        <w:rPr>
          <w:rStyle w:val="afe"/>
          <w:b w:val="0"/>
        </w:rPr>
        <w:t xml:space="preserve">в мерной колбе вместимостью 200 </w:t>
      </w:r>
      <w:r w:rsidR="002B2633">
        <w:rPr>
          <w:rStyle w:val="afe"/>
          <w:b w:val="0"/>
        </w:rPr>
        <w:t>см</w:t>
      </w:r>
      <w:r w:rsidR="002B2633" w:rsidRPr="002B2633">
        <w:rPr>
          <w:rStyle w:val="afe"/>
          <w:b w:val="0"/>
          <w:vertAlign w:val="superscript"/>
        </w:rPr>
        <w:t>3</w:t>
      </w:r>
      <w:r w:rsidR="002A2BF5" w:rsidRPr="002A2BF5">
        <w:rPr>
          <w:rStyle w:val="afe"/>
          <w:b w:val="0"/>
        </w:rPr>
        <w:t xml:space="preserve">, отбирают аликвотную часть 1-10 </w:t>
      </w:r>
      <w:r w:rsidR="002B2633">
        <w:rPr>
          <w:rStyle w:val="afe"/>
          <w:b w:val="0"/>
        </w:rPr>
        <w:t>см</w:t>
      </w:r>
      <w:r w:rsidR="002B2633" w:rsidRPr="002B2633">
        <w:rPr>
          <w:rStyle w:val="afe"/>
          <w:b w:val="0"/>
          <w:vertAlign w:val="superscript"/>
        </w:rPr>
        <w:t>3</w:t>
      </w:r>
      <w:r w:rsidR="002A2BF5" w:rsidRPr="002A2BF5">
        <w:rPr>
          <w:rStyle w:val="afe"/>
          <w:b w:val="0"/>
        </w:rPr>
        <w:t xml:space="preserve"> (в зависимости от массовой доли </w:t>
      </w:r>
      <w:r w:rsidR="002368AF">
        <w:rPr>
          <w:rStyle w:val="afe"/>
          <w:b w:val="0"/>
        </w:rPr>
        <w:t>оксида</w:t>
      </w:r>
      <w:r w:rsidR="002A2BF5" w:rsidRPr="002A2BF5">
        <w:rPr>
          <w:rStyle w:val="afe"/>
          <w:b w:val="0"/>
        </w:rPr>
        <w:t xml:space="preserve"> магния) в мерную колбу вместимостью 100 </w:t>
      </w:r>
      <w:r w:rsidR="002B2633">
        <w:rPr>
          <w:rStyle w:val="afe"/>
          <w:b w:val="0"/>
        </w:rPr>
        <w:t>см</w:t>
      </w:r>
      <w:r w:rsidR="002B2633" w:rsidRPr="002B2633">
        <w:rPr>
          <w:rStyle w:val="afe"/>
          <w:b w:val="0"/>
          <w:vertAlign w:val="superscript"/>
        </w:rPr>
        <w:t>3</w:t>
      </w:r>
      <w:r w:rsidR="002A2BF5" w:rsidRPr="002A2BF5">
        <w:rPr>
          <w:rStyle w:val="afe"/>
          <w:b w:val="0"/>
        </w:rPr>
        <w:t>, доливают до метки водой и фотометрируют, как указано в п.</w:t>
      </w:r>
      <w:r w:rsidR="002321E8" w:rsidRPr="002321E8">
        <w:t xml:space="preserve"> </w:t>
      </w:r>
      <w:r w:rsidR="002321E8" w:rsidRPr="002321E8">
        <w:rPr>
          <w:rStyle w:val="afe"/>
          <w:b w:val="0"/>
        </w:rPr>
        <w:t>13.2.3.1</w:t>
      </w:r>
      <w:r w:rsidR="002A2BF5" w:rsidRPr="002A2BF5">
        <w:rPr>
          <w:rStyle w:val="afe"/>
          <w:b w:val="0"/>
        </w:rPr>
        <w:t>.</w:t>
      </w:r>
    </w:p>
    <w:p w14:paraId="4E7C294F" w14:textId="7E8E4568" w:rsidR="002A2BF5" w:rsidRPr="002A2BF5" w:rsidRDefault="002321E8" w:rsidP="002A2BF5">
      <w:pPr>
        <w:widowControl w:val="0"/>
        <w:tabs>
          <w:tab w:val="left" w:pos="1134"/>
        </w:tabs>
        <w:autoSpaceDE w:val="0"/>
        <w:autoSpaceDN w:val="0"/>
        <w:adjustRightInd w:val="0"/>
        <w:spacing w:after="0" w:line="360" w:lineRule="auto"/>
        <w:ind w:firstLine="709"/>
        <w:jc w:val="both"/>
        <w:rPr>
          <w:rStyle w:val="afe"/>
          <w:b w:val="0"/>
        </w:rPr>
      </w:pPr>
      <w:r>
        <w:rPr>
          <w:rStyle w:val="afe"/>
          <w:b w:val="0"/>
        </w:rPr>
        <w:t>13.2.3</w:t>
      </w:r>
      <w:r w:rsidR="00181416">
        <w:rPr>
          <w:rStyle w:val="afe"/>
          <w:b w:val="0"/>
        </w:rPr>
        <w:t>.3</w:t>
      </w:r>
      <w:r w:rsidR="002A2BF5" w:rsidRPr="002A2BF5">
        <w:rPr>
          <w:rStyle w:val="afe"/>
          <w:b w:val="0"/>
        </w:rPr>
        <w:t xml:space="preserve"> Для построения градуировочного графика в мерные колбы вместимостью по 50 </w:t>
      </w:r>
      <w:r w:rsidR="002B2633">
        <w:rPr>
          <w:rStyle w:val="afe"/>
          <w:b w:val="0"/>
        </w:rPr>
        <w:t>см</w:t>
      </w:r>
      <w:r w:rsidR="002B2633" w:rsidRPr="002B2633">
        <w:rPr>
          <w:rStyle w:val="afe"/>
          <w:b w:val="0"/>
          <w:vertAlign w:val="superscript"/>
        </w:rPr>
        <w:t>3</w:t>
      </w:r>
      <w:r w:rsidR="002A2BF5" w:rsidRPr="002A2BF5">
        <w:rPr>
          <w:rStyle w:val="afe"/>
          <w:b w:val="0"/>
        </w:rPr>
        <w:t xml:space="preserve"> отбирают 0,5; 1,0; 2,5; 5,0 </w:t>
      </w:r>
      <w:r w:rsidR="002B2633">
        <w:rPr>
          <w:rStyle w:val="afe"/>
          <w:b w:val="0"/>
        </w:rPr>
        <w:t>см</w:t>
      </w:r>
      <w:r w:rsidR="002B2633" w:rsidRPr="002B2633">
        <w:rPr>
          <w:rStyle w:val="afe"/>
          <w:b w:val="0"/>
          <w:vertAlign w:val="superscript"/>
        </w:rPr>
        <w:t>3</w:t>
      </w:r>
      <w:r w:rsidR="002A2BF5" w:rsidRPr="002A2BF5">
        <w:rPr>
          <w:rStyle w:val="afe"/>
          <w:b w:val="0"/>
        </w:rPr>
        <w:t xml:space="preserve"> стандартного раствора </w:t>
      </w:r>
      <w:r>
        <w:rPr>
          <w:rStyle w:val="afe"/>
          <w:b w:val="0"/>
        </w:rPr>
        <w:t>оксида</w:t>
      </w:r>
      <w:r w:rsidR="002A2BF5" w:rsidRPr="002A2BF5">
        <w:rPr>
          <w:rStyle w:val="afe"/>
          <w:b w:val="0"/>
        </w:rPr>
        <w:t xml:space="preserve"> магния. В каждую колбу приливают раствор </w:t>
      </w:r>
      <w:r>
        <w:rPr>
          <w:rStyle w:val="afe"/>
          <w:b w:val="0"/>
        </w:rPr>
        <w:t>хлорида</w:t>
      </w:r>
      <w:r w:rsidR="002A2BF5" w:rsidRPr="002A2BF5">
        <w:rPr>
          <w:rStyle w:val="afe"/>
          <w:b w:val="0"/>
        </w:rPr>
        <w:t xml:space="preserve"> кальция до метки и фотометрируют. Концентрация приготовленных растворов соответствует 0,1; 0,2; 0,5 и 1 мкг/</w:t>
      </w:r>
      <w:r w:rsidR="002B2633">
        <w:rPr>
          <w:rStyle w:val="afe"/>
          <w:b w:val="0"/>
        </w:rPr>
        <w:t>см</w:t>
      </w:r>
      <w:r w:rsidR="002B2633" w:rsidRPr="002B2633">
        <w:rPr>
          <w:rStyle w:val="afe"/>
          <w:b w:val="0"/>
          <w:vertAlign w:val="superscript"/>
        </w:rPr>
        <w:t>3</w:t>
      </w:r>
      <w:r w:rsidR="002A2BF5" w:rsidRPr="002A2BF5">
        <w:rPr>
          <w:rStyle w:val="afe"/>
          <w:b w:val="0"/>
        </w:rPr>
        <w:t xml:space="preserve"> </w:t>
      </w:r>
      <w:r>
        <w:rPr>
          <w:rStyle w:val="afe"/>
          <w:b w:val="0"/>
        </w:rPr>
        <w:t>оксида</w:t>
      </w:r>
      <w:r w:rsidR="002A2BF5" w:rsidRPr="002A2BF5">
        <w:rPr>
          <w:rStyle w:val="afe"/>
          <w:b w:val="0"/>
        </w:rPr>
        <w:t xml:space="preserve"> магния.</w:t>
      </w:r>
    </w:p>
    <w:p w14:paraId="0E6F6176" w14:textId="77777777"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Для построения градуировочного графика вычисляют среднее арифметическое значение результатов трех измерений оптической плотности пламени для каждого раствора.</w:t>
      </w:r>
    </w:p>
    <w:p w14:paraId="060D1D8C" w14:textId="405A4DC1" w:rsidR="002A2BF5" w:rsidRPr="002A2BF5" w:rsidRDefault="002A2BF5" w:rsidP="002A2BF5">
      <w:pPr>
        <w:widowControl w:val="0"/>
        <w:tabs>
          <w:tab w:val="left" w:pos="1134"/>
        </w:tabs>
        <w:autoSpaceDE w:val="0"/>
        <w:autoSpaceDN w:val="0"/>
        <w:adjustRightInd w:val="0"/>
        <w:spacing w:after="0" w:line="360" w:lineRule="auto"/>
        <w:ind w:firstLine="709"/>
        <w:jc w:val="both"/>
        <w:rPr>
          <w:rStyle w:val="afe"/>
          <w:b w:val="0"/>
        </w:rPr>
      </w:pPr>
      <w:r w:rsidRPr="002A2BF5">
        <w:rPr>
          <w:rStyle w:val="afe"/>
          <w:b w:val="0"/>
        </w:rPr>
        <w:t xml:space="preserve">По полученным средним значениям оптической плотности растворов и известным концентрациям </w:t>
      </w:r>
      <w:r w:rsidR="002368AF">
        <w:rPr>
          <w:rStyle w:val="afe"/>
          <w:b w:val="0"/>
        </w:rPr>
        <w:t>оксида</w:t>
      </w:r>
      <w:r w:rsidRPr="002A2BF5">
        <w:rPr>
          <w:rStyle w:val="afe"/>
          <w:b w:val="0"/>
        </w:rPr>
        <w:t xml:space="preserve"> магния строят градуировочный график.</w:t>
      </w:r>
    </w:p>
    <w:p w14:paraId="3749C2B0" w14:textId="5CF7DF40" w:rsidR="0024175E" w:rsidRDefault="0024175E" w:rsidP="0024175E">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13</w:t>
      </w:r>
      <w:r w:rsidR="0052403C">
        <w:rPr>
          <w:rFonts w:ascii="Arial" w:eastAsiaTheme="minorEastAsia" w:hAnsi="Arial" w:cs="Arial"/>
          <w:b/>
          <w:sz w:val="24"/>
          <w:szCs w:val="24"/>
          <w:lang w:eastAsia="ru-RU"/>
        </w:rPr>
        <w:t>.2.</w:t>
      </w:r>
      <w:r>
        <w:rPr>
          <w:rFonts w:ascii="Arial" w:eastAsiaTheme="minorEastAsia" w:hAnsi="Arial" w:cs="Arial"/>
          <w:b/>
          <w:sz w:val="24"/>
          <w:szCs w:val="24"/>
          <w:lang w:eastAsia="ru-RU"/>
        </w:rPr>
        <w:t>4</w:t>
      </w:r>
      <w:r w:rsidRPr="001D037E">
        <w:rPr>
          <w:rFonts w:ascii="Arial" w:eastAsiaTheme="minorEastAsia" w:hAnsi="Arial" w:cs="Arial"/>
          <w:b/>
          <w:sz w:val="24"/>
          <w:szCs w:val="24"/>
          <w:lang w:eastAsia="ru-RU"/>
        </w:rPr>
        <w:t xml:space="preserve"> Обработка результатов</w:t>
      </w:r>
    </w:p>
    <w:p w14:paraId="511CB304" w14:textId="5180C6A1" w:rsidR="0024175E" w:rsidRDefault="002321E8" w:rsidP="00A4741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13.2.4.1</w:t>
      </w:r>
      <w:r w:rsidR="00A83E7A" w:rsidRPr="00A83E7A">
        <w:rPr>
          <w:rFonts w:ascii="Arial" w:eastAsiaTheme="minorEastAsia" w:hAnsi="Arial" w:cs="Arial"/>
          <w:sz w:val="24"/>
          <w:szCs w:val="24"/>
          <w:lang w:eastAsia="ru-RU"/>
        </w:rPr>
        <w:t xml:space="preserve"> Массовая доля </w:t>
      </w:r>
      <w:r w:rsidR="002368AF">
        <w:rPr>
          <w:rFonts w:ascii="Arial" w:eastAsiaTheme="minorEastAsia" w:hAnsi="Arial" w:cs="Arial"/>
          <w:sz w:val="24"/>
          <w:szCs w:val="24"/>
          <w:lang w:eastAsia="ru-RU"/>
        </w:rPr>
        <w:t>оксида</w:t>
      </w:r>
      <w:r w:rsidR="00A83E7A" w:rsidRPr="00A83E7A">
        <w:rPr>
          <w:rFonts w:ascii="Arial" w:eastAsiaTheme="minorEastAsia" w:hAnsi="Arial" w:cs="Arial"/>
          <w:sz w:val="24"/>
          <w:szCs w:val="24"/>
          <w:lang w:eastAsia="ru-RU"/>
        </w:rPr>
        <w:t xml:space="preserve"> магния (</w:t>
      </w:r>
      <w:r w:rsidRPr="002321E8">
        <w:rPr>
          <w:rFonts w:ascii="Arial" w:eastAsiaTheme="minorEastAsia" w:hAnsi="Arial" w:cs="Arial"/>
          <w:i/>
          <w:sz w:val="24"/>
          <w:szCs w:val="24"/>
          <w:lang w:eastAsia="ru-RU"/>
        </w:rPr>
        <w:t>Х</w:t>
      </w:r>
      <w:r w:rsidRPr="002321E8">
        <w:rPr>
          <w:rFonts w:ascii="Arial" w:eastAsiaTheme="minorEastAsia" w:hAnsi="Arial" w:cs="Arial"/>
          <w:sz w:val="24"/>
          <w:szCs w:val="24"/>
          <w:vertAlign w:val="subscript"/>
          <w:lang w:eastAsia="ru-RU"/>
        </w:rPr>
        <w:t>1</w:t>
      </w:r>
      <w:r w:rsidR="00A83E7A" w:rsidRPr="00A83E7A">
        <w:rPr>
          <w:rFonts w:ascii="Arial" w:eastAsiaTheme="minorEastAsia" w:hAnsi="Arial" w:cs="Arial"/>
          <w:sz w:val="24"/>
          <w:szCs w:val="24"/>
          <w:lang w:eastAsia="ru-RU"/>
        </w:rPr>
        <w:t>) в процентах вычисляют по формуле</w:t>
      </w:r>
    </w:p>
    <w:p w14:paraId="0AC5F048" w14:textId="530EE402" w:rsidR="00A83E7A" w:rsidRPr="00A83E7A" w:rsidRDefault="008B6727" w:rsidP="002321E8">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C∙V∙</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num>
          <m:den>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V</m:t>
                </m:r>
              </m:e>
              <m:sub>
                <m:r>
                  <w:rPr>
                    <w:rFonts w:ascii="Cambria Math" w:eastAsiaTheme="minorEastAsia" w:hAnsi="Cambria Math" w:cs="Arial"/>
                    <w:sz w:val="28"/>
                    <w:szCs w:val="24"/>
                    <w:lang w:eastAsia="ru-RU"/>
                  </w:rPr>
                  <m:t>2</m:t>
                </m:r>
              </m:sub>
            </m:sSub>
            <m:r>
              <w:rPr>
                <w:rFonts w:ascii="Cambria Math" w:eastAsiaTheme="minorEastAsia" w:hAnsi="Cambria Math" w:cs="Arial"/>
                <w:sz w:val="28"/>
                <w:szCs w:val="24"/>
                <w:lang w:eastAsia="ru-RU"/>
              </w:rPr>
              <m:t>∙m∙</m:t>
            </m:r>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10</m:t>
                </m:r>
              </m:e>
              <m:sup>
                <m:r>
                  <w:rPr>
                    <w:rFonts w:ascii="Cambria Math" w:eastAsiaTheme="minorEastAsia" w:hAnsi="Cambria Math" w:cs="Arial"/>
                    <w:sz w:val="28"/>
                    <w:szCs w:val="24"/>
                    <w:lang w:eastAsia="ru-RU"/>
                  </w:rPr>
                  <m:t>6</m:t>
                </m:r>
              </m:sup>
            </m:sSup>
          </m:den>
        </m:f>
      </m:oMath>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Pr>
          <w:rFonts w:ascii="Arial" w:eastAsiaTheme="minorEastAsia" w:hAnsi="Arial" w:cs="Arial"/>
          <w:sz w:val="28"/>
          <w:szCs w:val="24"/>
          <w:lang w:eastAsia="ru-RU"/>
        </w:rPr>
        <w:tab/>
      </w:r>
      <w:r w:rsidR="002321E8" w:rsidRPr="002321E8">
        <w:rPr>
          <w:rFonts w:ascii="Arial" w:eastAsiaTheme="minorEastAsia" w:hAnsi="Arial" w:cs="Arial"/>
          <w:sz w:val="24"/>
          <w:szCs w:val="24"/>
          <w:lang w:eastAsia="ru-RU"/>
        </w:rPr>
        <w:t>(13.2)</w:t>
      </w:r>
    </w:p>
    <w:p w14:paraId="4C8D66EB" w14:textId="13805876" w:rsidR="00A83E7A" w:rsidRPr="00A83E7A" w:rsidRDefault="00A83E7A"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83E7A">
        <w:rPr>
          <w:rFonts w:ascii="Arial" w:eastAsiaTheme="minorEastAsia" w:hAnsi="Arial" w:cs="Arial"/>
          <w:sz w:val="24"/>
          <w:szCs w:val="24"/>
          <w:lang w:eastAsia="ru-RU"/>
        </w:rPr>
        <w:t xml:space="preserve">где </w:t>
      </w:r>
      <w:r w:rsidR="002321E8" w:rsidRPr="002321E8">
        <w:rPr>
          <w:rFonts w:ascii="Arial" w:eastAsiaTheme="minorEastAsia" w:hAnsi="Arial" w:cs="Arial"/>
          <w:i/>
          <w:sz w:val="24"/>
          <w:szCs w:val="24"/>
          <w:lang w:eastAsia="ru-RU"/>
        </w:rPr>
        <w:t>С</w:t>
      </w:r>
      <w:r w:rsidRPr="00A83E7A">
        <w:rPr>
          <w:rFonts w:ascii="Arial" w:eastAsiaTheme="minorEastAsia" w:hAnsi="Arial" w:cs="Arial"/>
          <w:sz w:val="24"/>
          <w:szCs w:val="24"/>
          <w:lang w:eastAsia="ru-RU"/>
        </w:rPr>
        <w:t xml:space="preserve"> - концентрация </w:t>
      </w:r>
      <w:r w:rsidR="002368AF">
        <w:rPr>
          <w:rFonts w:ascii="Arial" w:eastAsiaTheme="minorEastAsia" w:hAnsi="Arial" w:cs="Arial"/>
          <w:sz w:val="24"/>
          <w:szCs w:val="24"/>
          <w:lang w:eastAsia="ru-RU"/>
        </w:rPr>
        <w:t>оксида</w:t>
      </w:r>
      <w:r w:rsidRPr="00A83E7A">
        <w:rPr>
          <w:rFonts w:ascii="Arial" w:eastAsiaTheme="minorEastAsia" w:hAnsi="Arial" w:cs="Arial"/>
          <w:sz w:val="24"/>
          <w:szCs w:val="24"/>
          <w:lang w:eastAsia="ru-RU"/>
        </w:rPr>
        <w:t xml:space="preserve"> магния, найденная по градуировочному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A83E7A">
        <w:rPr>
          <w:rFonts w:ascii="Arial" w:eastAsiaTheme="minorEastAsia" w:hAnsi="Arial" w:cs="Arial"/>
          <w:sz w:val="24"/>
          <w:szCs w:val="24"/>
          <w:lang w:eastAsia="ru-RU"/>
        </w:rPr>
        <w:t>;</w:t>
      </w:r>
    </w:p>
    <w:p w14:paraId="01B4C715" w14:textId="3086927A"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00A83E7A" w:rsidRPr="00A83E7A">
        <w:rPr>
          <w:rFonts w:ascii="Arial" w:eastAsiaTheme="minorEastAsia" w:hAnsi="Arial" w:cs="Arial"/>
          <w:sz w:val="24"/>
          <w:szCs w:val="24"/>
          <w:lang w:eastAsia="ru-RU"/>
        </w:rPr>
        <w:t xml:space="preserve"> - объем всего анализируемого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742DA517" w14:textId="76009124"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Pr="002321E8">
        <w:rPr>
          <w:rFonts w:ascii="Arial" w:eastAsiaTheme="minorEastAsia" w:hAnsi="Arial" w:cs="Arial"/>
          <w:sz w:val="24"/>
          <w:szCs w:val="24"/>
          <w:vertAlign w:val="subscript"/>
          <w:lang w:eastAsia="ru-RU"/>
        </w:rPr>
        <w:t>1</w:t>
      </w:r>
      <w:r w:rsidR="00A83E7A" w:rsidRPr="00A83E7A">
        <w:rPr>
          <w:rFonts w:ascii="Arial" w:eastAsiaTheme="minorEastAsia" w:hAnsi="Arial" w:cs="Arial"/>
          <w:sz w:val="24"/>
          <w:szCs w:val="24"/>
          <w:lang w:eastAsia="ru-RU"/>
        </w:rPr>
        <w:t xml:space="preserve"> - объем разбавления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6945BE68" w14:textId="13808156"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m</w:t>
      </w:r>
      <w:r w:rsidR="00A83E7A" w:rsidRPr="00A83E7A">
        <w:rPr>
          <w:rFonts w:ascii="Arial" w:eastAsiaTheme="minorEastAsia" w:hAnsi="Arial" w:cs="Arial"/>
          <w:sz w:val="24"/>
          <w:szCs w:val="24"/>
          <w:lang w:eastAsia="ru-RU"/>
        </w:rPr>
        <w:t xml:space="preserve"> - масса навески пробы, г;</w:t>
      </w:r>
    </w:p>
    <w:p w14:paraId="7F27C500" w14:textId="6B2692A1" w:rsidR="00A83E7A" w:rsidRP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21E8">
        <w:rPr>
          <w:rFonts w:ascii="Arial" w:eastAsiaTheme="minorEastAsia" w:hAnsi="Arial" w:cs="Arial"/>
          <w:i/>
          <w:sz w:val="24"/>
          <w:szCs w:val="24"/>
          <w:lang w:val="en-US" w:eastAsia="ru-RU"/>
        </w:rPr>
        <w:t>V</w:t>
      </w:r>
      <w:r w:rsidRPr="002321E8">
        <w:rPr>
          <w:rFonts w:ascii="Arial" w:eastAsiaTheme="minorEastAsia" w:hAnsi="Arial" w:cs="Arial"/>
          <w:sz w:val="24"/>
          <w:szCs w:val="24"/>
          <w:vertAlign w:val="subscript"/>
          <w:lang w:eastAsia="ru-RU"/>
        </w:rPr>
        <w:t>2</w:t>
      </w:r>
      <w:r w:rsidR="00A83E7A" w:rsidRPr="00A83E7A">
        <w:rPr>
          <w:rFonts w:ascii="Arial" w:eastAsiaTheme="minorEastAsia" w:hAnsi="Arial" w:cs="Arial"/>
          <w:sz w:val="24"/>
          <w:szCs w:val="24"/>
          <w:lang w:eastAsia="ru-RU"/>
        </w:rPr>
        <w:t xml:space="preserve"> - объем аликвотной части раствора,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A83E7A" w:rsidRPr="00A83E7A">
        <w:rPr>
          <w:rFonts w:ascii="Arial" w:eastAsiaTheme="minorEastAsia" w:hAnsi="Arial" w:cs="Arial"/>
          <w:sz w:val="24"/>
          <w:szCs w:val="24"/>
          <w:lang w:eastAsia="ru-RU"/>
        </w:rPr>
        <w:t>.</w:t>
      </w:r>
    </w:p>
    <w:p w14:paraId="2BCEADAD" w14:textId="167B0FC0" w:rsidR="00A83E7A" w:rsidRDefault="002321E8"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13.2.4.</w:t>
      </w:r>
      <w:r w:rsidR="00A83E7A" w:rsidRPr="00A83E7A">
        <w:rPr>
          <w:rFonts w:ascii="Arial" w:eastAsiaTheme="minorEastAsia" w:hAnsi="Arial" w:cs="Arial"/>
          <w:sz w:val="24"/>
          <w:szCs w:val="24"/>
          <w:lang w:eastAsia="ru-RU"/>
        </w:rPr>
        <w:t>2 Допускаемое расхождение между результатами двух параллельных определений приведено в п.</w:t>
      </w:r>
      <w:r w:rsidRPr="002321E8">
        <w:rPr>
          <w:rFonts w:ascii="Arial" w:eastAsiaTheme="minorEastAsia" w:hAnsi="Arial" w:cs="Arial"/>
          <w:sz w:val="24"/>
          <w:szCs w:val="24"/>
          <w:lang w:eastAsia="ru-RU"/>
        </w:rPr>
        <w:t>13.1.4.2</w:t>
      </w:r>
      <w:r w:rsidR="00A83E7A" w:rsidRPr="00A83E7A">
        <w:rPr>
          <w:rFonts w:ascii="Arial" w:eastAsiaTheme="minorEastAsia" w:hAnsi="Arial" w:cs="Arial"/>
          <w:sz w:val="24"/>
          <w:szCs w:val="24"/>
          <w:lang w:eastAsia="ru-RU"/>
        </w:rPr>
        <w:t>.</w:t>
      </w:r>
    </w:p>
    <w:p w14:paraId="0A180063" w14:textId="77777777" w:rsidR="002F2B9D" w:rsidRPr="00A4741F" w:rsidRDefault="002F2B9D" w:rsidP="00A83E7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48B81D24" w14:textId="025B3A04" w:rsidR="00222857" w:rsidRDefault="00934447" w:rsidP="002F2B9D">
      <w:pPr>
        <w:pStyle w:val="1"/>
        <w:rPr>
          <w:rFonts w:eastAsiaTheme="minorEastAsia"/>
          <w:lang w:eastAsia="ru-RU"/>
        </w:rPr>
      </w:pPr>
      <w:bookmarkStart w:id="14" w:name="_Toc98341565"/>
      <w:r>
        <w:rPr>
          <w:rFonts w:eastAsiaTheme="minorEastAsia"/>
          <w:lang w:eastAsia="ru-RU"/>
        </w:rPr>
        <w:t>14</w:t>
      </w:r>
      <w:r w:rsidRPr="00934447">
        <w:rPr>
          <w:rFonts w:eastAsiaTheme="minorEastAsia"/>
          <w:lang w:eastAsia="ru-RU"/>
        </w:rPr>
        <w:t xml:space="preserve"> Метод определения </w:t>
      </w:r>
      <w:r>
        <w:rPr>
          <w:rFonts w:eastAsiaTheme="minorEastAsia"/>
          <w:lang w:eastAsia="ru-RU"/>
        </w:rPr>
        <w:t>содержания оксида стронция</w:t>
      </w:r>
      <w:bookmarkEnd w:id="14"/>
    </w:p>
    <w:p w14:paraId="3E905CB1" w14:textId="77806962"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0B4CEA" w:rsidRPr="00E97B81">
        <w:rPr>
          <w:rStyle w:val="afe"/>
        </w:rPr>
        <w:t>1 Область применения метода</w:t>
      </w:r>
    </w:p>
    <w:p w14:paraId="1457D867" w14:textId="7666A1A3" w:rsidR="00181416" w:rsidRDefault="00181416" w:rsidP="000B4CEA">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Настоящий стандарт распространяется на плавиковый шпат и устанавливает эмиссионный пламеннофотометрический метод определения массовой доли стронция в пересчете на окись стронция.</w:t>
      </w:r>
    </w:p>
    <w:p w14:paraId="5A53F102" w14:textId="46B95811" w:rsidR="00181416" w:rsidRPr="00181416" w:rsidRDefault="00181416" w:rsidP="000B4CEA">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Метод основан на измерении интенсивности спектральной линии стронция в пламени.</w:t>
      </w:r>
    </w:p>
    <w:p w14:paraId="4340BCB4" w14:textId="047E6488"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0B4CEA" w:rsidRPr="00E97B81">
        <w:rPr>
          <w:rStyle w:val="afe"/>
        </w:rPr>
        <w:t>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7A5582A0"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Для проведения анализа применяют:</w:t>
      </w:r>
    </w:p>
    <w:p w14:paraId="523CEACA"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фотометр пламенный эмиссионный с монохроматором;</w:t>
      </w:r>
    </w:p>
    <w:p w14:paraId="2E909710" w14:textId="75806AEE"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кислоту соляную по ГОСТ 3118, разбавленную 1:1;</w:t>
      </w:r>
    </w:p>
    <w:p w14:paraId="4004B462" w14:textId="62D1E1A1" w:rsidR="00181416" w:rsidRPr="00181416" w:rsidRDefault="00247FCC"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смесь карбоната калия и карбоната натрия</w:t>
      </w:r>
      <w:r w:rsidR="00181416" w:rsidRPr="00181416">
        <w:rPr>
          <w:rStyle w:val="afe"/>
          <w:b w:val="0"/>
        </w:rPr>
        <w:t xml:space="preserve"> безводн</w:t>
      </w:r>
      <w:r>
        <w:rPr>
          <w:rStyle w:val="afe"/>
          <w:b w:val="0"/>
        </w:rPr>
        <w:t>ую</w:t>
      </w:r>
      <w:r w:rsidR="00181416" w:rsidRPr="00181416">
        <w:rPr>
          <w:rStyle w:val="afe"/>
          <w:b w:val="0"/>
        </w:rPr>
        <w:t xml:space="preserve"> по ГОСТ 4332;</w:t>
      </w:r>
    </w:p>
    <w:p w14:paraId="0C418E13" w14:textId="014BD316"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натри</w:t>
      </w:r>
      <w:r>
        <w:rPr>
          <w:rStyle w:val="afe"/>
          <w:b w:val="0"/>
        </w:rPr>
        <w:t>я</w:t>
      </w:r>
      <w:r w:rsidRPr="00181416">
        <w:rPr>
          <w:rStyle w:val="afe"/>
          <w:b w:val="0"/>
        </w:rPr>
        <w:t xml:space="preserve"> безводный по ГОСТ 83, раствор с массовой долей 10 г/</w:t>
      </w:r>
      <w:r w:rsidR="002B2633">
        <w:rPr>
          <w:rStyle w:val="afe"/>
          <w:b w:val="0"/>
        </w:rPr>
        <w:t>дм</w:t>
      </w:r>
      <w:r w:rsidR="002B2633" w:rsidRPr="002B2633">
        <w:rPr>
          <w:rStyle w:val="afe"/>
          <w:b w:val="0"/>
          <w:vertAlign w:val="superscript"/>
        </w:rPr>
        <w:t>3</w:t>
      </w:r>
      <w:r w:rsidRPr="00181416">
        <w:rPr>
          <w:rStyle w:val="afe"/>
          <w:b w:val="0"/>
        </w:rPr>
        <w:t>;</w:t>
      </w:r>
    </w:p>
    <w:p w14:paraId="62A92367" w14:textId="7C8DE5A0"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кальци</w:t>
      </w:r>
      <w:r>
        <w:rPr>
          <w:rStyle w:val="afe"/>
          <w:b w:val="0"/>
        </w:rPr>
        <w:t>я</w:t>
      </w:r>
      <w:r w:rsidRPr="00181416">
        <w:rPr>
          <w:rStyle w:val="afe"/>
          <w:b w:val="0"/>
        </w:rPr>
        <w:t xml:space="preserve"> по ГОСТ 4530, ос.ч., раствор с массовой долей 125 г/</w:t>
      </w:r>
      <w:r w:rsidR="002B2633">
        <w:rPr>
          <w:rStyle w:val="afe"/>
          <w:b w:val="0"/>
        </w:rPr>
        <w:t>дм</w:t>
      </w:r>
      <w:r w:rsidR="002B2633" w:rsidRPr="002B2633">
        <w:rPr>
          <w:rStyle w:val="afe"/>
          <w:b w:val="0"/>
          <w:vertAlign w:val="superscript"/>
        </w:rPr>
        <w:t>3</w:t>
      </w:r>
      <w:r w:rsidRPr="00181416">
        <w:rPr>
          <w:rStyle w:val="afe"/>
          <w:b w:val="0"/>
        </w:rPr>
        <w:t xml:space="preserve">; готовят следующим образом: 125 г соли растворяют в воде в мерной колбе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приливают 300 </w:t>
      </w:r>
      <w:r w:rsidR="002B2633">
        <w:rPr>
          <w:rStyle w:val="afe"/>
          <w:b w:val="0"/>
        </w:rPr>
        <w:t>см</w:t>
      </w:r>
      <w:r w:rsidR="002B2633" w:rsidRPr="002B2633">
        <w:rPr>
          <w:rStyle w:val="afe"/>
          <w:b w:val="0"/>
          <w:vertAlign w:val="superscript"/>
        </w:rPr>
        <w:t>3</w:t>
      </w:r>
      <w:r w:rsidRPr="00181416">
        <w:rPr>
          <w:rStyle w:val="afe"/>
          <w:b w:val="0"/>
        </w:rPr>
        <w:t xml:space="preserve"> разбавленной 1:1 соляной кислоты, доливают до метки водой и перемешивают. Раствор содержит 50 г/</w:t>
      </w:r>
      <w:r w:rsidR="002B2633">
        <w:rPr>
          <w:rStyle w:val="afe"/>
          <w:b w:val="0"/>
        </w:rPr>
        <w:t>дм</w:t>
      </w:r>
      <w:r w:rsidR="002B2633" w:rsidRPr="002B2633">
        <w:rPr>
          <w:rStyle w:val="afe"/>
          <w:b w:val="0"/>
          <w:vertAlign w:val="superscript"/>
        </w:rPr>
        <w:t>3</w:t>
      </w:r>
      <w:r w:rsidRPr="00181416">
        <w:rPr>
          <w:rStyle w:val="afe"/>
          <w:b w:val="0"/>
        </w:rPr>
        <w:t xml:space="preserve"> кальция;</w:t>
      </w:r>
    </w:p>
    <w:p w14:paraId="3301D689" w14:textId="637C9F98"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181416">
        <w:rPr>
          <w:rStyle w:val="afe"/>
          <w:b w:val="0"/>
        </w:rPr>
        <w:t>стронци</w:t>
      </w:r>
      <w:r>
        <w:rPr>
          <w:rStyle w:val="afe"/>
          <w:b w:val="0"/>
        </w:rPr>
        <w:t>я</w:t>
      </w:r>
      <w:r w:rsidRPr="00181416">
        <w:rPr>
          <w:rStyle w:val="afe"/>
          <w:b w:val="0"/>
        </w:rPr>
        <w:t xml:space="preserve"> по ГОСТ 2821;</w:t>
      </w:r>
    </w:p>
    <w:p w14:paraId="3A91E074" w14:textId="77777777"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стандартные растворы стронция:</w:t>
      </w:r>
    </w:p>
    <w:p w14:paraId="4DE04F44" w14:textId="2A15E011"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 xml:space="preserve">раствор А, приготовленный следующим образом: 1,427 г углекислого стронция растворяют в 100 </w:t>
      </w:r>
      <w:r w:rsidR="002B2633">
        <w:rPr>
          <w:rStyle w:val="afe"/>
          <w:b w:val="0"/>
        </w:rPr>
        <w:t>см</w:t>
      </w:r>
      <w:r w:rsidR="002B2633" w:rsidRPr="002B2633">
        <w:rPr>
          <w:rStyle w:val="afe"/>
          <w:b w:val="0"/>
          <w:vertAlign w:val="superscript"/>
        </w:rPr>
        <w:t>3</w:t>
      </w:r>
      <w:r w:rsidRPr="00181416">
        <w:rPr>
          <w:rStyle w:val="afe"/>
          <w:b w:val="0"/>
        </w:rPr>
        <w:t xml:space="preserve"> воды с добавлением 2-3 </w:t>
      </w:r>
      <w:r w:rsidR="002B2633">
        <w:rPr>
          <w:rStyle w:val="afe"/>
          <w:b w:val="0"/>
        </w:rPr>
        <w:t>см</w:t>
      </w:r>
      <w:r w:rsidR="002B2633" w:rsidRPr="002B2633">
        <w:rPr>
          <w:rStyle w:val="afe"/>
          <w:b w:val="0"/>
          <w:vertAlign w:val="superscript"/>
        </w:rPr>
        <w:t>3</w:t>
      </w:r>
      <w:r w:rsidRPr="00181416">
        <w:rPr>
          <w:rStyle w:val="afe"/>
          <w:b w:val="0"/>
        </w:rPr>
        <w:t xml:space="preserve"> разбавленной 1:1 соляной кислоты и кипятят 2-3 мин для удаления углекислого газа. Раствор охлаждают и переливают в мерную колбу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доливают до метки водой и перемешивают. 1 </w:t>
      </w:r>
      <w:r w:rsidR="002B2633">
        <w:rPr>
          <w:rStyle w:val="afe"/>
          <w:b w:val="0"/>
        </w:rPr>
        <w:t>см</w:t>
      </w:r>
      <w:r w:rsidR="002B2633" w:rsidRPr="002B2633">
        <w:rPr>
          <w:rStyle w:val="afe"/>
          <w:b w:val="0"/>
          <w:vertAlign w:val="superscript"/>
        </w:rPr>
        <w:t>3</w:t>
      </w:r>
      <w:r w:rsidRPr="00181416">
        <w:rPr>
          <w:rStyle w:val="afe"/>
          <w:b w:val="0"/>
        </w:rPr>
        <w:t xml:space="preserve"> раствора А соответствует 1 мг </w:t>
      </w:r>
      <w:r w:rsidR="00247FCC">
        <w:rPr>
          <w:rStyle w:val="afe"/>
          <w:b w:val="0"/>
        </w:rPr>
        <w:t>оксида</w:t>
      </w:r>
      <w:r w:rsidRPr="00181416">
        <w:rPr>
          <w:rStyle w:val="afe"/>
          <w:b w:val="0"/>
        </w:rPr>
        <w:t xml:space="preserve"> стронция;</w:t>
      </w:r>
    </w:p>
    <w:p w14:paraId="7FE3559F" w14:textId="454EEE92" w:rsidR="00181416" w:rsidRPr="00181416" w:rsidRDefault="00181416" w:rsidP="00181416">
      <w:pPr>
        <w:widowControl w:val="0"/>
        <w:tabs>
          <w:tab w:val="left" w:pos="1134"/>
        </w:tabs>
        <w:autoSpaceDE w:val="0"/>
        <w:autoSpaceDN w:val="0"/>
        <w:adjustRightInd w:val="0"/>
        <w:spacing w:after="0" w:line="360" w:lineRule="auto"/>
        <w:ind w:firstLine="709"/>
        <w:jc w:val="both"/>
        <w:rPr>
          <w:rStyle w:val="afe"/>
          <w:b w:val="0"/>
        </w:rPr>
      </w:pPr>
      <w:r w:rsidRPr="00181416">
        <w:rPr>
          <w:rStyle w:val="afe"/>
          <w:b w:val="0"/>
        </w:rPr>
        <w:t xml:space="preserve">раствор Б, приготовленный следующим образом: отбирают 100 </w:t>
      </w:r>
      <w:r w:rsidR="002B2633">
        <w:rPr>
          <w:rStyle w:val="afe"/>
          <w:b w:val="0"/>
        </w:rPr>
        <w:t>см</w:t>
      </w:r>
      <w:r w:rsidR="002B2633" w:rsidRPr="002B2633">
        <w:rPr>
          <w:rStyle w:val="afe"/>
          <w:b w:val="0"/>
          <w:vertAlign w:val="superscript"/>
        </w:rPr>
        <w:t>3</w:t>
      </w:r>
      <w:r w:rsidRPr="00181416">
        <w:rPr>
          <w:rStyle w:val="afe"/>
          <w:b w:val="0"/>
        </w:rPr>
        <w:t xml:space="preserve"> раствора А в мерную колбу вместимостью 1000 </w:t>
      </w:r>
      <w:r w:rsidR="002B2633">
        <w:rPr>
          <w:rStyle w:val="afe"/>
          <w:b w:val="0"/>
        </w:rPr>
        <w:t>см</w:t>
      </w:r>
      <w:r w:rsidR="002B2633" w:rsidRPr="002B2633">
        <w:rPr>
          <w:rStyle w:val="afe"/>
          <w:b w:val="0"/>
          <w:vertAlign w:val="superscript"/>
        </w:rPr>
        <w:t>3</w:t>
      </w:r>
      <w:r w:rsidRPr="00181416">
        <w:rPr>
          <w:rStyle w:val="afe"/>
          <w:b w:val="0"/>
        </w:rPr>
        <w:t xml:space="preserve">, доливают до метки прокипяченной и охлажденной водой и перемешивают. 1 </w:t>
      </w:r>
      <w:r w:rsidR="002B2633">
        <w:rPr>
          <w:rStyle w:val="afe"/>
          <w:b w:val="0"/>
        </w:rPr>
        <w:t>см</w:t>
      </w:r>
      <w:r w:rsidR="002B2633" w:rsidRPr="002B2633">
        <w:rPr>
          <w:rStyle w:val="afe"/>
          <w:b w:val="0"/>
          <w:vertAlign w:val="superscript"/>
        </w:rPr>
        <w:t>3</w:t>
      </w:r>
      <w:r w:rsidRPr="00181416">
        <w:rPr>
          <w:rStyle w:val="afe"/>
          <w:b w:val="0"/>
        </w:rPr>
        <w:t xml:space="preserve"> раствора Б соответствует 0,1 мг </w:t>
      </w:r>
      <w:r w:rsidR="00247FCC">
        <w:rPr>
          <w:rStyle w:val="afe"/>
          <w:b w:val="0"/>
        </w:rPr>
        <w:t>оксида</w:t>
      </w:r>
      <w:r w:rsidRPr="00181416">
        <w:rPr>
          <w:rStyle w:val="afe"/>
          <w:b w:val="0"/>
        </w:rPr>
        <w:t xml:space="preserve"> стронция.</w:t>
      </w:r>
    </w:p>
    <w:p w14:paraId="409E33AA" w14:textId="0A11672B" w:rsidR="000B4CEA" w:rsidRDefault="00181416" w:rsidP="000B4CEA">
      <w:pPr>
        <w:widowControl w:val="0"/>
        <w:tabs>
          <w:tab w:val="left" w:pos="1134"/>
        </w:tabs>
        <w:autoSpaceDE w:val="0"/>
        <w:autoSpaceDN w:val="0"/>
        <w:adjustRightInd w:val="0"/>
        <w:spacing w:after="0" w:line="360" w:lineRule="auto"/>
        <w:ind w:firstLine="709"/>
        <w:jc w:val="both"/>
        <w:rPr>
          <w:rStyle w:val="afe"/>
        </w:rPr>
      </w:pPr>
      <w:r>
        <w:rPr>
          <w:rStyle w:val="afe"/>
        </w:rPr>
        <w:t>14.</w:t>
      </w:r>
      <w:r w:rsidR="00247FCC">
        <w:rPr>
          <w:rStyle w:val="afe"/>
        </w:rPr>
        <w:t>3</w:t>
      </w:r>
      <w:r w:rsidR="000B4CEA" w:rsidRPr="00E97B81">
        <w:rPr>
          <w:rStyle w:val="afe"/>
        </w:rPr>
        <w:t xml:space="preserve"> Проведение анализа</w:t>
      </w:r>
    </w:p>
    <w:p w14:paraId="2FBB63AF" w14:textId="35C9DC5B"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Pr>
          <w:rStyle w:val="afe"/>
          <w:b w:val="0"/>
        </w:rPr>
        <w:t>14.</w:t>
      </w:r>
      <w:r w:rsidRPr="00247FCC">
        <w:rPr>
          <w:rStyle w:val="afe"/>
          <w:b w:val="0"/>
        </w:rPr>
        <w:t>3.1 Навеску пробы плавикового шпата массой 1 г помещают в платиновый тигель, смешивают с 5 г углекислого калия-натрия и сплавляют при 850-900°С в течение 15 мин.</w:t>
      </w:r>
    </w:p>
    <w:p w14:paraId="1FFDB9DB" w14:textId="714C04F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Тигель с плавом охлаждают, помещают в стакан вместимостью 300 </w:t>
      </w:r>
      <w:r w:rsidR="002B2633">
        <w:rPr>
          <w:rStyle w:val="afe"/>
          <w:b w:val="0"/>
        </w:rPr>
        <w:t>см</w:t>
      </w:r>
      <w:r w:rsidR="002B2633" w:rsidRPr="002B2633">
        <w:rPr>
          <w:rStyle w:val="afe"/>
          <w:b w:val="0"/>
          <w:vertAlign w:val="superscript"/>
        </w:rPr>
        <w:t>3</w:t>
      </w:r>
      <w:r w:rsidRPr="00247FCC">
        <w:rPr>
          <w:rStyle w:val="afe"/>
          <w:b w:val="0"/>
        </w:rPr>
        <w:t xml:space="preserve">, приливают 150 </w:t>
      </w:r>
      <w:r w:rsidR="002B2633">
        <w:rPr>
          <w:rStyle w:val="afe"/>
          <w:b w:val="0"/>
        </w:rPr>
        <w:t>см</w:t>
      </w:r>
      <w:r w:rsidR="002B2633" w:rsidRPr="002B2633">
        <w:rPr>
          <w:rStyle w:val="afe"/>
          <w:b w:val="0"/>
          <w:vertAlign w:val="superscript"/>
        </w:rPr>
        <w:t>3</w:t>
      </w:r>
      <w:r w:rsidRPr="00247FCC">
        <w:rPr>
          <w:rStyle w:val="afe"/>
          <w:b w:val="0"/>
        </w:rPr>
        <w:t xml:space="preserve"> горячей воды и нагревают до полного выщелачивания. Тигель вынимают и обмывают водой над стаканом. Осадок отфильтровывают на плотный фильтр, промывают 5-6 раз раствором углекислого натрия и 5-6 раз горячей водой. Фильтрат отбрасывают. Осадок смывают с фильтра в стакан, где проводилось выщелачивание. Фильтр промывают 15 </w:t>
      </w:r>
      <w:r w:rsidR="002B2633">
        <w:rPr>
          <w:rStyle w:val="afe"/>
          <w:b w:val="0"/>
        </w:rPr>
        <w:t>см</w:t>
      </w:r>
      <w:r w:rsidR="002B2633" w:rsidRPr="002B2633">
        <w:rPr>
          <w:rStyle w:val="afe"/>
          <w:b w:val="0"/>
          <w:vertAlign w:val="superscript"/>
        </w:rPr>
        <w:t>3</w:t>
      </w:r>
      <w:r w:rsidRPr="00247FCC">
        <w:rPr>
          <w:rStyle w:val="afe"/>
          <w:b w:val="0"/>
        </w:rPr>
        <w:t xml:space="preserve"> теплой разбавленной 1:1 соляной кислотой и 10 </w:t>
      </w:r>
      <w:r w:rsidR="002B2633">
        <w:rPr>
          <w:rStyle w:val="afe"/>
          <w:b w:val="0"/>
        </w:rPr>
        <w:t>см</w:t>
      </w:r>
      <w:r w:rsidR="002B2633" w:rsidRPr="002B2633">
        <w:rPr>
          <w:rStyle w:val="afe"/>
          <w:b w:val="0"/>
          <w:vertAlign w:val="superscript"/>
        </w:rPr>
        <w:t>3</w:t>
      </w:r>
      <w:r w:rsidRPr="00247FCC">
        <w:rPr>
          <w:rStyle w:val="afe"/>
          <w:b w:val="0"/>
        </w:rPr>
        <w:t xml:space="preserve"> этой же кислоты обмывают стенки стакана. Далее фильтр промывают 7-8 раз горячей водой. Фильтрат и промывные воды собирают в стакан, где проводилось выщелачивание.</w:t>
      </w:r>
    </w:p>
    <w:p w14:paraId="0980CE84" w14:textId="793FD442"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Раствор в стакане кипятят 5 мин для удаления углекислого газа, охлаждают, переливают в мерную колбу вместимостью 100 </w:t>
      </w:r>
      <w:r w:rsidR="002B2633">
        <w:rPr>
          <w:rStyle w:val="afe"/>
          <w:b w:val="0"/>
        </w:rPr>
        <w:t>см</w:t>
      </w:r>
      <w:r w:rsidR="002B2633" w:rsidRPr="002B2633">
        <w:rPr>
          <w:rStyle w:val="afe"/>
          <w:b w:val="0"/>
          <w:vertAlign w:val="superscript"/>
        </w:rPr>
        <w:t>3</w:t>
      </w:r>
      <w:r w:rsidRPr="00247FCC">
        <w:rPr>
          <w:rStyle w:val="afe"/>
          <w:b w:val="0"/>
        </w:rPr>
        <w:t>, доливают до метки водой и перемешивают.</w:t>
      </w:r>
    </w:p>
    <w:p w14:paraId="1443BF04"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Раствор фотометрируют при длине волны излучения 460,7 нм. Область спектра - видимая. Источником атомизации служит воздушно-бутан-пропановое или воздушно-ацетиленовое пламя.</w:t>
      </w:r>
    </w:p>
    <w:p w14:paraId="7B20BF84" w14:textId="38FEEBD2"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По измеренной интенсивности спектральной линии стронция в пламени для анализируемого раствора устанавливают массовую долю </w:t>
      </w:r>
      <w:r w:rsidR="00013021">
        <w:rPr>
          <w:rStyle w:val="afe"/>
          <w:b w:val="0"/>
        </w:rPr>
        <w:t>оксида</w:t>
      </w:r>
      <w:r w:rsidRPr="00247FCC">
        <w:rPr>
          <w:rStyle w:val="afe"/>
          <w:b w:val="0"/>
        </w:rPr>
        <w:t xml:space="preserve"> стронция по градуировочному графику.</w:t>
      </w:r>
    </w:p>
    <w:p w14:paraId="754D4060" w14:textId="21B6B4B7" w:rsidR="00247FCC" w:rsidRPr="00247FCC" w:rsidRDefault="00013021" w:rsidP="00247FCC">
      <w:pPr>
        <w:widowControl w:val="0"/>
        <w:tabs>
          <w:tab w:val="left" w:pos="1134"/>
        </w:tabs>
        <w:autoSpaceDE w:val="0"/>
        <w:autoSpaceDN w:val="0"/>
        <w:adjustRightInd w:val="0"/>
        <w:spacing w:after="0" w:line="360" w:lineRule="auto"/>
        <w:ind w:firstLine="709"/>
        <w:jc w:val="both"/>
        <w:rPr>
          <w:rStyle w:val="afe"/>
          <w:b w:val="0"/>
        </w:rPr>
      </w:pPr>
      <w:r>
        <w:rPr>
          <w:rStyle w:val="afe"/>
          <w:b w:val="0"/>
        </w:rPr>
        <w:t>14.</w:t>
      </w:r>
      <w:r w:rsidR="00247FCC" w:rsidRPr="00247FCC">
        <w:rPr>
          <w:rStyle w:val="afe"/>
          <w:b w:val="0"/>
        </w:rPr>
        <w:t xml:space="preserve">3.2 Для построения градуировочного графика в мерные колбы вместимостью по 100 </w:t>
      </w:r>
      <w:r w:rsidR="002B2633">
        <w:rPr>
          <w:rStyle w:val="afe"/>
          <w:b w:val="0"/>
        </w:rPr>
        <w:t>см</w:t>
      </w:r>
      <w:r w:rsidR="002B2633" w:rsidRPr="002B2633">
        <w:rPr>
          <w:rStyle w:val="afe"/>
          <w:b w:val="0"/>
          <w:vertAlign w:val="superscript"/>
        </w:rPr>
        <w:t>3</w:t>
      </w:r>
      <w:r w:rsidR="00247FCC" w:rsidRPr="00247FCC">
        <w:rPr>
          <w:rStyle w:val="afe"/>
          <w:b w:val="0"/>
        </w:rPr>
        <w:t xml:space="preserve"> отбирают 0,5; 1,0; 2,0; 5,0 и 10 </w:t>
      </w:r>
      <w:r w:rsidR="002B2633">
        <w:rPr>
          <w:rStyle w:val="afe"/>
          <w:b w:val="0"/>
        </w:rPr>
        <w:t>см</w:t>
      </w:r>
      <w:r w:rsidR="002B2633" w:rsidRPr="002B2633">
        <w:rPr>
          <w:rStyle w:val="afe"/>
          <w:b w:val="0"/>
          <w:vertAlign w:val="superscript"/>
        </w:rPr>
        <w:t>3</w:t>
      </w:r>
      <w:r w:rsidR="00247FCC" w:rsidRPr="00247FCC">
        <w:rPr>
          <w:rStyle w:val="afe"/>
          <w:b w:val="0"/>
        </w:rPr>
        <w:t xml:space="preserve"> стандартного раствора Б. В каждую колбу приливают по 10 </w:t>
      </w:r>
      <w:r w:rsidR="002B2633">
        <w:rPr>
          <w:rStyle w:val="afe"/>
          <w:b w:val="0"/>
        </w:rPr>
        <w:t>см</w:t>
      </w:r>
      <w:r w:rsidR="002B2633" w:rsidRPr="002B2633">
        <w:rPr>
          <w:rStyle w:val="afe"/>
          <w:b w:val="0"/>
          <w:vertAlign w:val="superscript"/>
        </w:rPr>
        <w:t>3</w:t>
      </w:r>
      <w:r w:rsidR="00247FCC" w:rsidRPr="00247FCC">
        <w:rPr>
          <w:rStyle w:val="afe"/>
          <w:b w:val="0"/>
        </w:rPr>
        <w:t xml:space="preserve"> раствора углекислого кальция, доливают до метки водой и перемешивают. Массовая доля приготовленных растворов соответствует 0,5; 1,0; 2,0; 5,0 и 10 мкг/</w:t>
      </w:r>
      <w:r w:rsidR="002B2633">
        <w:rPr>
          <w:rStyle w:val="afe"/>
          <w:b w:val="0"/>
        </w:rPr>
        <w:t>см</w:t>
      </w:r>
      <w:r w:rsidR="002B2633" w:rsidRPr="002B2633">
        <w:rPr>
          <w:rStyle w:val="afe"/>
          <w:b w:val="0"/>
          <w:vertAlign w:val="superscript"/>
        </w:rPr>
        <w:t>3</w:t>
      </w:r>
      <w:r w:rsidR="00247FCC" w:rsidRPr="00247FCC">
        <w:rPr>
          <w:rStyle w:val="afe"/>
          <w:b w:val="0"/>
        </w:rPr>
        <w:t xml:space="preserve"> </w:t>
      </w:r>
      <w:r>
        <w:rPr>
          <w:rStyle w:val="afe"/>
          <w:b w:val="0"/>
        </w:rPr>
        <w:t>оксида</w:t>
      </w:r>
      <w:r w:rsidR="00247FCC" w:rsidRPr="00247FCC">
        <w:rPr>
          <w:rStyle w:val="afe"/>
          <w:b w:val="0"/>
        </w:rPr>
        <w:t xml:space="preserve"> стронция. Растворы фотометрируют, как указано в п.3.1.</w:t>
      </w:r>
    </w:p>
    <w:p w14:paraId="290AF2AB"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Далее вычисляют среднее арифметическое результатов трех измерений интенсивности спектральной линии стронция в пламени для каждого стандартного раствора.</w:t>
      </w:r>
    </w:p>
    <w:p w14:paraId="58AF80CF" w14:textId="05D252AF" w:rsidR="00247FCC" w:rsidRPr="00247FCC" w:rsidRDefault="00247FCC" w:rsidP="00247FCC">
      <w:pPr>
        <w:widowControl w:val="0"/>
        <w:tabs>
          <w:tab w:val="left" w:pos="1134"/>
        </w:tabs>
        <w:autoSpaceDE w:val="0"/>
        <w:autoSpaceDN w:val="0"/>
        <w:adjustRightInd w:val="0"/>
        <w:spacing w:after="0" w:line="360" w:lineRule="auto"/>
        <w:ind w:firstLine="709"/>
        <w:jc w:val="both"/>
        <w:rPr>
          <w:rStyle w:val="afe"/>
          <w:b w:val="0"/>
        </w:rPr>
      </w:pPr>
      <w:r w:rsidRPr="00247FCC">
        <w:rPr>
          <w:rStyle w:val="afe"/>
          <w:b w:val="0"/>
        </w:rPr>
        <w:t xml:space="preserve">По полученным средним значениям интенсивности спектральной линии стронция для стандартных растворов и известным массовым долям </w:t>
      </w:r>
      <w:r w:rsidR="002368AF">
        <w:rPr>
          <w:rStyle w:val="afe"/>
          <w:b w:val="0"/>
        </w:rPr>
        <w:t>оксида</w:t>
      </w:r>
      <w:r w:rsidRPr="00247FCC">
        <w:rPr>
          <w:rStyle w:val="afe"/>
          <w:b w:val="0"/>
        </w:rPr>
        <w:t xml:space="preserve"> стронция строят градуировочный график.</w:t>
      </w:r>
    </w:p>
    <w:p w14:paraId="1030CE89" w14:textId="1A3383A3" w:rsidR="000B4CEA" w:rsidRDefault="00181416"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14.</w:t>
      </w:r>
      <w:r w:rsidR="00247FCC">
        <w:rPr>
          <w:rFonts w:ascii="Arial" w:eastAsiaTheme="minorEastAsia" w:hAnsi="Arial" w:cs="Arial"/>
          <w:b/>
          <w:sz w:val="24"/>
          <w:szCs w:val="24"/>
          <w:lang w:eastAsia="ru-RU"/>
        </w:rPr>
        <w:t>4</w:t>
      </w:r>
      <w:r w:rsidR="000B4CEA" w:rsidRPr="001D037E">
        <w:rPr>
          <w:rFonts w:ascii="Arial" w:eastAsiaTheme="minorEastAsia" w:hAnsi="Arial" w:cs="Arial"/>
          <w:b/>
          <w:sz w:val="24"/>
          <w:szCs w:val="24"/>
          <w:lang w:eastAsia="ru-RU"/>
        </w:rPr>
        <w:t xml:space="preserve"> Обработка результатов</w:t>
      </w:r>
    </w:p>
    <w:p w14:paraId="6D384348" w14:textId="4501EB6C" w:rsidR="00247FCC" w:rsidRPr="00247FCC" w:rsidRDefault="00013021"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14.4.1</w:t>
      </w:r>
      <w:r w:rsidR="00247FCC" w:rsidRPr="00247FCC">
        <w:rPr>
          <w:rFonts w:ascii="Arial" w:eastAsiaTheme="minorEastAsia" w:hAnsi="Arial" w:cs="Arial"/>
          <w:sz w:val="24"/>
          <w:szCs w:val="24"/>
          <w:lang w:eastAsia="ru-RU"/>
        </w:rPr>
        <w:t xml:space="preserve"> Массовую долю </w:t>
      </w:r>
      <w:r w:rsidR="002368AF">
        <w:rPr>
          <w:rFonts w:ascii="Arial" w:eastAsiaTheme="minorEastAsia" w:hAnsi="Arial" w:cs="Arial"/>
          <w:sz w:val="24"/>
          <w:szCs w:val="24"/>
          <w:lang w:eastAsia="ru-RU"/>
        </w:rPr>
        <w:t>оксида</w:t>
      </w:r>
      <w:r w:rsidR="00247FCC" w:rsidRPr="00247FCC">
        <w:rPr>
          <w:rFonts w:ascii="Arial" w:eastAsiaTheme="minorEastAsia" w:hAnsi="Arial" w:cs="Arial"/>
          <w:sz w:val="24"/>
          <w:szCs w:val="24"/>
          <w:lang w:eastAsia="ru-RU"/>
        </w:rPr>
        <w:t xml:space="preserve"> стронция в плавиковом шпате (</w:t>
      </w:r>
      <w:r w:rsidRPr="00013021">
        <w:rPr>
          <w:rFonts w:ascii="Arial" w:eastAsiaTheme="minorEastAsia" w:hAnsi="Arial" w:cs="Arial"/>
          <w:i/>
          <w:sz w:val="24"/>
          <w:szCs w:val="24"/>
          <w:lang w:eastAsia="ru-RU"/>
        </w:rPr>
        <w:t>Х</w:t>
      </w:r>
      <w:r w:rsidR="00247FCC" w:rsidRPr="00247FCC">
        <w:rPr>
          <w:rFonts w:ascii="Arial" w:eastAsiaTheme="minorEastAsia" w:hAnsi="Arial" w:cs="Arial"/>
          <w:sz w:val="24"/>
          <w:szCs w:val="24"/>
          <w:lang w:eastAsia="ru-RU"/>
        </w:rPr>
        <w:t>) в процентах вычисляют по формуле</w:t>
      </w:r>
    </w:p>
    <w:p w14:paraId="227A0F4E" w14:textId="587AB367" w:rsidR="00247FCC" w:rsidRPr="00247FCC" w:rsidRDefault="00013021" w:rsidP="00013021">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val="en-US" w:eastAsia="ru-RU"/>
          </w:rPr>
          <m:t>X</m:t>
        </m:r>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r>
              <w:rPr>
                <w:rFonts w:ascii="Cambria Math" w:eastAsiaTheme="minorEastAsia" w:hAnsi="Cambria Math" w:cs="Arial"/>
                <w:sz w:val="28"/>
                <w:szCs w:val="24"/>
                <w:lang w:eastAsia="ru-RU"/>
              </w:rPr>
              <m:t>C∙V∙100</m:t>
            </m:r>
          </m:num>
          <m:den>
            <m:r>
              <w:rPr>
                <w:rFonts w:ascii="Cambria Math" w:eastAsiaTheme="minorEastAsia" w:hAnsi="Cambria Math" w:cs="Arial"/>
                <w:sz w:val="28"/>
                <w:szCs w:val="24"/>
                <w:lang w:eastAsia="ru-RU"/>
              </w:rPr>
              <m:t>m∙</m:t>
            </m:r>
            <m:sSup>
              <m:sSupPr>
                <m:ctrlPr>
                  <w:rPr>
                    <w:rFonts w:ascii="Cambria Math" w:eastAsiaTheme="minorEastAsia" w:hAnsi="Cambria Math" w:cs="Arial"/>
                    <w:i/>
                    <w:sz w:val="28"/>
                    <w:szCs w:val="24"/>
                    <w:lang w:eastAsia="ru-RU"/>
                  </w:rPr>
                </m:ctrlPr>
              </m:sSupPr>
              <m:e>
                <m:r>
                  <w:rPr>
                    <w:rFonts w:ascii="Cambria Math" w:eastAsiaTheme="minorEastAsia" w:hAnsi="Cambria Math" w:cs="Arial"/>
                    <w:sz w:val="28"/>
                    <w:szCs w:val="24"/>
                    <w:lang w:eastAsia="ru-RU"/>
                  </w:rPr>
                  <m:t>10</m:t>
                </m:r>
              </m:e>
              <m:sup>
                <m:r>
                  <w:rPr>
                    <w:rFonts w:ascii="Cambria Math" w:eastAsiaTheme="minorEastAsia" w:hAnsi="Cambria Math" w:cs="Arial"/>
                    <w:sz w:val="28"/>
                    <w:szCs w:val="24"/>
                    <w:lang w:eastAsia="ru-RU"/>
                  </w:rPr>
                  <m:t>6</m:t>
                </m:r>
              </m:sup>
            </m:sSup>
          </m:den>
        </m:f>
      </m:oMath>
      <w:r>
        <w:rPr>
          <w:rFonts w:ascii="Arial" w:eastAsiaTheme="minorEastAsia" w:hAnsi="Arial" w:cs="Arial"/>
          <w:sz w:val="28"/>
          <w:szCs w:val="24"/>
          <w:lang w:eastAsia="ru-RU"/>
        </w:rPr>
        <w:tab/>
      </w:r>
      <w:r>
        <w:rPr>
          <w:rFonts w:ascii="Arial" w:eastAsiaTheme="minorEastAsia" w:hAnsi="Arial" w:cs="Arial"/>
          <w:sz w:val="28"/>
          <w:szCs w:val="24"/>
          <w:lang w:eastAsia="ru-RU"/>
        </w:rPr>
        <w:tab/>
      </w:r>
      <w:r>
        <w:rPr>
          <w:rFonts w:ascii="Arial" w:eastAsiaTheme="minorEastAsia" w:hAnsi="Arial" w:cs="Arial"/>
          <w:sz w:val="28"/>
          <w:szCs w:val="24"/>
          <w:lang w:eastAsia="ru-RU"/>
        </w:rPr>
        <w:tab/>
      </w:r>
      <w:r>
        <w:rPr>
          <w:rFonts w:ascii="Arial" w:eastAsiaTheme="minorEastAsia" w:hAnsi="Arial" w:cs="Arial"/>
          <w:sz w:val="28"/>
          <w:szCs w:val="24"/>
          <w:lang w:eastAsia="ru-RU"/>
        </w:rPr>
        <w:tab/>
      </w:r>
      <w:r>
        <w:rPr>
          <w:rFonts w:ascii="Arial" w:eastAsiaTheme="minorEastAsia" w:hAnsi="Arial" w:cs="Arial"/>
          <w:sz w:val="28"/>
          <w:szCs w:val="24"/>
          <w:lang w:eastAsia="ru-RU"/>
        </w:rPr>
        <w:tab/>
      </w:r>
      <w:r w:rsidRPr="00013021">
        <w:rPr>
          <w:rFonts w:ascii="Arial" w:eastAsiaTheme="minorEastAsia" w:hAnsi="Arial" w:cs="Arial"/>
          <w:sz w:val="24"/>
          <w:szCs w:val="24"/>
          <w:lang w:eastAsia="ru-RU"/>
        </w:rPr>
        <w:t>(14.1)</w:t>
      </w:r>
    </w:p>
    <w:p w14:paraId="0A33F495" w14:textId="1542F957" w:rsidR="00247FCC" w:rsidRPr="00247FCC" w:rsidRDefault="00247FCC" w:rsidP="00013021">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где </w:t>
      </w:r>
      <w:r w:rsidR="00013021" w:rsidRPr="00013021">
        <w:rPr>
          <w:rFonts w:ascii="Arial" w:eastAsiaTheme="minorEastAsia" w:hAnsi="Arial" w:cs="Arial"/>
          <w:i/>
          <w:sz w:val="24"/>
          <w:szCs w:val="24"/>
          <w:lang w:val="en-US" w:eastAsia="ru-RU"/>
        </w:rPr>
        <w:t>C</w:t>
      </w:r>
      <w:r w:rsidRPr="00247FCC">
        <w:rPr>
          <w:rFonts w:ascii="Arial" w:eastAsiaTheme="minorEastAsia" w:hAnsi="Arial" w:cs="Arial"/>
          <w:sz w:val="24"/>
          <w:szCs w:val="24"/>
          <w:lang w:eastAsia="ru-RU"/>
        </w:rPr>
        <w:t xml:space="preserve"> - массовая доля </w:t>
      </w:r>
      <w:r w:rsidR="00013021">
        <w:rPr>
          <w:rFonts w:ascii="Arial" w:eastAsiaTheme="minorEastAsia" w:hAnsi="Arial" w:cs="Arial"/>
          <w:sz w:val="24"/>
          <w:szCs w:val="24"/>
          <w:lang w:eastAsia="ru-RU"/>
        </w:rPr>
        <w:t>оксида</w:t>
      </w:r>
      <w:r w:rsidRPr="00247FCC">
        <w:rPr>
          <w:rFonts w:ascii="Arial" w:eastAsiaTheme="minorEastAsia" w:hAnsi="Arial" w:cs="Arial"/>
          <w:sz w:val="24"/>
          <w:szCs w:val="24"/>
          <w:lang w:eastAsia="ru-RU"/>
        </w:rPr>
        <w:t xml:space="preserve"> стронция, найденная по градуировочному графику, мкг/</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Pr="00247FCC">
        <w:rPr>
          <w:rFonts w:ascii="Arial" w:eastAsiaTheme="minorEastAsia" w:hAnsi="Arial" w:cs="Arial"/>
          <w:sz w:val="24"/>
          <w:szCs w:val="24"/>
          <w:lang w:eastAsia="ru-RU"/>
        </w:rPr>
        <w:t>;</w:t>
      </w:r>
    </w:p>
    <w:p w14:paraId="3558A5E5" w14:textId="340F7131" w:rsidR="00247FCC" w:rsidRPr="00247FCC" w:rsidRDefault="00013021" w:rsidP="0001302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013021">
        <w:rPr>
          <w:rFonts w:ascii="Arial" w:eastAsiaTheme="minorEastAsia" w:hAnsi="Arial" w:cs="Arial"/>
          <w:i/>
          <w:sz w:val="24"/>
          <w:szCs w:val="24"/>
          <w:lang w:val="en-US" w:eastAsia="ru-RU"/>
        </w:rPr>
        <w:t>V</w:t>
      </w:r>
      <w:r w:rsidR="00247FCC" w:rsidRPr="00247FCC">
        <w:rPr>
          <w:rFonts w:ascii="Arial" w:eastAsiaTheme="minorEastAsia" w:hAnsi="Arial" w:cs="Arial"/>
          <w:sz w:val="24"/>
          <w:szCs w:val="24"/>
          <w:lang w:eastAsia="ru-RU"/>
        </w:rPr>
        <w:t xml:space="preserve"> - объем мерной колбы, </w:t>
      </w:r>
      <w:r w:rsidR="002B2633">
        <w:rPr>
          <w:rFonts w:ascii="Arial" w:eastAsiaTheme="minorEastAsia" w:hAnsi="Arial" w:cs="Arial"/>
          <w:sz w:val="24"/>
          <w:szCs w:val="24"/>
          <w:lang w:eastAsia="ru-RU"/>
        </w:rPr>
        <w:t>см</w:t>
      </w:r>
      <w:r w:rsidR="002B2633" w:rsidRPr="002B2633">
        <w:rPr>
          <w:rFonts w:ascii="Arial" w:eastAsiaTheme="minorEastAsia" w:hAnsi="Arial" w:cs="Arial"/>
          <w:sz w:val="24"/>
          <w:szCs w:val="24"/>
          <w:vertAlign w:val="superscript"/>
          <w:lang w:eastAsia="ru-RU"/>
        </w:rPr>
        <w:t>3</w:t>
      </w:r>
      <w:r w:rsidR="00247FCC" w:rsidRPr="00247FCC">
        <w:rPr>
          <w:rFonts w:ascii="Arial" w:eastAsiaTheme="minorEastAsia" w:hAnsi="Arial" w:cs="Arial"/>
          <w:sz w:val="24"/>
          <w:szCs w:val="24"/>
          <w:lang w:eastAsia="ru-RU"/>
        </w:rPr>
        <w:t>;</w:t>
      </w:r>
    </w:p>
    <w:p w14:paraId="37846CAC" w14:textId="39BE33E2" w:rsidR="00247FCC" w:rsidRPr="00247FCC" w:rsidRDefault="00013021" w:rsidP="00013021">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sidRPr="00013021">
        <w:rPr>
          <w:rFonts w:ascii="Arial" w:eastAsiaTheme="minorEastAsia" w:hAnsi="Arial" w:cs="Arial"/>
          <w:i/>
          <w:sz w:val="24"/>
          <w:szCs w:val="24"/>
          <w:lang w:val="en-US" w:eastAsia="ru-RU"/>
        </w:rPr>
        <w:t>m</w:t>
      </w:r>
      <w:r w:rsidR="00247FCC" w:rsidRPr="00247FCC">
        <w:rPr>
          <w:rFonts w:ascii="Arial" w:eastAsiaTheme="minorEastAsia" w:hAnsi="Arial" w:cs="Arial"/>
          <w:sz w:val="24"/>
          <w:szCs w:val="24"/>
          <w:lang w:eastAsia="ru-RU"/>
        </w:rPr>
        <w:t xml:space="preserve"> - масса навески пробы, г.</w:t>
      </w:r>
    </w:p>
    <w:p w14:paraId="454DD24A" w14:textId="07566FC6"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4.2. Допускаемое расхождение между результатами двух параллельных определений при доверительной вероятности </w:t>
      </w:r>
      <w:r w:rsidR="00013021" w:rsidRPr="00013021">
        <w:rPr>
          <w:rFonts w:ascii="Arial" w:eastAsiaTheme="minorEastAsia" w:hAnsi="Arial" w:cs="Arial"/>
          <w:i/>
          <w:sz w:val="24"/>
          <w:szCs w:val="24"/>
          <w:lang w:val="en-US" w:eastAsia="ru-RU"/>
        </w:rPr>
        <w:t>P</w:t>
      </w:r>
      <w:r w:rsidR="00013021" w:rsidRPr="00013021">
        <w:rPr>
          <w:rFonts w:ascii="Arial" w:eastAsiaTheme="minorEastAsia" w:hAnsi="Arial" w:cs="Arial"/>
          <w:sz w:val="24"/>
          <w:szCs w:val="24"/>
          <w:lang w:eastAsia="ru-RU"/>
        </w:rPr>
        <w:t>=</w:t>
      </w:r>
      <w:r w:rsidRPr="00247FCC">
        <w:rPr>
          <w:rFonts w:ascii="Arial" w:eastAsiaTheme="minorEastAsia" w:hAnsi="Arial" w:cs="Arial"/>
          <w:sz w:val="24"/>
          <w:szCs w:val="24"/>
          <w:lang w:eastAsia="ru-RU"/>
        </w:rPr>
        <w:t xml:space="preserve">0,95 не должно превышать значений величин, указанных в </w:t>
      </w:r>
      <w:r w:rsidR="00013021" w:rsidRPr="00247FCC">
        <w:rPr>
          <w:rFonts w:ascii="Arial" w:eastAsiaTheme="minorEastAsia" w:hAnsi="Arial" w:cs="Arial"/>
          <w:sz w:val="24"/>
          <w:szCs w:val="24"/>
          <w:lang w:eastAsia="ru-RU"/>
        </w:rPr>
        <w:t>Таблице</w:t>
      </w:r>
      <w:r w:rsidR="00013021" w:rsidRPr="00013021">
        <w:rPr>
          <w:rFonts w:ascii="Arial" w:eastAsiaTheme="minorEastAsia" w:hAnsi="Arial" w:cs="Arial"/>
          <w:sz w:val="24"/>
          <w:szCs w:val="24"/>
          <w:lang w:eastAsia="ru-RU"/>
        </w:rPr>
        <w:t xml:space="preserve"> </w:t>
      </w:r>
      <w:r w:rsidR="00FA15ED">
        <w:rPr>
          <w:rFonts w:ascii="Arial" w:eastAsiaTheme="minorEastAsia" w:hAnsi="Arial" w:cs="Arial"/>
          <w:sz w:val="24"/>
          <w:szCs w:val="24"/>
          <w:lang w:eastAsia="ru-RU"/>
        </w:rPr>
        <w:t>21</w:t>
      </w:r>
      <w:r w:rsidRPr="00247FCC">
        <w:rPr>
          <w:rFonts w:ascii="Arial" w:eastAsiaTheme="minorEastAsia" w:hAnsi="Arial" w:cs="Arial"/>
          <w:sz w:val="24"/>
          <w:szCs w:val="24"/>
          <w:lang w:eastAsia="ru-RU"/>
        </w:rPr>
        <w:t>.</w:t>
      </w:r>
    </w:p>
    <w:p w14:paraId="66F4B24D" w14:textId="6C807A2E" w:rsidR="00013021" w:rsidRDefault="00FA15ED" w:rsidP="00013021">
      <w:pPr>
        <w:pStyle w:val="aff1"/>
      </w:pPr>
      <w:r>
        <w:t xml:space="preserve">Т а б л и ц а </w:t>
      </w:r>
      <w:fldSimple w:instr=" SEQ Таблица \* ARABIC ">
        <w:r>
          <w:rPr>
            <w:noProof/>
          </w:rPr>
          <w:t>21</w:t>
        </w:r>
      </w:fldSimple>
    </w:p>
    <w:tbl>
      <w:tblPr>
        <w:tblW w:w="9637" w:type="dxa"/>
        <w:tblInd w:w="-8" w:type="dxa"/>
        <w:tblCellMar>
          <w:left w:w="0" w:type="dxa"/>
          <w:right w:w="0" w:type="dxa"/>
        </w:tblCellMar>
        <w:tblLook w:val="04A0" w:firstRow="1" w:lastRow="0" w:firstColumn="1" w:lastColumn="0" w:noHBand="0" w:noVBand="1"/>
      </w:tblPr>
      <w:tblGrid>
        <w:gridCol w:w="548"/>
        <w:gridCol w:w="900"/>
        <w:gridCol w:w="536"/>
        <w:gridCol w:w="2956"/>
        <w:gridCol w:w="4697"/>
      </w:tblGrid>
      <w:tr w:rsidR="00247FCC" w:rsidRPr="00247FCC" w14:paraId="5A561C81" w14:textId="77777777" w:rsidTr="00013021">
        <w:tc>
          <w:tcPr>
            <w:tcW w:w="49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CB7733E" w14:textId="31D5B3DE"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 xml:space="preserve">Массовая доля </w:t>
            </w:r>
            <w:r w:rsidR="002368AF">
              <w:rPr>
                <w:rFonts w:ascii="Arial" w:eastAsia="Times New Roman" w:hAnsi="Arial" w:cs="Arial"/>
                <w:sz w:val="24"/>
                <w:szCs w:val="24"/>
                <w:lang w:eastAsia="ru-RU"/>
              </w:rPr>
              <w:t>оксида</w:t>
            </w:r>
            <w:r w:rsidRPr="00247FCC">
              <w:rPr>
                <w:rFonts w:ascii="Arial" w:eastAsia="Times New Roman" w:hAnsi="Arial" w:cs="Arial"/>
                <w:sz w:val="24"/>
                <w:szCs w:val="24"/>
                <w:lang w:eastAsia="ru-RU"/>
              </w:rPr>
              <w:t xml:space="preserve"> стронция в плавиковом шпате, %</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4CD12C6"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Допускаемое расхождение, %</w:t>
            </w:r>
          </w:p>
        </w:tc>
      </w:tr>
      <w:tr w:rsidR="00247FCC" w:rsidRPr="00247FCC" w14:paraId="542B3CBE" w14:textId="77777777" w:rsidTr="00013021">
        <w:tc>
          <w:tcPr>
            <w:tcW w:w="548"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14:paraId="34907441"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От</w:t>
            </w:r>
          </w:p>
        </w:tc>
        <w:tc>
          <w:tcPr>
            <w:tcW w:w="900" w:type="dxa"/>
            <w:tcBorders>
              <w:top w:val="single" w:sz="6" w:space="0" w:color="000000"/>
              <w:left w:val="nil"/>
              <w:bottom w:val="nil"/>
              <w:right w:val="nil"/>
            </w:tcBorders>
            <w:shd w:val="clear" w:color="auto" w:fill="auto"/>
            <w:tcMar>
              <w:top w:w="0" w:type="dxa"/>
              <w:left w:w="74" w:type="dxa"/>
              <w:bottom w:w="0" w:type="dxa"/>
              <w:right w:w="74" w:type="dxa"/>
            </w:tcMar>
            <w:hideMark/>
          </w:tcPr>
          <w:p w14:paraId="24C8B0F7"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0,005</w:t>
            </w:r>
          </w:p>
        </w:tc>
        <w:tc>
          <w:tcPr>
            <w:tcW w:w="536" w:type="dxa"/>
            <w:tcBorders>
              <w:top w:val="single" w:sz="6" w:space="0" w:color="000000"/>
              <w:left w:val="nil"/>
              <w:bottom w:val="nil"/>
              <w:right w:val="nil"/>
            </w:tcBorders>
            <w:shd w:val="clear" w:color="auto" w:fill="auto"/>
            <w:tcMar>
              <w:top w:w="0" w:type="dxa"/>
              <w:left w:w="74" w:type="dxa"/>
              <w:bottom w:w="0" w:type="dxa"/>
              <w:right w:w="74" w:type="dxa"/>
            </w:tcMar>
            <w:hideMark/>
          </w:tcPr>
          <w:p w14:paraId="4239B4EB"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до</w:t>
            </w:r>
          </w:p>
        </w:tc>
        <w:tc>
          <w:tcPr>
            <w:tcW w:w="2956" w:type="dxa"/>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14:paraId="3ADE7642"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c>
          <w:tcPr>
            <w:tcW w:w="469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036BA87C"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0,0025</w:t>
            </w:r>
          </w:p>
        </w:tc>
      </w:tr>
      <w:tr w:rsidR="00247FCC" w:rsidRPr="00247FCC" w14:paraId="45B29C8E" w14:textId="77777777" w:rsidTr="00013021">
        <w:tc>
          <w:tcPr>
            <w:tcW w:w="548" w:type="dxa"/>
            <w:tcBorders>
              <w:top w:val="nil"/>
              <w:left w:val="single" w:sz="6" w:space="0" w:color="000000"/>
              <w:bottom w:val="nil"/>
              <w:right w:val="nil"/>
            </w:tcBorders>
            <w:shd w:val="clear" w:color="auto" w:fill="auto"/>
            <w:tcMar>
              <w:top w:w="0" w:type="dxa"/>
              <w:left w:w="74" w:type="dxa"/>
              <w:bottom w:w="0" w:type="dxa"/>
              <w:right w:w="74" w:type="dxa"/>
            </w:tcMar>
            <w:hideMark/>
          </w:tcPr>
          <w:p w14:paraId="19C6187F"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Св.</w:t>
            </w:r>
          </w:p>
        </w:tc>
        <w:tc>
          <w:tcPr>
            <w:tcW w:w="900" w:type="dxa"/>
            <w:tcBorders>
              <w:top w:val="nil"/>
              <w:left w:val="nil"/>
              <w:bottom w:val="nil"/>
              <w:right w:val="nil"/>
            </w:tcBorders>
            <w:shd w:val="clear" w:color="auto" w:fill="auto"/>
            <w:tcMar>
              <w:top w:w="0" w:type="dxa"/>
              <w:left w:w="74" w:type="dxa"/>
              <w:bottom w:w="0" w:type="dxa"/>
              <w:right w:w="74" w:type="dxa"/>
            </w:tcMar>
            <w:hideMark/>
          </w:tcPr>
          <w:p w14:paraId="5FA680F3"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c>
          <w:tcPr>
            <w:tcW w:w="536" w:type="dxa"/>
            <w:tcBorders>
              <w:top w:val="nil"/>
              <w:left w:val="nil"/>
              <w:bottom w:val="nil"/>
              <w:right w:val="nil"/>
            </w:tcBorders>
            <w:shd w:val="clear" w:color="auto" w:fill="auto"/>
            <w:tcMar>
              <w:top w:w="0" w:type="dxa"/>
              <w:left w:w="74" w:type="dxa"/>
              <w:bottom w:w="0" w:type="dxa"/>
              <w:right w:w="74" w:type="dxa"/>
            </w:tcMar>
            <w:hideMark/>
          </w:tcPr>
          <w:p w14:paraId="11ADC8B1"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nil"/>
              <w:right w:val="single" w:sz="6" w:space="0" w:color="000000"/>
            </w:tcBorders>
            <w:shd w:val="clear" w:color="auto" w:fill="auto"/>
            <w:tcMar>
              <w:top w:w="0" w:type="dxa"/>
              <w:left w:w="74" w:type="dxa"/>
              <w:bottom w:w="0" w:type="dxa"/>
              <w:right w:w="74" w:type="dxa"/>
            </w:tcMar>
            <w:hideMark/>
          </w:tcPr>
          <w:p w14:paraId="52F8DCAE"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0,03</w:t>
            </w:r>
          </w:p>
        </w:tc>
        <w:tc>
          <w:tcPr>
            <w:tcW w:w="469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036E9C3"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0,003</w:t>
            </w:r>
          </w:p>
        </w:tc>
      </w:tr>
      <w:tr w:rsidR="00247FCC" w:rsidRPr="00247FCC" w14:paraId="405168D3" w14:textId="77777777" w:rsidTr="00013021">
        <w:tc>
          <w:tcPr>
            <w:tcW w:w="548" w:type="dxa"/>
            <w:tcBorders>
              <w:top w:val="nil"/>
              <w:left w:val="single" w:sz="6" w:space="0" w:color="000000"/>
              <w:bottom w:val="nil"/>
              <w:right w:val="nil"/>
            </w:tcBorders>
            <w:shd w:val="clear" w:color="auto" w:fill="auto"/>
            <w:tcMar>
              <w:top w:w="0" w:type="dxa"/>
              <w:left w:w="74" w:type="dxa"/>
              <w:bottom w:w="0" w:type="dxa"/>
              <w:right w:w="74" w:type="dxa"/>
            </w:tcMar>
            <w:hideMark/>
          </w:tcPr>
          <w:p w14:paraId="702CCEB2"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900" w:type="dxa"/>
            <w:tcBorders>
              <w:top w:val="nil"/>
              <w:left w:val="nil"/>
              <w:bottom w:val="nil"/>
              <w:right w:val="nil"/>
            </w:tcBorders>
            <w:shd w:val="clear" w:color="auto" w:fill="auto"/>
            <w:tcMar>
              <w:top w:w="0" w:type="dxa"/>
              <w:left w:w="74" w:type="dxa"/>
              <w:bottom w:w="0" w:type="dxa"/>
              <w:right w:w="74" w:type="dxa"/>
            </w:tcMar>
            <w:hideMark/>
          </w:tcPr>
          <w:p w14:paraId="02027E13"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0,03</w:t>
            </w:r>
          </w:p>
        </w:tc>
        <w:tc>
          <w:tcPr>
            <w:tcW w:w="536" w:type="dxa"/>
            <w:tcBorders>
              <w:top w:val="nil"/>
              <w:left w:val="nil"/>
              <w:bottom w:val="nil"/>
              <w:right w:val="nil"/>
            </w:tcBorders>
            <w:shd w:val="clear" w:color="auto" w:fill="auto"/>
            <w:tcMar>
              <w:top w:w="0" w:type="dxa"/>
              <w:left w:w="74" w:type="dxa"/>
              <w:bottom w:w="0" w:type="dxa"/>
              <w:right w:w="74" w:type="dxa"/>
            </w:tcMar>
            <w:hideMark/>
          </w:tcPr>
          <w:p w14:paraId="34AB58AC"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nil"/>
              <w:right w:val="single" w:sz="6" w:space="0" w:color="000000"/>
            </w:tcBorders>
            <w:shd w:val="clear" w:color="auto" w:fill="auto"/>
            <w:tcMar>
              <w:top w:w="0" w:type="dxa"/>
              <w:left w:w="74" w:type="dxa"/>
              <w:bottom w:w="0" w:type="dxa"/>
              <w:right w:w="74" w:type="dxa"/>
            </w:tcMar>
            <w:hideMark/>
          </w:tcPr>
          <w:p w14:paraId="2C759A0D"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0,06</w:t>
            </w:r>
          </w:p>
        </w:tc>
        <w:tc>
          <w:tcPr>
            <w:tcW w:w="469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6A3ADDB"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0,006</w:t>
            </w:r>
          </w:p>
        </w:tc>
      </w:tr>
      <w:tr w:rsidR="00247FCC" w:rsidRPr="00247FCC" w14:paraId="52887D3C" w14:textId="77777777" w:rsidTr="00013021">
        <w:tc>
          <w:tcPr>
            <w:tcW w:w="548"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0E2F3E52"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900" w:type="dxa"/>
            <w:tcBorders>
              <w:top w:val="nil"/>
              <w:left w:val="nil"/>
              <w:bottom w:val="single" w:sz="6" w:space="0" w:color="000000"/>
              <w:right w:val="nil"/>
            </w:tcBorders>
            <w:shd w:val="clear" w:color="auto" w:fill="auto"/>
            <w:tcMar>
              <w:top w:w="0" w:type="dxa"/>
              <w:left w:w="74" w:type="dxa"/>
              <w:bottom w:w="0" w:type="dxa"/>
              <w:right w:w="74" w:type="dxa"/>
            </w:tcMar>
            <w:hideMark/>
          </w:tcPr>
          <w:p w14:paraId="45769732"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0,06</w:t>
            </w:r>
          </w:p>
        </w:tc>
        <w:tc>
          <w:tcPr>
            <w:tcW w:w="536" w:type="dxa"/>
            <w:tcBorders>
              <w:top w:val="nil"/>
              <w:left w:val="nil"/>
              <w:bottom w:val="single" w:sz="6" w:space="0" w:color="000000"/>
              <w:right w:val="nil"/>
            </w:tcBorders>
            <w:shd w:val="clear" w:color="auto" w:fill="auto"/>
            <w:tcMar>
              <w:top w:w="0" w:type="dxa"/>
              <w:left w:w="74" w:type="dxa"/>
              <w:bottom w:w="0" w:type="dxa"/>
              <w:right w:w="74" w:type="dxa"/>
            </w:tcMar>
            <w:hideMark/>
          </w:tcPr>
          <w:p w14:paraId="719336F9"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w:t>
            </w:r>
          </w:p>
        </w:tc>
        <w:tc>
          <w:tcPr>
            <w:tcW w:w="2956"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37B0D82F" w14:textId="77777777" w:rsidR="00247FCC" w:rsidRPr="00247FCC" w:rsidRDefault="00247FCC" w:rsidP="00247FCC">
            <w:pPr>
              <w:spacing w:after="0" w:line="240" w:lineRule="auto"/>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0,15</w:t>
            </w:r>
          </w:p>
        </w:tc>
        <w:tc>
          <w:tcPr>
            <w:tcW w:w="469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66241F1" w14:textId="77777777" w:rsidR="00247FCC" w:rsidRPr="00247FCC" w:rsidRDefault="00247FCC" w:rsidP="00247FCC">
            <w:pPr>
              <w:spacing w:after="0" w:line="240" w:lineRule="auto"/>
              <w:jc w:val="center"/>
              <w:textAlignment w:val="baseline"/>
              <w:rPr>
                <w:rFonts w:ascii="Arial" w:eastAsia="Times New Roman" w:hAnsi="Arial" w:cs="Arial"/>
                <w:sz w:val="24"/>
                <w:szCs w:val="24"/>
                <w:lang w:eastAsia="ru-RU"/>
              </w:rPr>
            </w:pPr>
            <w:r w:rsidRPr="00247FCC">
              <w:rPr>
                <w:rFonts w:ascii="Arial" w:eastAsia="Times New Roman" w:hAnsi="Arial" w:cs="Arial"/>
                <w:sz w:val="24"/>
                <w:szCs w:val="24"/>
                <w:lang w:eastAsia="ru-RU"/>
              </w:rPr>
              <w:t>0,01</w:t>
            </w:r>
          </w:p>
        </w:tc>
      </w:tr>
    </w:tbl>
    <w:p w14:paraId="2EFE4AF0" w14:textId="394E8EE5" w:rsidR="00247FCC" w:rsidRDefault="00247FC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p>
    <w:p w14:paraId="6ADC9BE5" w14:textId="77777777"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Если расхождение между результатами двух параллельных определений превышает приведенное значение, определение повторяют.</w:t>
      </w:r>
    </w:p>
    <w:p w14:paraId="15CCA875" w14:textId="3AAC4340" w:rsidR="00247FCC" w:rsidRPr="00247FCC" w:rsidRDefault="00247FCC" w:rsidP="00247FCC">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1F1A9BB6" w14:textId="77B53EFD" w:rsidR="00247FCC" w:rsidRDefault="00247FCC"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47FCC">
        <w:rPr>
          <w:rFonts w:ascii="Arial" w:eastAsiaTheme="minorEastAsia" w:hAnsi="Arial" w:cs="Arial"/>
          <w:sz w:val="24"/>
          <w:szCs w:val="24"/>
          <w:lang w:eastAsia="ru-RU"/>
        </w:rPr>
        <w:t xml:space="preserve">4.3. Контроль точности измерений - по </w:t>
      </w:r>
      <w:r w:rsidR="002368AF">
        <w:rPr>
          <w:rFonts w:ascii="Arial" w:eastAsiaTheme="minorEastAsia" w:hAnsi="Arial" w:cs="Arial"/>
          <w:sz w:val="24"/>
          <w:szCs w:val="24"/>
          <w:lang w:eastAsia="ru-RU"/>
        </w:rPr>
        <w:t>Разделу</w:t>
      </w:r>
      <w:r w:rsidR="002368AF" w:rsidRPr="000159BC">
        <w:rPr>
          <w:rFonts w:ascii="Arial" w:eastAsiaTheme="minorEastAsia" w:hAnsi="Arial" w:cs="Arial"/>
          <w:sz w:val="24"/>
          <w:szCs w:val="24"/>
          <w:lang w:eastAsia="ru-RU"/>
        </w:rPr>
        <w:t xml:space="preserve"> </w:t>
      </w:r>
      <w:r w:rsidR="000159BC" w:rsidRPr="000159BC">
        <w:rPr>
          <w:rFonts w:ascii="Arial" w:eastAsiaTheme="minorEastAsia" w:hAnsi="Arial" w:cs="Arial"/>
          <w:sz w:val="24"/>
          <w:szCs w:val="24"/>
          <w:lang w:eastAsia="ru-RU"/>
        </w:rPr>
        <w:t>3</w:t>
      </w:r>
      <w:r w:rsidR="000159BC">
        <w:rPr>
          <w:rFonts w:ascii="Arial" w:eastAsiaTheme="minorEastAsia" w:hAnsi="Arial" w:cs="Arial"/>
          <w:sz w:val="24"/>
          <w:szCs w:val="24"/>
          <w:lang w:eastAsia="ru-RU"/>
        </w:rPr>
        <w:t>.</w:t>
      </w:r>
    </w:p>
    <w:p w14:paraId="7F3E63F8" w14:textId="77777777" w:rsidR="002F2B9D" w:rsidRPr="000159BC" w:rsidRDefault="002F2B9D"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1C2FEC34" w14:textId="390CF18B" w:rsidR="00222857" w:rsidRPr="002F2B9D" w:rsidRDefault="00934447" w:rsidP="002F2B9D">
      <w:pPr>
        <w:pStyle w:val="1"/>
      </w:pPr>
      <w:bookmarkStart w:id="15" w:name="_Toc98341566"/>
      <w:r w:rsidRPr="002F2B9D">
        <w:t xml:space="preserve">15 Метод определения содержания оксида </w:t>
      </w:r>
      <w:r w:rsidR="00041578" w:rsidRPr="002F2B9D">
        <w:t>бария</w:t>
      </w:r>
      <w:bookmarkEnd w:id="15"/>
    </w:p>
    <w:p w14:paraId="73979BC7" w14:textId="4C1E2B35"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5.1 Область применения метода</w:t>
      </w:r>
    </w:p>
    <w:p w14:paraId="35E9799D" w14:textId="2FFD8ED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Настоящий </w:t>
      </w:r>
      <w:r w:rsidR="002368AF">
        <w:rPr>
          <w:rStyle w:val="afe"/>
          <w:b w:val="0"/>
        </w:rPr>
        <w:t>метод</w:t>
      </w:r>
      <w:r w:rsidRPr="00041578">
        <w:rPr>
          <w:rStyle w:val="afe"/>
          <w:b w:val="0"/>
        </w:rPr>
        <w:t xml:space="preserve"> распространяется на плавиковый шпат и устанавливает спектрографический метод определения массовой доли бария в пересчете на окись бария.</w:t>
      </w:r>
    </w:p>
    <w:p w14:paraId="76A7A0BB"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Метод основан на нахождении спектральной линии искомого элемента в пробе при испарении ее в смеси с угольным порошком из канала угольного электрода в дуге переменного тока и измерении ее интенсивности.</w:t>
      </w:r>
    </w:p>
    <w:p w14:paraId="7918B9CA" w14:textId="34F57B18"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Элементом сравнения служит кальций.</w:t>
      </w:r>
    </w:p>
    <w:p w14:paraId="1A401882" w14:textId="27D25264"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5.2 Реактивы</w:t>
      </w:r>
      <w:r w:rsidR="000B4CEA">
        <w:rPr>
          <w:rStyle w:val="afe"/>
        </w:rPr>
        <w:t xml:space="preserve">, </w:t>
      </w:r>
      <w:r w:rsidR="000B4CEA" w:rsidRPr="00E97B81">
        <w:rPr>
          <w:rStyle w:val="afe"/>
        </w:rPr>
        <w:t>растворы</w:t>
      </w:r>
      <w:r w:rsidR="000B4CEA">
        <w:rPr>
          <w:rStyle w:val="afe"/>
        </w:rPr>
        <w:t xml:space="preserve"> и оборудование </w:t>
      </w:r>
      <w:r w:rsidR="000B4CEA" w:rsidRPr="00E97B81">
        <w:rPr>
          <w:rStyle w:val="afe"/>
        </w:rPr>
        <w:t>для проведения испытания</w:t>
      </w:r>
    </w:p>
    <w:p w14:paraId="4D7057B6"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Для проведения анализа применяют:</w:t>
      </w:r>
    </w:p>
    <w:p w14:paraId="235334AC"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Спектрограф дифракционный марок ДФС-13, ДФС-8 или спектрограф марки ИСП-51 с камерой УФ-85 или аналогичный с разрешающей способностью (линейной дисперсией) 0,3-0,6 нм/мм;</w:t>
      </w:r>
    </w:p>
    <w:p w14:paraId="42CA3219"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источник питания дуги переменного тока;</w:t>
      </w:r>
    </w:p>
    <w:p w14:paraId="5C54A470"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микрофотометр типа МФ-2;</w:t>
      </w:r>
    </w:p>
    <w:p w14:paraId="48E7CFF1"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станок и фрезы для заточки электродов;</w:t>
      </w:r>
    </w:p>
    <w:p w14:paraId="0C10E4AC"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штатив вертикальный с осветителем;</w:t>
      </w:r>
    </w:p>
    <w:p w14:paraId="1CA6E4D9"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ступку агатовую или яшмовую;</w:t>
      </w:r>
    </w:p>
    <w:p w14:paraId="30D2BBDE"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электроды угольные спектральные марки С-2 или С-3 диаметром 6 мм;</w:t>
      </w:r>
    </w:p>
    <w:p w14:paraId="46DBF1BA"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фотопластинки "Микро" и спектральные типов I и II чувствительностью соответственно 60-130 ед., 1-2 ед. и 16 ед., размером 9х12 см;</w:t>
      </w:r>
    </w:p>
    <w:p w14:paraId="14A52CF3"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порошок угольный, истертый до крупности 0,063 мм;</w:t>
      </w:r>
    </w:p>
    <w:p w14:paraId="6C7129EE" w14:textId="26DE3410"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сульфат барий по ГОСТ 3158</w:t>
      </w:r>
      <w:r w:rsidRPr="00041578">
        <w:rPr>
          <w:rStyle w:val="afe"/>
          <w:b w:val="0"/>
        </w:rPr>
        <w:t>;</w:t>
      </w:r>
    </w:p>
    <w:p w14:paraId="354293BE" w14:textId="17E5705F"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фторид кальция</w:t>
      </w:r>
      <w:r w:rsidRPr="00041578">
        <w:rPr>
          <w:rStyle w:val="afe"/>
          <w:b w:val="0"/>
        </w:rPr>
        <w:t xml:space="preserve"> по ГОСТ 7167;</w:t>
      </w:r>
    </w:p>
    <w:p w14:paraId="56DD5A01"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спирт этиловый (гидролизный) ректификованный;</w:t>
      </w:r>
    </w:p>
    <w:p w14:paraId="2B346ACA" w14:textId="5B693D6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гидрохинон (парадиоксибензол) по ГОСТ 19627;</w:t>
      </w:r>
    </w:p>
    <w:p w14:paraId="4FBC55F5" w14:textId="64B6FF58"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бромид </w:t>
      </w:r>
      <w:r w:rsidRPr="00041578">
        <w:rPr>
          <w:rStyle w:val="afe"/>
          <w:b w:val="0"/>
        </w:rPr>
        <w:t>кали</w:t>
      </w:r>
      <w:r>
        <w:rPr>
          <w:rStyle w:val="afe"/>
          <w:b w:val="0"/>
        </w:rPr>
        <w:t>я</w:t>
      </w:r>
      <w:r w:rsidRPr="00041578">
        <w:rPr>
          <w:rStyle w:val="afe"/>
          <w:b w:val="0"/>
        </w:rPr>
        <w:t xml:space="preserve"> по ГОСТ 4160;</w:t>
      </w:r>
    </w:p>
    <w:p w14:paraId="73C40226" w14:textId="46AF28D4"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метол (пара-метиламинофенолсульфат) по ГОСТ 25664;</w:t>
      </w:r>
    </w:p>
    <w:p w14:paraId="0BEB44A1" w14:textId="7774D59E"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карбонат </w:t>
      </w:r>
      <w:r w:rsidRPr="00041578">
        <w:rPr>
          <w:rStyle w:val="afe"/>
          <w:b w:val="0"/>
        </w:rPr>
        <w:t>натрий безводный по ГОСТ 83;</w:t>
      </w:r>
    </w:p>
    <w:p w14:paraId="49C96556" w14:textId="798EA03F"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сульфит натрия безводный по ГОСТ 195;</w:t>
      </w:r>
    </w:p>
    <w:p w14:paraId="4AAF82DF" w14:textId="06762971"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тиосульфат натрия по </w:t>
      </w:r>
      <w:r>
        <w:rPr>
          <w:rStyle w:val="afe"/>
          <w:b w:val="0"/>
        </w:rPr>
        <w:t>ГОСТ 27068</w:t>
      </w:r>
      <w:r w:rsidRPr="00041578">
        <w:rPr>
          <w:rStyle w:val="afe"/>
          <w:b w:val="0"/>
        </w:rPr>
        <w:t>, фиксаж, раствор с массовой долей 250</w:t>
      </w:r>
      <w:r>
        <w:rPr>
          <w:rStyle w:val="afe"/>
          <w:b w:val="0"/>
        </w:rPr>
        <w:t> </w:t>
      </w:r>
      <w:r w:rsidRPr="00041578">
        <w:rPr>
          <w:rStyle w:val="afe"/>
          <w:b w:val="0"/>
        </w:rPr>
        <w:t>г/</w:t>
      </w:r>
      <w:r w:rsidR="002B2633">
        <w:rPr>
          <w:rStyle w:val="afe"/>
          <w:b w:val="0"/>
        </w:rPr>
        <w:t>дм</w:t>
      </w:r>
      <w:r w:rsidR="002B2633" w:rsidRPr="002B2633">
        <w:rPr>
          <w:rStyle w:val="afe"/>
          <w:b w:val="0"/>
          <w:vertAlign w:val="superscript"/>
        </w:rPr>
        <w:t>3</w:t>
      </w:r>
      <w:r w:rsidRPr="00041578">
        <w:rPr>
          <w:rStyle w:val="afe"/>
          <w:b w:val="0"/>
        </w:rPr>
        <w:t>.</w:t>
      </w:r>
    </w:p>
    <w:p w14:paraId="27F8E668" w14:textId="6D411B7D"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5.3 Подготовка к проведению испытания</w:t>
      </w:r>
    </w:p>
    <w:p w14:paraId="3F1AE3C1" w14:textId="57463B7F"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w:t>
      </w:r>
      <w:r w:rsidR="00041578" w:rsidRPr="00041578">
        <w:rPr>
          <w:rStyle w:val="afe"/>
          <w:b w:val="0"/>
        </w:rPr>
        <w:t>1 Электроды для анализа готовят следующим образом:</w:t>
      </w:r>
    </w:p>
    <w:p w14:paraId="0A7EE036" w14:textId="7777777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верхний угольный электрод затачивают на усеченный конус на длину 5 мм с площадкой диаметром 2 мм. В нижнем угольном электроде высверливают кратер диаметром 4 мм, глубиной 3 мм и толщиной стенок 0,75 мм. Канал электрода должен иметь боковое отверстие диаметром 1 мм на глубине 2,8 мм.</w:t>
      </w:r>
    </w:p>
    <w:p w14:paraId="3C53424F" w14:textId="25C4DBCE"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w:t>
      </w:r>
      <w:r w:rsidR="00041578" w:rsidRPr="00041578">
        <w:rPr>
          <w:rStyle w:val="afe"/>
          <w:b w:val="0"/>
        </w:rPr>
        <w:t>2 Проявитель метоловый готовят следующим образом:</w:t>
      </w:r>
    </w:p>
    <w:p w14:paraId="591DC624" w14:textId="088526B5"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1 г метола растворяют в 500-700</w:t>
      </w:r>
      <w:r w:rsidR="00FA15ED">
        <w:rPr>
          <w:rStyle w:val="afe"/>
          <w:b w:val="0"/>
        </w:rPr>
        <w:t xml:space="preserve"> см</w:t>
      </w:r>
      <w:r w:rsidR="00FA15ED" w:rsidRPr="00FA15ED">
        <w:rPr>
          <w:rStyle w:val="afe"/>
          <w:b w:val="0"/>
          <w:vertAlign w:val="superscript"/>
        </w:rPr>
        <w:t>3</w:t>
      </w:r>
      <w:r w:rsidR="00FA15ED">
        <w:rPr>
          <w:rStyle w:val="afe"/>
          <w:b w:val="0"/>
        </w:rPr>
        <w:t xml:space="preserve"> </w:t>
      </w:r>
      <w:r w:rsidRPr="00041578">
        <w:rPr>
          <w:rStyle w:val="afe"/>
          <w:b w:val="0"/>
        </w:rPr>
        <w:t xml:space="preserve">воды, прибавляют 12 г сульфита натрия, 5 г гидрохинона, 12 г </w:t>
      </w:r>
      <w:r w:rsidR="00772310">
        <w:rPr>
          <w:rStyle w:val="afe"/>
          <w:b w:val="0"/>
        </w:rPr>
        <w:t>карбоната</w:t>
      </w:r>
      <w:r w:rsidRPr="00041578">
        <w:rPr>
          <w:rStyle w:val="afe"/>
          <w:b w:val="0"/>
        </w:rPr>
        <w:t xml:space="preserve"> натрия, 0,4 г </w:t>
      </w:r>
      <w:r w:rsidR="00772310">
        <w:rPr>
          <w:rStyle w:val="afe"/>
          <w:b w:val="0"/>
        </w:rPr>
        <w:t>бромида</w:t>
      </w:r>
      <w:r w:rsidRPr="00041578">
        <w:rPr>
          <w:rStyle w:val="afe"/>
          <w:b w:val="0"/>
        </w:rPr>
        <w:t xml:space="preserve"> калия и приливают воды до 1000 </w:t>
      </w:r>
      <w:r w:rsidR="002B2633">
        <w:rPr>
          <w:rStyle w:val="afe"/>
          <w:b w:val="0"/>
        </w:rPr>
        <w:t>см</w:t>
      </w:r>
      <w:r w:rsidR="002B2633" w:rsidRPr="002B2633">
        <w:rPr>
          <w:rStyle w:val="afe"/>
          <w:b w:val="0"/>
          <w:vertAlign w:val="superscript"/>
        </w:rPr>
        <w:t>3</w:t>
      </w:r>
      <w:r w:rsidRPr="00041578">
        <w:rPr>
          <w:rStyle w:val="afe"/>
          <w:b w:val="0"/>
        </w:rPr>
        <w:t>.</w:t>
      </w:r>
    </w:p>
    <w:p w14:paraId="2690412F" w14:textId="7B52672F" w:rsidR="00041578" w:rsidRPr="00041578" w:rsidRDefault="00772310" w:rsidP="00041578">
      <w:pPr>
        <w:widowControl w:val="0"/>
        <w:tabs>
          <w:tab w:val="left" w:pos="1134"/>
        </w:tabs>
        <w:autoSpaceDE w:val="0"/>
        <w:autoSpaceDN w:val="0"/>
        <w:adjustRightInd w:val="0"/>
        <w:spacing w:after="0" w:line="360" w:lineRule="auto"/>
        <w:ind w:firstLine="709"/>
        <w:jc w:val="both"/>
        <w:rPr>
          <w:rStyle w:val="afe"/>
          <w:b w:val="0"/>
        </w:rPr>
      </w:pPr>
      <w:r>
        <w:rPr>
          <w:rStyle w:val="afe"/>
          <w:b w:val="0"/>
        </w:rPr>
        <w:t>15.3.3</w:t>
      </w:r>
      <w:r w:rsidR="00041578" w:rsidRPr="00041578">
        <w:rPr>
          <w:rStyle w:val="afe"/>
          <w:b w:val="0"/>
        </w:rPr>
        <w:t xml:space="preserve"> В качестве стандартных образцов используют смеси, для приготовления которых все реактивы должны быть истерты до крупности 0,063 мм.</w:t>
      </w:r>
    </w:p>
    <w:p w14:paraId="2BE189D1" w14:textId="2D0DF17A"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В качестве основы используют </w:t>
      </w:r>
      <w:r w:rsidR="002368AF">
        <w:rPr>
          <w:rStyle w:val="afe"/>
          <w:b w:val="0"/>
        </w:rPr>
        <w:t>фторид</w:t>
      </w:r>
      <w:r w:rsidRPr="00041578">
        <w:rPr>
          <w:rStyle w:val="afe"/>
          <w:b w:val="0"/>
        </w:rPr>
        <w:t xml:space="preserve"> кальций, в котором массовую долю бария определяют спектральным методом добавок. При этом барий определяют не менее чем из пяти отдельных навесок (по три параллельные экспозиции) и полученные результаты усредняют.</w:t>
      </w:r>
    </w:p>
    <w:p w14:paraId="05E718CE" w14:textId="67D6A397"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Стандартный образец готовят следующим образом: 1,5229 г сернокислого бария и 8,4771 г </w:t>
      </w:r>
      <w:r w:rsidR="00772310">
        <w:rPr>
          <w:rStyle w:val="afe"/>
          <w:b w:val="0"/>
        </w:rPr>
        <w:t>фторида</w:t>
      </w:r>
      <w:r w:rsidRPr="00041578">
        <w:rPr>
          <w:rStyle w:val="afe"/>
          <w:b w:val="0"/>
        </w:rPr>
        <w:t xml:space="preserve"> кальция тщательно истирают с добавлением спирта в ступке в течение 2 ч. Стандартный образец содержит 10% </w:t>
      </w:r>
      <w:r w:rsidR="002368AF">
        <w:rPr>
          <w:rStyle w:val="afe"/>
          <w:b w:val="0"/>
        </w:rPr>
        <w:t>оксида</w:t>
      </w:r>
      <w:r w:rsidRPr="00041578">
        <w:rPr>
          <w:rStyle w:val="afe"/>
          <w:b w:val="0"/>
        </w:rPr>
        <w:t xml:space="preserve"> бария.</w:t>
      </w:r>
    </w:p>
    <w:p w14:paraId="50E836DF" w14:textId="46A0F9F2"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Далее отвешивают 1 г стандартного образца и 9 г основы и полученную смесь тщательно истирают с добавлением спирта. 10 г этого стандартного образца содержит 1% </w:t>
      </w:r>
      <w:r w:rsidR="002368AF">
        <w:rPr>
          <w:rStyle w:val="afe"/>
          <w:b w:val="0"/>
        </w:rPr>
        <w:t>оксида</w:t>
      </w:r>
      <w:r w:rsidRPr="00041578">
        <w:rPr>
          <w:rStyle w:val="afe"/>
          <w:b w:val="0"/>
        </w:rPr>
        <w:t xml:space="preserve"> бария.</w:t>
      </w:r>
    </w:p>
    <w:p w14:paraId="54088D00" w14:textId="56F86545"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Стандартные образцы, содержащие 0,001; 0,003; 0,005; 0,01; 0,03; 0,05; 0,01; 0,3 и 0,5% </w:t>
      </w:r>
      <w:r w:rsidR="002368AF">
        <w:rPr>
          <w:rStyle w:val="afe"/>
          <w:b w:val="0"/>
        </w:rPr>
        <w:t>оксида</w:t>
      </w:r>
      <w:r w:rsidRPr="00041578">
        <w:rPr>
          <w:rStyle w:val="afe"/>
          <w:b w:val="0"/>
        </w:rPr>
        <w:t xml:space="preserve"> бария, готовят последовательным разбавлением предыдущего стандартного образца основой. Перемешивание производят тем же способом, что и при приготовлении исходного стандартного образца.</w:t>
      </w:r>
    </w:p>
    <w:p w14:paraId="7A9CE9EB" w14:textId="6D177323"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 xml:space="preserve">Массовая доля </w:t>
      </w:r>
      <w:r w:rsidR="002368AF">
        <w:rPr>
          <w:rStyle w:val="afe"/>
          <w:b w:val="0"/>
        </w:rPr>
        <w:t>оксида</w:t>
      </w:r>
      <w:r w:rsidRPr="00041578">
        <w:rPr>
          <w:rStyle w:val="afe"/>
          <w:b w:val="0"/>
        </w:rPr>
        <w:t xml:space="preserve"> бария в стандартных образцах рассчитывают как сумму введенной массовой доли и массовой доли его в основе.</w:t>
      </w:r>
    </w:p>
    <w:p w14:paraId="75C87F85" w14:textId="15B3725E" w:rsidR="00041578" w:rsidRPr="00041578" w:rsidRDefault="00041578" w:rsidP="00041578">
      <w:pPr>
        <w:widowControl w:val="0"/>
        <w:tabs>
          <w:tab w:val="left" w:pos="1134"/>
        </w:tabs>
        <w:autoSpaceDE w:val="0"/>
        <w:autoSpaceDN w:val="0"/>
        <w:adjustRightInd w:val="0"/>
        <w:spacing w:after="0" w:line="360" w:lineRule="auto"/>
        <w:ind w:firstLine="709"/>
        <w:jc w:val="both"/>
        <w:rPr>
          <w:rStyle w:val="afe"/>
          <w:b w:val="0"/>
        </w:rPr>
      </w:pPr>
      <w:r w:rsidRPr="00041578">
        <w:rPr>
          <w:rStyle w:val="afe"/>
          <w:b w:val="0"/>
        </w:rPr>
        <w:t>Стандартные образцы смешивают с угольным порошком в соотношении 1:1 по массе.</w:t>
      </w:r>
    </w:p>
    <w:p w14:paraId="12ABD995" w14:textId="6ACF4586" w:rsidR="000B4CEA" w:rsidRDefault="00041578" w:rsidP="000B4CEA">
      <w:pPr>
        <w:widowControl w:val="0"/>
        <w:tabs>
          <w:tab w:val="left" w:pos="1134"/>
        </w:tabs>
        <w:autoSpaceDE w:val="0"/>
        <w:autoSpaceDN w:val="0"/>
        <w:adjustRightInd w:val="0"/>
        <w:spacing w:after="0" w:line="360" w:lineRule="auto"/>
        <w:ind w:firstLine="709"/>
        <w:jc w:val="both"/>
        <w:rPr>
          <w:rStyle w:val="afe"/>
        </w:rPr>
      </w:pPr>
      <w:r>
        <w:rPr>
          <w:rStyle w:val="afe"/>
        </w:rPr>
        <w:t>1</w:t>
      </w:r>
      <w:r w:rsidR="000B4CEA" w:rsidRPr="00E97B81">
        <w:rPr>
          <w:rStyle w:val="afe"/>
        </w:rPr>
        <w:t>5.4 Проведение анализа</w:t>
      </w:r>
    </w:p>
    <w:p w14:paraId="3EAA4DD3" w14:textId="785A97BA"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Pr>
          <w:rStyle w:val="afe"/>
          <w:b w:val="0"/>
        </w:rPr>
        <w:t>15.4.1</w:t>
      </w:r>
      <w:r w:rsidRPr="00772310">
        <w:rPr>
          <w:rStyle w:val="afe"/>
          <w:b w:val="0"/>
        </w:rPr>
        <w:t xml:space="preserve"> Навеску плавикового шпата массой 0,1 г тщательно истирают в ступке с 0,1 г угольного порошка с добавлением спирта. Полученной смесью наполняют по объему отверстия трех угольных электродов и сжигают в дуге переменного тока при силе тока разряда 12 А. Межэлектродный промежуток 1,5 мм. Спектр экспонируют 1,5</w:t>
      </w:r>
      <w:r>
        <w:rPr>
          <w:rStyle w:val="afe"/>
          <w:b w:val="0"/>
        </w:rPr>
        <w:t> </w:t>
      </w:r>
      <w:r w:rsidRPr="00772310">
        <w:rPr>
          <w:rStyle w:val="afe"/>
          <w:b w:val="0"/>
        </w:rPr>
        <w:t>мин. Система освещения входной щели спектрографа - трехлинзовая. Ширина щели 0,01 мм. Расстояние между электродами поддерживают постоянным в течение всего времени экспонирования, наблюдая проекции электродов на промежуточной диафрагме высотой 5 мм.</w:t>
      </w:r>
    </w:p>
    <w:p w14:paraId="684F2907" w14:textId="77777777"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Каждую навеску и стандартный образец сжигают по два раза на одну и ту же фотопластинку. Продолжительность проявления фотопластинок указана на их упаковке.</w:t>
      </w:r>
    </w:p>
    <w:p w14:paraId="3DF334F6" w14:textId="77777777"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На спектрограмме с помощью микрофотометра измеряют почернение аналитической линии определяемого элемента и элемента сравнения. Ступень ослабителя выбирают в зависимости от интенсивности линии бария и линии сравнения.</w:t>
      </w:r>
    </w:p>
    <w:p w14:paraId="2CAB1E64" w14:textId="7E0AFA70" w:rsid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 xml:space="preserve">Аналитические линии и интервалы определяемых массовых долей </w:t>
      </w:r>
      <w:r w:rsidR="002368AF" w:rsidRPr="002368AF">
        <w:rPr>
          <w:rStyle w:val="afe"/>
          <w:b w:val="0"/>
        </w:rPr>
        <w:t xml:space="preserve">оксида </w:t>
      </w:r>
      <w:r w:rsidRPr="00772310">
        <w:rPr>
          <w:rStyle w:val="afe"/>
          <w:b w:val="0"/>
        </w:rPr>
        <w:t>бария указаны в Табл</w:t>
      </w:r>
      <w:r>
        <w:rPr>
          <w:rStyle w:val="afe"/>
          <w:b w:val="0"/>
        </w:rPr>
        <w:t xml:space="preserve">ице </w:t>
      </w:r>
      <w:r w:rsidR="00FA15ED">
        <w:rPr>
          <w:rStyle w:val="afe"/>
          <w:b w:val="0"/>
        </w:rPr>
        <w:t>22</w:t>
      </w:r>
      <w:r w:rsidRPr="00772310">
        <w:rPr>
          <w:rStyle w:val="afe"/>
          <w:b w:val="0"/>
        </w:rPr>
        <w:t>.</w:t>
      </w:r>
    </w:p>
    <w:p w14:paraId="252BA2CE" w14:textId="05721053" w:rsidR="00772310" w:rsidRDefault="00FA15ED" w:rsidP="00772310">
      <w:pPr>
        <w:pStyle w:val="aff1"/>
      </w:pPr>
      <w:r>
        <w:t xml:space="preserve">Т а б л и ц а </w:t>
      </w:r>
      <w:fldSimple w:instr=" SEQ Таблица \* ARABIC ">
        <w:r>
          <w:rPr>
            <w:noProof/>
          </w:rPr>
          <w:t>22</w:t>
        </w:r>
      </w:fldSimple>
    </w:p>
    <w:tbl>
      <w:tblPr>
        <w:tblW w:w="9637" w:type="dxa"/>
        <w:tblInd w:w="-8" w:type="dxa"/>
        <w:tblCellMar>
          <w:left w:w="0" w:type="dxa"/>
          <w:right w:w="0" w:type="dxa"/>
        </w:tblCellMar>
        <w:tblLook w:val="04A0" w:firstRow="1" w:lastRow="0" w:firstColumn="1" w:lastColumn="0" w:noHBand="0" w:noVBand="1"/>
      </w:tblPr>
      <w:tblGrid>
        <w:gridCol w:w="4740"/>
        <w:gridCol w:w="4897"/>
      </w:tblGrid>
      <w:tr w:rsidR="00772310" w:rsidRPr="00772310" w14:paraId="7B978EBC" w14:textId="77777777" w:rsidTr="002368AF">
        <w:tc>
          <w:tcPr>
            <w:tcW w:w="4740"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68EC6F7"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Аналитические линии, нм</w:t>
            </w:r>
          </w:p>
        </w:tc>
        <w:tc>
          <w:tcPr>
            <w:tcW w:w="489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3E73CD4B"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Интервал определяемых массовых долей, %</w:t>
            </w:r>
          </w:p>
        </w:tc>
      </w:tr>
      <w:tr w:rsidR="00772310" w:rsidRPr="00772310" w14:paraId="37789862" w14:textId="77777777" w:rsidTr="002368AF">
        <w:tc>
          <w:tcPr>
            <w:tcW w:w="474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04BAFFF"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u w:val="single"/>
                <w:bdr w:val="none" w:sz="0" w:space="0" w:color="auto" w:frame="1"/>
                <w:lang w:eastAsia="ru-RU"/>
              </w:rPr>
              <w:t>Ва 455,4</w:t>
            </w:r>
            <w:r w:rsidRPr="00772310">
              <w:rPr>
                <w:rFonts w:ascii="Arial" w:eastAsia="Times New Roman" w:hAnsi="Arial" w:cs="Arial"/>
                <w:sz w:val="24"/>
                <w:szCs w:val="24"/>
                <w:lang w:eastAsia="ru-RU"/>
              </w:rPr>
              <w:br/>
              <w:t>Са 326,9</w:t>
            </w:r>
          </w:p>
        </w:tc>
        <w:tc>
          <w:tcPr>
            <w:tcW w:w="489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72AB7A1D"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0,001-0,02</w:t>
            </w:r>
          </w:p>
        </w:tc>
      </w:tr>
      <w:tr w:rsidR="00772310" w:rsidRPr="00772310" w14:paraId="5379E29F" w14:textId="77777777" w:rsidTr="00772310">
        <w:tc>
          <w:tcPr>
            <w:tcW w:w="474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87AB468"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u w:val="single"/>
                <w:bdr w:val="none" w:sz="0" w:space="0" w:color="auto" w:frame="1"/>
                <w:lang w:eastAsia="ru-RU"/>
              </w:rPr>
              <w:t>Ва 307,1</w:t>
            </w:r>
            <w:r w:rsidRPr="00772310">
              <w:rPr>
                <w:rFonts w:ascii="Arial" w:eastAsia="Times New Roman" w:hAnsi="Arial" w:cs="Arial"/>
                <w:sz w:val="24"/>
                <w:szCs w:val="24"/>
                <w:lang w:eastAsia="ru-RU"/>
              </w:rPr>
              <w:br/>
              <w:t>Са 451,2</w:t>
            </w:r>
          </w:p>
        </w:tc>
        <w:tc>
          <w:tcPr>
            <w:tcW w:w="489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667B43B" w14:textId="77777777" w:rsidR="00772310" w:rsidRPr="00772310" w:rsidRDefault="00772310" w:rsidP="00772310">
            <w:pPr>
              <w:spacing w:after="0" w:line="240" w:lineRule="auto"/>
              <w:jc w:val="center"/>
              <w:textAlignment w:val="baseline"/>
              <w:rPr>
                <w:rFonts w:ascii="Arial" w:eastAsia="Times New Roman" w:hAnsi="Arial" w:cs="Arial"/>
                <w:sz w:val="24"/>
                <w:szCs w:val="24"/>
                <w:lang w:eastAsia="ru-RU"/>
              </w:rPr>
            </w:pPr>
            <w:r w:rsidRPr="00772310">
              <w:rPr>
                <w:rFonts w:ascii="Arial" w:eastAsia="Times New Roman" w:hAnsi="Arial" w:cs="Arial"/>
                <w:sz w:val="24"/>
                <w:szCs w:val="24"/>
                <w:lang w:eastAsia="ru-RU"/>
              </w:rPr>
              <w:t>0,01-1</w:t>
            </w:r>
          </w:p>
        </w:tc>
      </w:tr>
    </w:tbl>
    <w:p w14:paraId="376BA649" w14:textId="5419339E" w:rsid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sidRPr="00772310">
        <w:rPr>
          <w:rStyle w:val="afe"/>
          <w:b w:val="0"/>
        </w:rPr>
        <w:t>В спектрах стандартных образцов и анализируемой навески плавикового шпата находят разность почернений (</w:t>
      </w:r>
      <w:r w:rsidRPr="00772310">
        <w:rPr>
          <w:rStyle w:val="afe"/>
          <w:b w:val="0"/>
          <w:i/>
        </w:rPr>
        <w:t>Δ</w:t>
      </w:r>
      <w:r w:rsidRPr="00772310">
        <w:rPr>
          <w:rStyle w:val="afe"/>
          <w:b w:val="0"/>
          <w:i/>
          <w:lang w:val="en-US"/>
        </w:rPr>
        <w:t>S</w:t>
      </w:r>
      <w:r w:rsidRPr="00772310">
        <w:rPr>
          <w:rStyle w:val="afe"/>
          <w:b w:val="0"/>
        </w:rPr>
        <w:t>) между аналитической линией и линией сравнения.</w:t>
      </w:r>
    </w:p>
    <w:p w14:paraId="063ECE23" w14:textId="54B3B060" w:rsidR="00772310" w:rsidRPr="00772310" w:rsidRDefault="00772310" w:rsidP="00772310">
      <w:pPr>
        <w:widowControl w:val="0"/>
        <w:tabs>
          <w:tab w:val="left" w:pos="1134"/>
        </w:tabs>
        <w:autoSpaceDE w:val="0"/>
        <w:autoSpaceDN w:val="0"/>
        <w:adjustRightInd w:val="0"/>
        <w:spacing w:after="0" w:line="360" w:lineRule="auto"/>
        <w:ind w:firstLine="709"/>
        <w:jc w:val="both"/>
        <w:rPr>
          <w:rStyle w:val="afe"/>
          <w:b w:val="0"/>
        </w:rPr>
      </w:pPr>
      <w:r>
        <w:rPr>
          <w:rStyle w:val="afe"/>
          <w:b w:val="0"/>
        </w:rPr>
        <w:t>15.</w:t>
      </w:r>
      <w:r w:rsidRPr="00772310">
        <w:rPr>
          <w:rStyle w:val="afe"/>
          <w:b w:val="0"/>
        </w:rPr>
        <w:t xml:space="preserve">4.2 По данным фотометрирования стандартных образцов строят градуировочный график в координатах </w:t>
      </w:r>
      <w:r w:rsidRPr="00772310">
        <w:rPr>
          <w:rStyle w:val="afe"/>
          <w:b w:val="0"/>
          <w:i/>
        </w:rPr>
        <w:t>Δ</w:t>
      </w:r>
      <w:r w:rsidRPr="00772310">
        <w:rPr>
          <w:rStyle w:val="afe"/>
          <w:b w:val="0"/>
          <w:i/>
          <w:lang w:val="en-US"/>
        </w:rPr>
        <w:t>S</w:t>
      </w:r>
      <w:r>
        <w:rPr>
          <w:rStyle w:val="afe"/>
          <w:b w:val="0"/>
          <w:i/>
        </w:rPr>
        <w:t>-</w:t>
      </w:r>
      <w:r>
        <w:rPr>
          <w:rStyle w:val="afe"/>
          <w:b w:val="0"/>
          <w:i/>
          <w:lang w:val="en-US"/>
        </w:rPr>
        <w:t>lgC</w:t>
      </w:r>
      <w:r w:rsidRPr="00772310">
        <w:rPr>
          <w:rStyle w:val="afe"/>
          <w:b w:val="0"/>
        </w:rPr>
        <w:t xml:space="preserve">, где </w:t>
      </w:r>
      <w:r w:rsidRPr="00772310">
        <w:rPr>
          <w:rStyle w:val="afe"/>
          <w:b w:val="0"/>
          <w:i/>
          <w:lang w:val="en-US"/>
        </w:rPr>
        <w:t>C</w:t>
      </w:r>
      <w:r w:rsidRPr="00772310">
        <w:rPr>
          <w:rStyle w:val="afe"/>
          <w:b w:val="0"/>
        </w:rPr>
        <w:t xml:space="preserve"> - массовая доля </w:t>
      </w:r>
      <w:r>
        <w:rPr>
          <w:rStyle w:val="afe"/>
          <w:b w:val="0"/>
        </w:rPr>
        <w:t>оксида</w:t>
      </w:r>
      <w:r w:rsidRPr="00772310">
        <w:rPr>
          <w:rStyle w:val="afe"/>
          <w:b w:val="0"/>
        </w:rPr>
        <w:t xml:space="preserve"> бария в стандартных образцах.</w:t>
      </w:r>
    </w:p>
    <w:p w14:paraId="65C6ECA3" w14:textId="49FAFC74" w:rsidR="000B4CEA" w:rsidRDefault="00041578"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w:t>
      </w:r>
      <w:r w:rsidR="000B4CEA">
        <w:rPr>
          <w:rFonts w:ascii="Arial" w:eastAsiaTheme="minorEastAsia" w:hAnsi="Arial" w:cs="Arial"/>
          <w:b/>
          <w:sz w:val="24"/>
          <w:szCs w:val="24"/>
          <w:lang w:eastAsia="ru-RU"/>
        </w:rPr>
        <w:t>5</w:t>
      </w:r>
      <w:r w:rsidR="000B4CEA" w:rsidRPr="001D037E">
        <w:rPr>
          <w:rFonts w:ascii="Arial" w:eastAsiaTheme="minorEastAsia" w:hAnsi="Arial" w:cs="Arial"/>
          <w:b/>
          <w:sz w:val="24"/>
          <w:szCs w:val="24"/>
          <w:lang w:eastAsia="ru-RU"/>
        </w:rPr>
        <w:t>.</w:t>
      </w:r>
      <w:r w:rsidR="000B4CEA">
        <w:rPr>
          <w:rFonts w:ascii="Arial" w:eastAsiaTheme="minorEastAsia" w:hAnsi="Arial" w:cs="Arial"/>
          <w:b/>
          <w:sz w:val="24"/>
          <w:szCs w:val="24"/>
          <w:lang w:eastAsia="ru-RU"/>
        </w:rPr>
        <w:t>5</w:t>
      </w:r>
      <w:r w:rsidR="000B4CEA" w:rsidRPr="001D037E">
        <w:rPr>
          <w:rFonts w:ascii="Arial" w:eastAsiaTheme="minorEastAsia" w:hAnsi="Arial" w:cs="Arial"/>
          <w:b/>
          <w:sz w:val="24"/>
          <w:szCs w:val="24"/>
          <w:lang w:eastAsia="ru-RU"/>
        </w:rPr>
        <w:t xml:space="preserve"> Обработка результатов</w:t>
      </w:r>
    </w:p>
    <w:p w14:paraId="602A3E2C" w14:textId="31446CB8" w:rsidR="00772310" w:rsidRPr="00772310" w:rsidRDefault="00772310" w:rsidP="007723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772310">
        <w:rPr>
          <w:rFonts w:ascii="Arial" w:eastAsiaTheme="minorEastAsia" w:hAnsi="Arial" w:cs="Arial"/>
          <w:sz w:val="24"/>
          <w:szCs w:val="24"/>
          <w:lang w:eastAsia="ru-RU"/>
        </w:rPr>
        <w:t xml:space="preserve">5.1. По данным измерения почернения аналитической линии бария в спектре анализируемой навески плавикового шпата по градуировочному графику находят массовую долю </w:t>
      </w:r>
      <w:r w:rsidR="002368AF" w:rsidRPr="002368AF">
        <w:rPr>
          <w:rFonts w:ascii="Arial" w:eastAsiaTheme="minorEastAsia" w:hAnsi="Arial" w:cs="Arial"/>
          <w:sz w:val="24"/>
          <w:szCs w:val="24"/>
          <w:lang w:eastAsia="ru-RU"/>
        </w:rPr>
        <w:t xml:space="preserve">оксида </w:t>
      </w:r>
      <w:r w:rsidRPr="00772310">
        <w:rPr>
          <w:rFonts w:ascii="Arial" w:eastAsiaTheme="minorEastAsia" w:hAnsi="Arial" w:cs="Arial"/>
          <w:sz w:val="24"/>
          <w:szCs w:val="24"/>
          <w:lang w:eastAsia="ru-RU"/>
        </w:rPr>
        <w:t>бария в пробе.</w:t>
      </w:r>
    </w:p>
    <w:p w14:paraId="3CB3C103" w14:textId="45FA0D50" w:rsidR="00772310" w:rsidRDefault="00772310" w:rsidP="00772310">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772310">
        <w:rPr>
          <w:rFonts w:ascii="Arial" w:eastAsiaTheme="minorEastAsia" w:hAnsi="Arial" w:cs="Arial"/>
          <w:sz w:val="24"/>
          <w:szCs w:val="24"/>
          <w:lang w:eastAsia="ru-RU"/>
        </w:rPr>
        <w:t>5.2. Допускаемое расхождение между результатами двух параллельных определений при доверительной вероятности</w:t>
      </w:r>
      <w:r w:rsidR="002368AF">
        <w:rPr>
          <w:rFonts w:ascii="Arial" w:eastAsiaTheme="minorEastAsia" w:hAnsi="Arial" w:cs="Arial"/>
          <w:sz w:val="24"/>
          <w:szCs w:val="24"/>
          <w:lang w:eastAsia="ru-RU"/>
        </w:rPr>
        <w:t xml:space="preserve"> </w:t>
      </w:r>
      <w:r w:rsidR="002368AF" w:rsidRPr="002368AF">
        <w:rPr>
          <w:rFonts w:ascii="Arial" w:eastAsiaTheme="minorEastAsia" w:hAnsi="Arial" w:cs="Arial"/>
          <w:i/>
          <w:sz w:val="24"/>
          <w:szCs w:val="24"/>
          <w:lang w:eastAsia="ru-RU"/>
        </w:rPr>
        <w:t>Р</w:t>
      </w:r>
      <w:r w:rsidR="002368AF">
        <w:rPr>
          <w:rFonts w:ascii="Arial" w:eastAsiaTheme="minorEastAsia" w:hAnsi="Arial" w:cs="Arial"/>
          <w:sz w:val="24"/>
          <w:szCs w:val="24"/>
          <w:lang w:eastAsia="ru-RU"/>
        </w:rPr>
        <w:t>=</w:t>
      </w:r>
      <w:r w:rsidRPr="00772310">
        <w:rPr>
          <w:rFonts w:ascii="Arial" w:eastAsiaTheme="minorEastAsia" w:hAnsi="Arial" w:cs="Arial"/>
          <w:sz w:val="24"/>
          <w:szCs w:val="24"/>
          <w:lang w:eastAsia="ru-RU"/>
        </w:rPr>
        <w:t xml:space="preserve">0,95 не должно превышать значений величин, указанных в </w:t>
      </w:r>
      <w:r w:rsidR="002368AF" w:rsidRPr="00772310">
        <w:rPr>
          <w:rFonts w:ascii="Arial" w:eastAsiaTheme="minorEastAsia" w:hAnsi="Arial" w:cs="Arial"/>
          <w:sz w:val="24"/>
          <w:szCs w:val="24"/>
          <w:lang w:eastAsia="ru-RU"/>
        </w:rPr>
        <w:t>Табл</w:t>
      </w:r>
      <w:r w:rsidR="002368AF">
        <w:rPr>
          <w:rFonts w:ascii="Arial" w:eastAsiaTheme="minorEastAsia" w:hAnsi="Arial" w:cs="Arial"/>
          <w:sz w:val="24"/>
          <w:szCs w:val="24"/>
          <w:lang w:eastAsia="ru-RU"/>
        </w:rPr>
        <w:t xml:space="preserve">ице </w:t>
      </w:r>
      <w:r w:rsidR="00FA15ED">
        <w:rPr>
          <w:rFonts w:ascii="Arial" w:eastAsiaTheme="minorEastAsia" w:hAnsi="Arial" w:cs="Arial"/>
          <w:sz w:val="24"/>
          <w:szCs w:val="24"/>
          <w:lang w:eastAsia="ru-RU"/>
        </w:rPr>
        <w:t>23</w:t>
      </w:r>
      <w:r w:rsidRPr="00772310">
        <w:rPr>
          <w:rFonts w:ascii="Arial" w:eastAsiaTheme="minorEastAsia" w:hAnsi="Arial" w:cs="Arial"/>
          <w:sz w:val="24"/>
          <w:szCs w:val="24"/>
          <w:lang w:eastAsia="ru-RU"/>
        </w:rPr>
        <w:t>.</w:t>
      </w:r>
    </w:p>
    <w:p w14:paraId="29666114" w14:textId="7908A89E" w:rsidR="002368AF" w:rsidRDefault="00FA15ED" w:rsidP="002368AF">
      <w:pPr>
        <w:pStyle w:val="aff1"/>
      </w:pPr>
      <w:r>
        <w:t xml:space="preserve">Т а б л и ц а </w:t>
      </w:r>
      <w:fldSimple w:instr=" SEQ Таблица \* ARABIC ">
        <w:r>
          <w:rPr>
            <w:noProof/>
          </w:rPr>
          <w:t>23</w:t>
        </w:r>
      </w:fldSimple>
    </w:p>
    <w:tbl>
      <w:tblPr>
        <w:tblW w:w="9637" w:type="dxa"/>
        <w:tblInd w:w="-8" w:type="dxa"/>
        <w:tblCellMar>
          <w:left w:w="0" w:type="dxa"/>
          <w:right w:w="0" w:type="dxa"/>
        </w:tblCellMar>
        <w:tblLook w:val="04A0" w:firstRow="1" w:lastRow="0" w:firstColumn="1" w:lastColumn="0" w:noHBand="0" w:noVBand="1"/>
      </w:tblPr>
      <w:tblGrid>
        <w:gridCol w:w="543"/>
        <w:gridCol w:w="892"/>
        <w:gridCol w:w="532"/>
        <w:gridCol w:w="749"/>
        <w:gridCol w:w="2250"/>
        <w:gridCol w:w="4671"/>
      </w:tblGrid>
      <w:tr w:rsidR="002368AF" w:rsidRPr="002368AF" w14:paraId="287F82A6" w14:textId="77777777" w:rsidTr="002368AF">
        <w:tc>
          <w:tcPr>
            <w:tcW w:w="4966" w:type="dxa"/>
            <w:gridSpan w:val="5"/>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0C5277B2" w14:textId="68D77C32"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 xml:space="preserve">Массовая доля </w:t>
            </w:r>
            <w:r>
              <w:rPr>
                <w:rFonts w:ascii="Arial" w:eastAsia="Times New Roman" w:hAnsi="Arial" w:cs="Arial"/>
                <w:sz w:val="24"/>
                <w:szCs w:val="24"/>
                <w:lang w:eastAsia="ru-RU"/>
              </w:rPr>
              <w:t>оксида</w:t>
            </w:r>
            <w:r w:rsidRPr="002368AF">
              <w:rPr>
                <w:rFonts w:ascii="Arial" w:eastAsia="Times New Roman" w:hAnsi="Arial" w:cs="Arial"/>
                <w:sz w:val="24"/>
                <w:szCs w:val="24"/>
                <w:lang w:eastAsia="ru-RU"/>
              </w:rPr>
              <w:t xml:space="preserve"> бария в плавиковом шпате, %</w:t>
            </w:r>
          </w:p>
        </w:tc>
        <w:tc>
          <w:tcPr>
            <w:tcW w:w="4671"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hideMark/>
          </w:tcPr>
          <w:p w14:paraId="52C69CF0"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Допускаемое расхождение, %</w:t>
            </w:r>
          </w:p>
        </w:tc>
      </w:tr>
      <w:tr w:rsidR="002368AF" w:rsidRPr="002368AF" w14:paraId="275E917E" w14:textId="77777777" w:rsidTr="002368AF">
        <w:tc>
          <w:tcPr>
            <w:tcW w:w="543" w:type="dxa"/>
            <w:tcBorders>
              <w:top w:val="double" w:sz="4" w:space="0" w:color="auto"/>
              <w:left w:val="single" w:sz="6" w:space="0" w:color="000000"/>
              <w:bottom w:val="nil"/>
              <w:right w:val="nil"/>
            </w:tcBorders>
            <w:shd w:val="clear" w:color="auto" w:fill="auto"/>
            <w:tcMar>
              <w:top w:w="0" w:type="dxa"/>
              <w:left w:w="74" w:type="dxa"/>
              <w:bottom w:w="0" w:type="dxa"/>
              <w:right w:w="74" w:type="dxa"/>
            </w:tcMar>
            <w:hideMark/>
          </w:tcPr>
          <w:p w14:paraId="3EC3DD84" w14:textId="77777777" w:rsidR="002368AF" w:rsidRPr="002368AF" w:rsidRDefault="002368AF" w:rsidP="002368AF">
            <w:pPr>
              <w:spacing w:after="0" w:line="240" w:lineRule="auto"/>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От</w:t>
            </w:r>
          </w:p>
        </w:tc>
        <w:tc>
          <w:tcPr>
            <w:tcW w:w="892" w:type="dxa"/>
            <w:tcBorders>
              <w:top w:val="double" w:sz="4" w:space="0" w:color="auto"/>
              <w:left w:val="nil"/>
              <w:bottom w:val="nil"/>
              <w:right w:val="nil"/>
            </w:tcBorders>
            <w:shd w:val="clear" w:color="auto" w:fill="auto"/>
            <w:tcMar>
              <w:top w:w="0" w:type="dxa"/>
              <w:left w:w="74" w:type="dxa"/>
              <w:bottom w:w="0" w:type="dxa"/>
              <w:right w:w="74" w:type="dxa"/>
            </w:tcMar>
            <w:hideMark/>
          </w:tcPr>
          <w:p w14:paraId="7B15E82B"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0,001</w:t>
            </w:r>
          </w:p>
        </w:tc>
        <w:tc>
          <w:tcPr>
            <w:tcW w:w="532" w:type="dxa"/>
            <w:tcBorders>
              <w:top w:val="double" w:sz="4" w:space="0" w:color="auto"/>
              <w:left w:val="nil"/>
              <w:bottom w:val="nil"/>
              <w:right w:val="nil"/>
            </w:tcBorders>
            <w:shd w:val="clear" w:color="auto" w:fill="auto"/>
            <w:tcMar>
              <w:top w:w="0" w:type="dxa"/>
              <w:left w:w="74" w:type="dxa"/>
              <w:bottom w:w="0" w:type="dxa"/>
              <w:right w:w="74" w:type="dxa"/>
            </w:tcMar>
            <w:hideMark/>
          </w:tcPr>
          <w:p w14:paraId="1278A3F3"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до</w:t>
            </w:r>
          </w:p>
        </w:tc>
        <w:tc>
          <w:tcPr>
            <w:tcW w:w="749" w:type="dxa"/>
            <w:tcBorders>
              <w:top w:val="double" w:sz="4" w:space="0" w:color="auto"/>
              <w:left w:val="nil"/>
              <w:bottom w:val="nil"/>
              <w:right w:val="nil"/>
            </w:tcBorders>
            <w:shd w:val="clear" w:color="auto" w:fill="auto"/>
            <w:tcMar>
              <w:top w:w="0" w:type="dxa"/>
              <w:left w:w="74" w:type="dxa"/>
              <w:bottom w:w="0" w:type="dxa"/>
              <w:right w:w="74" w:type="dxa"/>
            </w:tcMar>
            <w:hideMark/>
          </w:tcPr>
          <w:p w14:paraId="39364B2A"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0,005</w:t>
            </w:r>
          </w:p>
        </w:tc>
        <w:tc>
          <w:tcPr>
            <w:tcW w:w="2250" w:type="dxa"/>
            <w:tcBorders>
              <w:top w:val="double" w:sz="4" w:space="0" w:color="auto"/>
              <w:left w:val="nil"/>
              <w:bottom w:val="nil"/>
              <w:right w:val="single" w:sz="6" w:space="0" w:color="000000"/>
            </w:tcBorders>
            <w:shd w:val="clear" w:color="auto" w:fill="auto"/>
            <w:tcMar>
              <w:top w:w="0" w:type="dxa"/>
              <w:left w:w="74" w:type="dxa"/>
              <w:bottom w:w="0" w:type="dxa"/>
              <w:right w:w="74" w:type="dxa"/>
            </w:tcMar>
            <w:hideMark/>
          </w:tcPr>
          <w:p w14:paraId="72EE5256"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BD9A368"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0,0005</w:t>
            </w:r>
          </w:p>
        </w:tc>
      </w:tr>
      <w:tr w:rsidR="002368AF" w:rsidRPr="002368AF" w14:paraId="67FB4480"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720057E7" w14:textId="77777777" w:rsidR="002368AF" w:rsidRPr="002368AF" w:rsidRDefault="002368AF" w:rsidP="002368AF">
            <w:pPr>
              <w:spacing w:after="0" w:line="240" w:lineRule="auto"/>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Св.</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12391D8D"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0,005</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342F5B9A"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17D9F153"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F0BB07B"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E226C"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0,0025</w:t>
            </w:r>
          </w:p>
        </w:tc>
      </w:tr>
      <w:tr w:rsidR="002368AF" w:rsidRPr="002368AF" w14:paraId="68A69256"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2D7FD657"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1C4E9A67"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0E86303F"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4CF597A9"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04C7FFC5"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ABE616"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0,003</w:t>
            </w:r>
          </w:p>
        </w:tc>
      </w:tr>
      <w:tr w:rsidR="002368AF" w:rsidRPr="002368AF" w14:paraId="583F981F"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5948DDDC"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5B741AFC"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103C1C20"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6D0FC4A6"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0,06</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0F80A05"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A52315"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0,008</w:t>
            </w:r>
          </w:p>
        </w:tc>
      </w:tr>
      <w:tr w:rsidR="002368AF" w:rsidRPr="002368AF" w14:paraId="74AC9B64"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1ABBBFA5"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2FB3E360"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0,06</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2326A9D3"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1D4DD63A"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0,1</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4E2028FD"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2D15B69"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0,01</w:t>
            </w:r>
          </w:p>
        </w:tc>
      </w:tr>
      <w:tr w:rsidR="002368AF" w:rsidRPr="002368AF" w14:paraId="15F989BC" w14:textId="77777777" w:rsidTr="002368AF">
        <w:tc>
          <w:tcPr>
            <w:tcW w:w="543" w:type="dxa"/>
            <w:tcBorders>
              <w:top w:val="nil"/>
              <w:left w:val="single" w:sz="6" w:space="0" w:color="000000"/>
              <w:bottom w:val="nil"/>
              <w:right w:val="nil"/>
            </w:tcBorders>
            <w:shd w:val="clear" w:color="auto" w:fill="auto"/>
            <w:tcMar>
              <w:top w:w="0" w:type="dxa"/>
              <w:left w:w="74" w:type="dxa"/>
              <w:bottom w:w="0" w:type="dxa"/>
              <w:right w:w="74" w:type="dxa"/>
            </w:tcMar>
            <w:hideMark/>
          </w:tcPr>
          <w:p w14:paraId="1CD239C6"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nil"/>
              <w:right w:val="nil"/>
            </w:tcBorders>
            <w:shd w:val="clear" w:color="auto" w:fill="auto"/>
            <w:tcMar>
              <w:top w:w="0" w:type="dxa"/>
              <w:left w:w="74" w:type="dxa"/>
              <w:bottom w:w="0" w:type="dxa"/>
              <w:right w:w="74" w:type="dxa"/>
            </w:tcMar>
            <w:hideMark/>
          </w:tcPr>
          <w:p w14:paraId="47FF30E1"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0,1</w:t>
            </w:r>
          </w:p>
        </w:tc>
        <w:tc>
          <w:tcPr>
            <w:tcW w:w="532" w:type="dxa"/>
            <w:tcBorders>
              <w:top w:val="nil"/>
              <w:left w:val="nil"/>
              <w:bottom w:val="nil"/>
              <w:right w:val="nil"/>
            </w:tcBorders>
            <w:shd w:val="clear" w:color="auto" w:fill="auto"/>
            <w:tcMar>
              <w:top w:w="0" w:type="dxa"/>
              <w:left w:w="74" w:type="dxa"/>
              <w:bottom w:w="0" w:type="dxa"/>
              <w:right w:w="74" w:type="dxa"/>
            </w:tcMar>
            <w:hideMark/>
          </w:tcPr>
          <w:p w14:paraId="2402FA50"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nil"/>
              <w:right w:val="nil"/>
            </w:tcBorders>
            <w:shd w:val="clear" w:color="auto" w:fill="auto"/>
            <w:tcMar>
              <w:top w:w="0" w:type="dxa"/>
              <w:left w:w="74" w:type="dxa"/>
              <w:bottom w:w="0" w:type="dxa"/>
              <w:right w:w="74" w:type="dxa"/>
            </w:tcMar>
            <w:hideMark/>
          </w:tcPr>
          <w:p w14:paraId="214988FC"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0,3</w:t>
            </w:r>
          </w:p>
        </w:tc>
        <w:tc>
          <w:tcPr>
            <w:tcW w:w="2250" w:type="dxa"/>
            <w:tcBorders>
              <w:top w:val="nil"/>
              <w:left w:val="nil"/>
              <w:bottom w:val="nil"/>
              <w:right w:val="single" w:sz="6" w:space="0" w:color="000000"/>
            </w:tcBorders>
            <w:shd w:val="clear" w:color="auto" w:fill="auto"/>
            <w:tcMar>
              <w:top w:w="0" w:type="dxa"/>
              <w:left w:w="74" w:type="dxa"/>
              <w:bottom w:w="0" w:type="dxa"/>
              <w:right w:w="74" w:type="dxa"/>
            </w:tcMar>
            <w:hideMark/>
          </w:tcPr>
          <w:p w14:paraId="1D18EEAF"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0897FD2"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0,02</w:t>
            </w:r>
          </w:p>
        </w:tc>
      </w:tr>
      <w:tr w:rsidR="002368AF" w:rsidRPr="002368AF" w14:paraId="1DE2B9F8" w14:textId="77777777" w:rsidTr="002368AF">
        <w:tc>
          <w:tcPr>
            <w:tcW w:w="54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14:paraId="2125C119"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892" w:type="dxa"/>
            <w:tcBorders>
              <w:top w:val="nil"/>
              <w:left w:val="nil"/>
              <w:bottom w:val="single" w:sz="6" w:space="0" w:color="000000"/>
              <w:right w:val="nil"/>
            </w:tcBorders>
            <w:shd w:val="clear" w:color="auto" w:fill="auto"/>
            <w:tcMar>
              <w:top w:w="0" w:type="dxa"/>
              <w:left w:w="74" w:type="dxa"/>
              <w:bottom w:w="0" w:type="dxa"/>
              <w:right w:w="74" w:type="dxa"/>
            </w:tcMar>
            <w:hideMark/>
          </w:tcPr>
          <w:p w14:paraId="406DA0B7"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0,3</w:t>
            </w:r>
          </w:p>
        </w:tc>
        <w:tc>
          <w:tcPr>
            <w:tcW w:w="532" w:type="dxa"/>
            <w:tcBorders>
              <w:top w:val="nil"/>
              <w:left w:val="nil"/>
              <w:bottom w:val="single" w:sz="6" w:space="0" w:color="000000"/>
              <w:right w:val="nil"/>
            </w:tcBorders>
            <w:shd w:val="clear" w:color="auto" w:fill="auto"/>
            <w:tcMar>
              <w:top w:w="0" w:type="dxa"/>
              <w:left w:w="74" w:type="dxa"/>
              <w:bottom w:w="0" w:type="dxa"/>
              <w:right w:w="74" w:type="dxa"/>
            </w:tcMar>
            <w:hideMark/>
          </w:tcPr>
          <w:p w14:paraId="48BB7501"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w:t>
            </w:r>
          </w:p>
        </w:tc>
        <w:tc>
          <w:tcPr>
            <w:tcW w:w="749" w:type="dxa"/>
            <w:tcBorders>
              <w:top w:val="nil"/>
              <w:left w:val="nil"/>
              <w:bottom w:val="single" w:sz="6" w:space="0" w:color="000000"/>
              <w:right w:val="nil"/>
            </w:tcBorders>
            <w:shd w:val="clear" w:color="auto" w:fill="auto"/>
            <w:tcMar>
              <w:top w:w="0" w:type="dxa"/>
              <w:left w:w="74" w:type="dxa"/>
              <w:bottom w:w="0" w:type="dxa"/>
              <w:right w:w="74" w:type="dxa"/>
            </w:tcMar>
            <w:hideMark/>
          </w:tcPr>
          <w:p w14:paraId="5A84901D" w14:textId="77777777" w:rsidR="002368AF" w:rsidRPr="002368AF" w:rsidRDefault="002368AF" w:rsidP="002368AF">
            <w:pPr>
              <w:spacing w:after="0" w:line="240" w:lineRule="auto"/>
              <w:jc w:val="right"/>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1</w:t>
            </w:r>
          </w:p>
        </w:tc>
        <w:tc>
          <w:tcPr>
            <w:tcW w:w="2250" w:type="dxa"/>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14:paraId="2A997FD4" w14:textId="77777777" w:rsidR="002368AF" w:rsidRPr="002368AF" w:rsidRDefault="002368AF" w:rsidP="002368AF">
            <w:pPr>
              <w:spacing w:after="0" w:line="240" w:lineRule="auto"/>
              <w:rPr>
                <w:rFonts w:ascii="Arial" w:eastAsia="Times New Roman" w:hAnsi="Arial" w:cs="Arial"/>
                <w:sz w:val="24"/>
                <w:szCs w:val="24"/>
                <w:lang w:eastAsia="ru-RU"/>
              </w:rPr>
            </w:pPr>
          </w:p>
        </w:tc>
        <w:tc>
          <w:tcPr>
            <w:tcW w:w="467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DC9B2F1" w14:textId="77777777" w:rsidR="002368AF" w:rsidRPr="002368AF" w:rsidRDefault="002368AF" w:rsidP="002368AF">
            <w:pPr>
              <w:spacing w:after="0" w:line="240" w:lineRule="auto"/>
              <w:jc w:val="center"/>
              <w:textAlignment w:val="baseline"/>
              <w:rPr>
                <w:rFonts w:ascii="Arial" w:eastAsia="Times New Roman" w:hAnsi="Arial" w:cs="Arial"/>
                <w:sz w:val="24"/>
                <w:szCs w:val="24"/>
                <w:lang w:eastAsia="ru-RU"/>
              </w:rPr>
            </w:pPr>
            <w:r w:rsidRPr="002368AF">
              <w:rPr>
                <w:rFonts w:ascii="Arial" w:eastAsia="Times New Roman" w:hAnsi="Arial" w:cs="Arial"/>
                <w:sz w:val="24"/>
                <w:szCs w:val="24"/>
                <w:lang w:eastAsia="ru-RU"/>
              </w:rPr>
              <w:t>0,03</w:t>
            </w:r>
          </w:p>
        </w:tc>
      </w:tr>
    </w:tbl>
    <w:p w14:paraId="0078F307" w14:textId="77777777" w:rsidR="002368AF" w:rsidRP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68AF">
        <w:rPr>
          <w:rFonts w:ascii="Arial" w:eastAsiaTheme="minorEastAsia" w:hAnsi="Arial" w:cs="Arial"/>
          <w:sz w:val="24"/>
          <w:szCs w:val="24"/>
          <w:lang w:eastAsia="ru-RU"/>
        </w:rPr>
        <w:t>Если расхождение между результатами двух параллельных определений превышает приведенное значение, определение повторяют.</w:t>
      </w:r>
    </w:p>
    <w:p w14:paraId="0F6E8B15" w14:textId="77777777" w:rsidR="002368AF" w:rsidRP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2368AF">
        <w:rPr>
          <w:rFonts w:ascii="Arial" w:eastAsiaTheme="minorEastAsia" w:hAnsi="Arial" w:cs="Arial"/>
          <w:sz w:val="24"/>
          <w:szCs w:val="24"/>
          <w:lang w:eastAsia="ru-RU"/>
        </w:rPr>
        <w:t>За окончательный результат анализа принимают среднее арифметическое результатов двух параллельных определений.</w:t>
      </w:r>
    </w:p>
    <w:p w14:paraId="2003CE0B" w14:textId="64DF3F88" w:rsidR="002368AF" w:rsidRDefault="002368AF"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15.</w:t>
      </w:r>
      <w:r w:rsidRPr="002368AF">
        <w:rPr>
          <w:rFonts w:ascii="Arial" w:eastAsiaTheme="minorEastAsia" w:hAnsi="Arial" w:cs="Arial"/>
          <w:sz w:val="24"/>
          <w:szCs w:val="24"/>
          <w:lang w:eastAsia="ru-RU"/>
        </w:rPr>
        <w:t>5.3. Контроль точности измерений - по Разделу 3.</w:t>
      </w:r>
    </w:p>
    <w:p w14:paraId="63952BBB" w14:textId="77777777" w:rsidR="002F2B9D" w:rsidRDefault="002F2B9D" w:rsidP="002368A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1BA98C06" w14:textId="0130384A" w:rsidR="00222857" w:rsidRDefault="00934447" w:rsidP="002F2B9D">
      <w:pPr>
        <w:pStyle w:val="1"/>
        <w:rPr>
          <w:rFonts w:eastAsiaTheme="minorEastAsia"/>
          <w:lang w:eastAsia="ru-RU"/>
        </w:rPr>
      </w:pPr>
      <w:bookmarkStart w:id="16" w:name="_Toc98341567"/>
      <w:r>
        <w:rPr>
          <w:rFonts w:eastAsiaTheme="minorEastAsia"/>
          <w:lang w:eastAsia="ru-RU"/>
        </w:rPr>
        <w:t>16</w:t>
      </w:r>
      <w:r w:rsidRPr="00934447">
        <w:rPr>
          <w:rFonts w:eastAsiaTheme="minorEastAsia"/>
          <w:lang w:eastAsia="ru-RU"/>
        </w:rPr>
        <w:t xml:space="preserve"> Метод определения </w:t>
      </w:r>
      <w:r>
        <w:rPr>
          <w:rFonts w:eastAsiaTheme="minorEastAsia"/>
          <w:lang w:eastAsia="ru-RU"/>
        </w:rPr>
        <w:t>флотационных реагентов</w:t>
      </w:r>
      <w:bookmarkEnd w:id="16"/>
    </w:p>
    <w:p w14:paraId="246C0DD7" w14:textId="768356E3" w:rsidR="000B4CEA" w:rsidRDefault="002368AF" w:rsidP="000B4CEA">
      <w:pPr>
        <w:widowControl w:val="0"/>
        <w:tabs>
          <w:tab w:val="left" w:pos="1134"/>
        </w:tabs>
        <w:autoSpaceDE w:val="0"/>
        <w:autoSpaceDN w:val="0"/>
        <w:adjustRightInd w:val="0"/>
        <w:spacing w:after="0" w:line="360" w:lineRule="auto"/>
        <w:ind w:firstLine="709"/>
        <w:jc w:val="both"/>
        <w:rPr>
          <w:rStyle w:val="afe"/>
        </w:rPr>
      </w:pPr>
      <w:r>
        <w:rPr>
          <w:rStyle w:val="afe"/>
        </w:rPr>
        <w:t>16</w:t>
      </w:r>
      <w:r w:rsidR="000B4CEA" w:rsidRPr="00E97B81">
        <w:rPr>
          <w:rStyle w:val="afe"/>
        </w:rPr>
        <w:t>.1 Область применения метода</w:t>
      </w:r>
    </w:p>
    <w:p w14:paraId="71EB797F" w14:textId="0F0BF807" w:rsidR="002368AF" w:rsidRDefault="002368AF" w:rsidP="002368AF">
      <w:pPr>
        <w:widowControl w:val="0"/>
        <w:tabs>
          <w:tab w:val="left" w:pos="1134"/>
        </w:tabs>
        <w:autoSpaceDE w:val="0"/>
        <w:autoSpaceDN w:val="0"/>
        <w:adjustRightInd w:val="0"/>
        <w:spacing w:after="0" w:line="360" w:lineRule="auto"/>
        <w:ind w:firstLine="709"/>
        <w:jc w:val="both"/>
        <w:rPr>
          <w:rStyle w:val="afe"/>
          <w:b w:val="0"/>
        </w:rPr>
      </w:pPr>
      <w:r w:rsidRPr="002368AF">
        <w:rPr>
          <w:rStyle w:val="afe"/>
          <w:b w:val="0"/>
        </w:rPr>
        <w:t xml:space="preserve">Настоящий </w:t>
      </w:r>
      <w:r w:rsidR="00515177">
        <w:rPr>
          <w:rStyle w:val="afe"/>
          <w:b w:val="0"/>
        </w:rPr>
        <w:t>метод</w:t>
      </w:r>
      <w:r w:rsidRPr="002368AF">
        <w:rPr>
          <w:rStyle w:val="afe"/>
          <w:b w:val="0"/>
        </w:rPr>
        <w:t xml:space="preserve"> устанавливает гравиметрический метод определения флотационных реагентов в плавиковом шпате, используемом для производства плавиковой кислоты. Метод распространяется на продукты, подвергавшиеся флотационной обработке, с массовой долей флотационных реагентов равной или более 0,002% в сухом материале.</w:t>
      </w:r>
    </w:p>
    <w:p w14:paraId="5684E8A9" w14:textId="55553D4A" w:rsid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Pr="00A317EC">
        <w:rPr>
          <w:rFonts w:ascii="Arial" w:eastAsiaTheme="minorEastAsia" w:hAnsi="Arial" w:cs="Arial"/>
          <w:b/>
          <w:bCs/>
          <w:sz w:val="24"/>
          <w:szCs w:val="28"/>
          <w:lang w:eastAsia="ru-RU"/>
        </w:rPr>
        <w:t xml:space="preserve">.2 Сущность метода </w:t>
      </w:r>
    </w:p>
    <w:p w14:paraId="01196D67" w14:textId="501689BC" w:rsidR="00515177" w:rsidRPr="002368AF" w:rsidRDefault="00515177" w:rsidP="002368AF">
      <w:pPr>
        <w:widowControl w:val="0"/>
        <w:tabs>
          <w:tab w:val="left" w:pos="1134"/>
        </w:tabs>
        <w:autoSpaceDE w:val="0"/>
        <w:autoSpaceDN w:val="0"/>
        <w:adjustRightInd w:val="0"/>
        <w:spacing w:after="0" w:line="360" w:lineRule="auto"/>
        <w:ind w:firstLine="709"/>
        <w:jc w:val="both"/>
        <w:rPr>
          <w:rStyle w:val="afe"/>
          <w:b w:val="0"/>
        </w:rPr>
      </w:pPr>
      <w:r w:rsidRPr="00515177">
        <w:rPr>
          <w:rStyle w:val="afe"/>
          <w:b w:val="0"/>
        </w:rPr>
        <w:t>Обработка навески смесью разбавленной соляной кислоты и органического растворителя. Удаление нерастворимого плавикового шпата путем фильтрования под вакуумом. Отделение органической фазы, содержащей флотационный реагент, выпаривание растворителя и взвешивание осадка.</w:t>
      </w:r>
    </w:p>
    <w:p w14:paraId="6D0D582F" w14:textId="29FD0060"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000353FD">
        <w:rPr>
          <w:rFonts w:ascii="Arial" w:eastAsiaTheme="minorEastAsia" w:hAnsi="Arial" w:cs="Arial"/>
          <w:b/>
          <w:bCs/>
          <w:sz w:val="24"/>
          <w:szCs w:val="28"/>
          <w:lang w:eastAsia="ru-RU"/>
        </w:rPr>
        <w:t>3</w:t>
      </w:r>
      <w:r w:rsidR="000353FD" w:rsidRPr="00A317EC">
        <w:rPr>
          <w:rFonts w:ascii="Arial" w:eastAsiaTheme="minorEastAsia" w:hAnsi="Arial" w:cs="Arial"/>
          <w:b/>
          <w:bCs/>
          <w:sz w:val="24"/>
          <w:szCs w:val="28"/>
          <w:lang w:eastAsia="ru-RU"/>
        </w:rPr>
        <w:t xml:space="preserve"> Реактивы</w:t>
      </w:r>
    </w:p>
    <w:p w14:paraId="404D96D2" w14:textId="77777777"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В ходе анализа используют реактивы только аналитической степени чистоты и только дистиллированную воду или воду эквивалентной чистоты.</w:t>
      </w:r>
    </w:p>
    <w:p w14:paraId="77990E10" w14:textId="70E9CB43"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Кислота соляная, </w:t>
      </w:r>
      <w:r>
        <w:rPr>
          <w:rFonts w:ascii="Arial" w:eastAsiaTheme="minorEastAsia" w:hAnsi="Arial" w:cs="Arial"/>
          <w:bCs/>
          <w:sz w:val="24"/>
          <w:szCs w:val="28"/>
          <w:lang w:eastAsia="ru-RU"/>
        </w:rPr>
        <w:t xml:space="preserve">с плотностью </w:t>
      </w:r>
      <w:r w:rsidRPr="00515177">
        <w:rPr>
          <w:rFonts w:ascii="Arial" w:eastAsiaTheme="minorEastAsia" w:hAnsi="Arial" w:cs="Arial"/>
          <w:bCs/>
          <w:sz w:val="24"/>
          <w:szCs w:val="28"/>
          <w:lang w:eastAsia="ru-RU"/>
        </w:rPr>
        <w:t>1,19 г/</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раствор с массовой долей 38%.</w:t>
      </w:r>
    </w:p>
    <w:p w14:paraId="6B719B90" w14:textId="4B1D9760"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Растворитель: трихлортрифторэтан-1,1,2, дважды перегнанный (диэтиловый эфир).</w:t>
      </w:r>
    </w:p>
    <w:p w14:paraId="33FCE1B6" w14:textId="29E6C7E7"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16.4</w:t>
      </w:r>
      <w:r w:rsidR="000353FD" w:rsidRPr="00A317EC">
        <w:rPr>
          <w:rFonts w:ascii="Arial" w:eastAsiaTheme="minorEastAsia" w:hAnsi="Arial" w:cs="Arial"/>
          <w:b/>
          <w:bCs/>
          <w:sz w:val="24"/>
          <w:szCs w:val="28"/>
          <w:lang w:eastAsia="ru-RU"/>
        </w:rPr>
        <w:t xml:space="preserve"> Оборудование</w:t>
      </w:r>
    </w:p>
    <w:p w14:paraId="5B1D8995" w14:textId="1371C202"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Прибор для фильтрования под вакуумом, состоящий из воронки Бюхнера диаметром 120 мм и с соответствующей фильтровальной бумагой и колбы Бюхнера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w:t>
      </w:r>
    </w:p>
    <w:p w14:paraId="6F3BCFF8" w14:textId="5BC90984"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Делительная воронка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w:t>
      </w:r>
    </w:p>
    <w:p w14:paraId="07B456BD" w14:textId="2E38C0DB"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Механическая мешалка с лопастью диаметром 400 мм, приводимая в движение электромотором.</w:t>
      </w:r>
    </w:p>
    <w:p w14:paraId="4CAA1B79" w14:textId="6A90E7D9" w:rsidR="000353FD" w:rsidRDefault="0051517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w:t>
      </w:r>
      <w:r w:rsidR="000353FD" w:rsidRPr="00651E01">
        <w:rPr>
          <w:rFonts w:ascii="Arial" w:eastAsiaTheme="minorEastAsia" w:hAnsi="Arial" w:cs="Arial"/>
          <w:b/>
          <w:bCs/>
          <w:sz w:val="24"/>
          <w:szCs w:val="28"/>
          <w:lang w:eastAsia="ru-RU"/>
        </w:rPr>
        <w:t>.</w:t>
      </w:r>
      <w:r>
        <w:rPr>
          <w:rFonts w:ascii="Arial" w:eastAsiaTheme="minorEastAsia" w:hAnsi="Arial" w:cs="Arial"/>
          <w:b/>
          <w:bCs/>
          <w:sz w:val="24"/>
          <w:szCs w:val="28"/>
          <w:lang w:eastAsia="ru-RU"/>
        </w:rPr>
        <w:t>5</w:t>
      </w:r>
      <w:r w:rsidR="000353FD" w:rsidRPr="00651E01">
        <w:rPr>
          <w:rFonts w:ascii="Arial" w:eastAsiaTheme="minorEastAsia" w:hAnsi="Arial" w:cs="Arial"/>
          <w:b/>
          <w:bCs/>
          <w:sz w:val="24"/>
          <w:szCs w:val="28"/>
          <w:lang w:eastAsia="ru-RU"/>
        </w:rPr>
        <w:t xml:space="preserve"> </w:t>
      </w:r>
      <w:r w:rsidR="000353FD" w:rsidRPr="00A317EC">
        <w:rPr>
          <w:rFonts w:ascii="Arial" w:eastAsiaTheme="minorEastAsia" w:hAnsi="Arial" w:cs="Arial"/>
          <w:b/>
          <w:bCs/>
          <w:sz w:val="24"/>
          <w:szCs w:val="28"/>
          <w:lang w:eastAsia="ru-RU"/>
        </w:rPr>
        <w:t>Проведение анализа</w:t>
      </w:r>
    </w:p>
    <w:p w14:paraId="0A858DBE" w14:textId="55FE88BF"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16.5</w:t>
      </w:r>
      <w:r w:rsidRPr="00515177">
        <w:rPr>
          <w:rFonts w:ascii="Arial" w:eastAsiaTheme="minorEastAsia" w:hAnsi="Arial" w:cs="Arial"/>
          <w:bCs/>
          <w:sz w:val="24"/>
          <w:szCs w:val="28"/>
          <w:lang w:eastAsia="ru-RU"/>
        </w:rPr>
        <w:t>.1 Навеска</w:t>
      </w:r>
    </w:p>
    <w:p w14:paraId="35C4D5AF" w14:textId="06007687"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В химический стакан вместимостью 1000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отвешивают с точностью до 0,1 г 500 г лабораторной пробы, высушенной по </w:t>
      </w:r>
      <w:r>
        <w:rPr>
          <w:rFonts w:ascii="Arial" w:eastAsiaTheme="minorEastAsia" w:hAnsi="Arial" w:cs="Arial"/>
          <w:bCs/>
          <w:sz w:val="24"/>
          <w:szCs w:val="28"/>
          <w:lang w:eastAsia="ru-RU"/>
        </w:rPr>
        <w:t>Разделу 4</w:t>
      </w:r>
      <w:r w:rsidRPr="00515177">
        <w:rPr>
          <w:rFonts w:ascii="Arial" w:eastAsiaTheme="minorEastAsia" w:hAnsi="Arial" w:cs="Arial"/>
          <w:bCs/>
          <w:sz w:val="24"/>
          <w:szCs w:val="28"/>
          <w:lang w:eastAsia="ru-RU"/>
        </w:rPr>
        <w:t>.</w:t>
      </w:r>
    </w:p>
    <w:p w14:paraId="30D6559B" w14:textId="0283436F"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Pr>
          <w:rFonts w:ascii="Arial" w:eastAsiaTheme="minorEastAsia" w:hAnsi="Arial" w:cs="Arial"/>
          <w:bCs/>
          <w:sz w:val="24"/>
          <w:szCs w:val="28"/>
          <w:lang w:eastAsia="ru-RU"/>
        </w:rPr>
        <w:t>16.5.</w:t>
      </w:r>
      <w:r w:rsidRPr="00515177">
        <w:rPr>
          <w:rFonts w:ascii="Arial" w:eastAsiaTheme="minorEastAsia" w:hAnsi="Arial" w:cs="Arial"/>
          <w:bCs/>
          <w:sz w:val="24"/>
          <w:szCs w:val="28"/>
          <w:lang w:eastAsia="ru-RU"/>
        </w:rPr>
        <w:t>2 Определение</w:t>
      </w:r>
    </w:p>
    <w:p w14:paraId="541B62B2" w14:textId="79A9BA73"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В химический стакан, содержащий навеску, добавляют 300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воды, 20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раствора соляной кислоты и 200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растворителя. Энергично перемешивают с помощью мешалки в течение 30 мин. Фильтруют на приборе для фильтрования под вакуумом, промывают осадок растворителем общим объемом 100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xml:space="preserve">, добавляемым небольшими порциями. Переводят фильтрат, который содержит две фазы из колбы Бюхнера в делительную воронку, и обмывают колбу небольшим количеством растворителя. Отделяют нижнюю фазу, пропуская жидкость через фильтровальную бумагу, для того чтобы удалить воду, содержащуюся в растворителе, и собирают эту фазу в плоский фарфоровый сосуд. Фарфоровый сосуд помещают на паровую баню и выпаривают растворитель под вытяжкой в целях доведения объема до нескольких кубических сантиметров. Осадок количественно переносят в химический стакан вместимостью около 50 </w:t>
      </w:r>
      <w:r w:rsidR="002B2633">
        <w:rPr>
          <w:rFonts w:ascii="Arial" w:eastAsiaTheme="minorEastAsia" w:hAnsi="Arial" w:cs="Arial"/>
          <w:bCs/>
          <w:sz w:val="24"/>
          <w:szCs w:val="28"/>
          <w:lang w:eastAsia="ru-RU"/>
        </w:rPr>
        <w:t>см</w:t>
      </w:r>
      <w:r w:rsidR="002B2633" w:rsidRPr="002B2633">
        <w:rPr>
          <w:rFonts w:ascii="Arial" w:eastAsiaTheme="minorEastAsia" w:hAnsi="Arial" w:cs="Arial"/>
          <w:bCs/>
          <w:sz w:val="24"/>
          <w:szCs w:val="28"/>
          <w:vertAlign w:val="superscript"/>
          <w:lang w:eastAsia="ru-RU"/>
        </w:rPr>
        <w:t>3</w:t>
      </w:r>
      <w:r w:rsidRPr="00515177">
        <w:rPr>
          <w:rFonts w:ascii="Arial" w:eastAsiaTheme="minorEastAsia" w:hAnsi="Arial" w:cs="Arial"/>
          <w:bCs/>
          <w:sz w:val="24"/>
          <w:szCs w:val="28"/>
          <w:lang w:eastAsia="ru-RU"/>
        </w:rPr>
        <w:t>, предварительно высушенный при температуре около 100</w:t>
      </w:r>
      <w:r>
        <w:rPr>
          <w:rFonts w:ascii="Arial" w:eastAsiaTheme="minorEastAsia" w:hAnsi="Arial" w:cs="Arial"/>
          <w:bCs/>
          <w:sz w:val="24"/>
          <w:szCs w:val="28"/>
          <w:lang w:eastAsia="ru-RU"/>
        </w:rPr>
        <w:t> </w:t>
      </w:r>
      <w:r w:rsidRPr="00515177">
        <w:rPr>
          <w:rFonts w:ascii="Arial" w:eastAsiaTheme="minorEastAsia" w:hAnsi="Arial" w:cs="Arial"/>
          <w:bCs/>
          <w:sz w:val="24"/>
          <w:szCs w:val="28"/>
          <w:lang w:eastAsia="ru-RU"/>
        </w:rPr>
        <w:t>°С, охлажденный в эксикаторе и взвешенный с точностью до 0,001 г. Тщательно обмывают растворителем сосуд, помещают в химический стакан на паровую баню, выпаривают досуха, охлаждают в эксикаторе и взвешивают с точностью до 0,001 г.</w:t>
      </w:r>
    </w:p>
    <w:p w14:paraId="34ECD30A" w14:textId="35AF16DD" w:rsidR="000353FD"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16.6</w:t>
      </w:r>
      <w:r w:rsidR="000353FD" w:rsidRPr="00A317EC">
        <w:rPr>
          <w:rFonts w:ascii="Arial" w:eastAsiaTheme="minorEastAsia" w:hAnsi="Arial" w:cs="Arial"/>
          <w:b/>
          <w:bCs/>
          <w:sz w:val="24"/>
          <w:szCs w:val="28"/>
          <w:lang w:eastAsia="ru-RU"/>
        </w:rPr>
        <w:t xml:space="preserve"> Обработка результатов</w:t>
      </w:r>
    </w:p>
    <w:p w14:paraId="380BED8E" w14:textId="20F72B74" w:rsid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Массовую долю флотационных реагентов (</w:t>
      </w:r>
      <w:r w:rsidRPr="00515177">
        <w:rPr>
          <w:rFonts w:ascii="Arial" w:eastAsiaTheme="minorEastAsia" w:hAnsi="Arial" w:cs="Arial"/>
          <w:bCs/>
          <w:i/>
          <w:sz w:val="24"/>
          <w:szCs w:val="28"/>
          <w:lang w:eastAsia="ru-RU"/>
        </w:rPr>
        <w:t>Х</w:t>
      </w:r>
      <w:r w:rsidRPr="00515177">
        <w:rPr>
          <w:rFonts w:ascii="Arial" w:eastAsiaTheme="minorEastAsia" w:hAnsi="Arial" w:cs="Arial"/>
          <w:bCs/>
          <w:sz w:val="24"/>
          <w:szCs w:val="28"/>
          <w:lang w:eastAsia="ru-RU"/>
        </w:rPr>
        <w:t>), выраженную в процентах по массе высушенного продукта, вычисляют по формуле</w:t>
      </w:r>
    </w:p>
    <w:p w14:paraId="454ABE5B" w14:textId="1E80E720" w:rsidR="00413F27" w:rsidRPr="00CE5B34" w:rsidRDefault="00413F27" w:rsidP="00413F27">
      <w:pPr>
        <w:widowControl w:val="0"/>
        <w:tabs>
          <w:tab w:val="left" w:pos="1134"/>
        </w:tabs>
        <w:autoSpaceDE w:val="0"/>
        <w:autoSpaceDN w:val="0"/>
        <w:adjustRightInd w:val="0"/>
        <w:spacing w:after="0" w:line="360" w:lineRule="auto"/>
        <w:ind w:firstLine="709"/>
        <w:jc w:val="right"/>
        <w:rPr>
          <w:rFonts w:ascii="Arial" w:eastAsiaTheme="minorEastAsia" w:hAnsi="Arial" w:cs="Arial"/>
          <w:bCs/>
          <w:sz w:val="24"/>
          <w:szCs w:val="28"/>
          <w:lang w:eastAsia="ru-RU"/>
        </w:rPr>
      </w:pPr>
      <m:oMath>
        <m:r>
          <w:rPr>
            <w:rFonts w:ascii="Cambria Math" w:eastAsiaTheme="minorEastAsia" w:hAnsi="Cambria Math" w:cs="Arial"/>
            <w:sz w:val="28"/>
            <w:szCs w:val="28"/>
            <w:lang w:eastAsia="ru-RU"/>
          </w:rPr>
          <m:t>X=</m:t>
        </m:r>
        <m:f>
          <m:fPr>
            <m:ctrlPr>
              <w:rPr>
                <w:rFonts w:ascii="Cambria Math" w:eastAsiaTheme="minorEastAsia" w:hAnsi="Cambria Math" w:cs="Arial"/>
                <w:bCs/>
                <w:i/>
                <w:sz w:val="28"/>
                <w:szCs w:val="28"/>
                <w:lang w:eastAsia="ru-RU"/>
              </w:rPr>
            </m:ctrlPr>
          </m:fPr>
          <m:num>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1</m:t>
                </m:r>
              </m:sub>
            </m:sSub>
            <m:r>
              <w:rPr>
                <w:rFonts w:ascii="Cambria Math" w:eastAsiaTheme="minorEastAsia" w:hAnsi="Cambria Math" w:cs="Arial"/>
                <w:sz w:val="28"/>
                <w:szCs w:val="28"/>
                <w:lang w:eastAsia="ru-RU"/>
              </w:rPr>
              <m:t>∙100</m:t>
            </m:r>
          </m:num>
          <m:den>
            <m:sSub>
              <m:sSubPr>
                <m:ctrlPr>
                  <w:rPr>
                    <w:rFonts w:ascii="Cambria Math" w:eastAsiaTheme="minorEastAsia" w:hAnsi="Cambria Math" w:cs="Arial"/>
                    <w:bCs/>
                    <w:i/>
                    <w:sz w:val="28"/>
                    <w:szCs w:val="28"/>
                    <w:lang w:eastAsia="ru-RU"/>
                  </w:rPr>
                </m:ctrlPr>
              </m:sSubPr>
              <m:e>
                <m:r>
                  <w:rPr>
                    <w:rFonts w:ascii="Cambria Math" w:eastAsiaTheme="minorEastAsia" w:hAnsi="Cambria Math" w:cs="Arial"/>
                    <w:sz w:val="28"/>
                    <w:szCs w:val="28"/>
                    <w:lang w:eastAsia="ru-RU"/>
                  </w:rPr>
                  <m:t>m</m:t>
                </m:r>
              </m:e>
              <m:sub>
                <m:r>
                  <w:rPr>
                    <w:rFonts w:ascii="Cambria Math" w:eastAsiaTheme="minorEastAsia" w:hAnsi="Cambria Math" w:cs="Arial"/>
                    <w:sz w:val="28"/>
                    <w:szCs w:val="28"/>
                    <w:lang w:eastAsia="ru-RU"/>
                  </w:rPr>
                  <m:t>0</m:t>
                </m:r>
              </m:sub>
            </m:sSub>
          </m:den>
        </m:f>
      </m:oMath>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Pr>
          <w:rFonts w:ascii="Arial" w:eastAsiaTheme="minorEastAsia" w:hAnsi="Arial" w:cs="Arial"/>
          <w:bCs/>
          <w:sz w:val="24"/>
          <w:szCs w:val="28"/>
          <w:lang w:eastAsia="ru-RU"/>
        </w:rPr>
        <w:tab/>
      </w:r>
      <w:r w:rsidRPr="00CE5B34">
        <w:rPr>
          <w:rFonts w:ascii="Arial" w:eastAsiaTheme="minorEastAsia" w:hAnsi="Arial" w:cs="Arial"/>
          <w:bCs/>
          <w:sz w:val="24"/>
          <w:szCs w:val="28"/>
          <w:lang w:eastAsia="ru-RU"/>
        </w:rPr>
        <w:t>(16.1)</w:t>
      </w:r>
    </w:p>
    <w:p w14:paraId="79862D61" w14:textId="754039E8" w:rsidR="00515177" w:rsidRPr="00515177" w:rsidRDefault="0051517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515177">
        <w:rPr>
          <w:rFonts w:ascii="Arial" w:eastAsiaTheme="minorEastAsia" w:hAnsi="Arial" w:cs="Arial"/>
          <w:bCs/>
          <w:sz w:val="24"/>
          <w:szCs w:val="28"/>
          <w:lang w:eastAsia="ru-RU"/>
        </w:rPr>
        <w:t xml:space="preserve">где </w:t>
      </w:r>
      <w:r w:rsidR="00413F27" w:rsidRPr="00413F27">
        <w:rPr>
          <w:rFonts w:ascii="Arial" w:eastAsiaTheme="minorEastAsia" w:hAnsi="Arial" w:cs="Arial"/>
          <w:bCs/>
          <w:i/>
          <w:sz w:val="24"/>
          <w:szCs w:val="28"/>
          <w:lang w:val="en-US" w:eastAsia="ru-RU"/>
        </w:rPr>
        <w:t>m</w:t>
      </w:r>
      <w:r w:rsidR="00413F27" w:rsidRPr="00413F27">
        <w:rPr>
          <w:rFonts w:ascii="Arial" w:eastAsiaTheme="minorEastAsia" w:hAnsi="Arial" w:cs="Arial"/>
          <w:bCs/>
          <w:sz w:val="24"/>
          <w:szCs w:val="28"/>
          <w:vertAlign w:val="subscript"/>
          <w:lang w:eastAsia="ru-RU"/>
        </w:rPr>
        <w:t>1</w:t>
      </w:r>
      <w:r w:rsidRPr="00515177">
        <w:rPr>
          <w:rFonts w:ascii="Arial" w:eastAsiaTheme="minorEastAsia" w:hAnsi="Arial" w:cs="Arial"/>
          <w:bCs/>
          <w:sz w:val="24"/>
          <w:szCs w:val="28"/>
          <w:lang w:eastAsia="ru-RU"/>
        </w:rPr>
        <w:t xml:space="preserve"> - масса осадка, г;</w:t>
      </w:r>
    </w:p>
    <w:p w14:paraId="77B55172" w14:textId="2920F9ED" w:rsidR="00515177" w:rsidRPr="00515177" w:rsidRDefault="00413F27" w:rsidP="00515177">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i/>
          <w:sz w:val="24"/>
          <w:szCs w:val="28"/>
          <w:lang w:val="en-US" w:eastAsia="ru-RU"/>
        </w:rPr>
        <w:t>m</w:t>
      </w:r>
      <w:r w:rsidRPr="00413F27">
        <w:rPr>
          <w:rFonts w:ascii="Arial" w:eastAsiaTheme="minorEastAsia" w:hAnsi="Arial" w:cs="Arial"/>
          <w:bCs/>
          <w:sz w:val="24"/>
          <w:szCs w:val="28"/>
          <w:vertAlign w:val="subscript"/>
          <w:lang w:eastAsia="ru-RU"/>
        </w:rPr>
        <w:t>0</w:t>
      </w:r>
      <w:r w:rsidRPr="00413F27">
        <w:rPr>
          <w:rFonts w:ascii="Arial" w:eastAsiaTheme="minorEastAsia" w:hAnsi="Arial" w:cs="Arial"/>
          <w:bCs/>
          <w:sz w:val="24"/>
          <w:szCs w:val="28"/>
          <w:lang w:eastAsia="ru-RU"/>
        </w:rPr>
        <w:t xml:space="preserve"> </w:t>
      </w:r>
      <w:r w:rsidR="00515177" w:rsidRPr="00515177">
        <w:rPr>
          <w:rFonts w:ascii="Arial" w:eastAsiaTheme="minorEastAsia" w:hAnsi="Arial" w:cs="Arial"/>
          <w:bCs/>
          <w:sz w:val="24"/>
          <w:szCs w:val="28"/>
          <w:lang w:eastAsia="ru-RU"/>
        </w:rPr>
        <w:t>- масса навески, г.</w:t>
      </w:r>
    </w:p>
    <w:p w14:paraId="7C68F78D" w14:textId="6C6C1A05" w:rsidR="000353FD"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
          <w:bCs/>
          <w:sz w:val="24"/>
          <w:szCs w:val="28"/>
          <w:lang w:eastAsia="ru-RU"/>
        </w:rPr>
      </w:pPr>
      <w:r>
        <w:rPr>
          <w:rFonts w:ascii="Arial" w:eastAsiaTheme="minorEastAsia" w:hAnsi="Arial" w:cs="Arial"/>
          <w:b/>
          <w:bCs/>
          <w:sz w:val="24"/>
          <w:szCs w:val="28"/>
          <w:lang w:eastAsia="ru-RU"/>
        </w:rPr>
        <w:t>16.7</w:t>
      </w:r>
      <w:r w:rsidR="000353FD" w:rsidRPr="00A317EC">
        <w:rPr>
          <w:rFonts w:ascii="Arial" w:eastAsiaTheme="minorEastAsia" w:hAnsi="Arial" w:cs="Arial"/>
          <w:b/>
          <w:bCs/>
          <w:sz w:val="24"/>
          <w:szCs w:val="28"/>
          <w:lang w:eastAsia="ru-RU"/>
        </w:rPr>
        <w:t xml:space="preserve"> Отчет об анализе</w:t>
      </w:r>
    </w:p>
    <w:p w14:paraId="059AA973"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Отчет об </w:t>
      </w:r>
      <w:r>
        <w:rPr>
          <w:rFonts w:ascii="Arial" w:eastAsiaTheme="minorEastAsia" w:hAnsi="Arial" w:cs="Arial"/>
          <w:bCs/>
          <w:sz w:val="24"/>
          <w:szCs w:val="28"/>
          <w:lang w:eastAsia="ru-RU"/>
        </w:rPr>
        <w:t>анализе</w:t>
      </w:r>
      <w:r w:rsidRPr="00413F27">
        <w:rPr>
          <w:rFonts w:ascii="Arial" w:eastAsiaTheme="minorEastAsia" w:hAnsi="Arial" w:cs="Arial"/>
          <w:bCs/>
          <w:sz w:val="24"/>
          <w:szCs w:val="28"/>
          <w:lang w:eastAsia="ru-RU"/>
        </w:rPr>
        <w:t xml:space="preserve"> должен включать: </w:t>
      </w:r>
    </w:p>
    <w:p w14:paraId="5C14F1D9"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ссылку на используемый метод; </w:t>
      </w:r>
    </w:p>
    <w:p w14:paraId="165251B4"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результаты и способ их выражения; </w:t>
      </w:r>
    </w:p>
    <w:p w14:paraId="07ACAE95" w14:textId="77777777"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 xml:space="preserve">любые особенности, замеченные во время определения; </w:t>
      </w:r>
    </w:p>
    <w:p w14:paraId="75579652" w14:textId="60B0E68B" w:rsidR="00413F27" w:rsidRDefault="00413F27"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r w:rsidRPr="00413F27">
        <w:rPr>
          <w:rFonts w:ascii="Arial" w:eastAsiaTheme="minorEastAsia" w:hAnsi="Arial" w:cs="Arial"/>
          <w:bCs/>
          <w:sz w:val="24"/>
          <w:szCs w:val="28"/>
          <w:lang w:eastAsia="ru-RU"/>
        </w:rPr>
        <w:t>любые операции, не предусмотренные в настоящем стандарте или в стандарте, на который сделаны ссылки или считающиеся необязательными.</w:t>
      </w:r>
    </w:p>
    <w:p w14:paraId="7D895489" w14:textId="77777777" w:rsidR="002F2B9D" w:rsidRPr="00413F27" w:rsidRDefault="002F2B9D" w:rsidP="000353FD">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8"/>
          <w:lang w:eastAsia="ru-RU"/>
        </w:rPr>
      </w:pPr>
    </w:p>
    <w:p w14:paraId="494CDF9B" w14:textId="63155C93" w:rsidR="00934447" w:rsidRDefault="00934447" w:rsidP="002F2B9D">
      <w:pPr>
        <w:pStyle w:val="1"/>
        <w:rPr>
          <w:rFonts w:eastAsiaTheme="minorEastAsia"/>
          <w:lang w:eastAsia="ru-RU"/>
        </w:rPr>
      </w:pPr>
      <w:bookmarkStart w:id="17" w:name="_Toc98341568"/>
      <w:r>
        <w:rPr>
          <w:rFonts w:eastAsiaTheme="minorEastAsia"/>
          <w:lang w:eastAsia="ru-RU"/>
        </w:rPr>
        <w:t>1</w:t>
      </w:r>
      <w:r w:rsidRPr="00934447">
        <w:rPr>
          <w:rFonts w:eastAsiaTheme="minorEastAsia"/>
          <w:lang w:eastAsia="ru-RU"/>
        </w:rPr>
        <w:t xml:space="preserve">7 Метод определения </w:t>
      </w:r>
      <w:r>
        <w:rPr>
          <w:rFonts w:eastAsiaTheme="minorEastAsia"/>
          <w:lang w:eastAsia="ru-RU"/>
        </w:rPr>
        <w:t>гранулометрического состава</w:t>
      </w:r>
      <w:bookmarkEnd w:id="17"/>
    </w:p>
    <w:p w14:paraId="4C4A0EDD" w14:textId="7BD1E0CD"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1 Область применения метода</w:t>
      </w:r>
    </w:p>
    <w:p w14:paraId="71DDA258" w14:textId="13529391"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 xml:space="preserve">Настоящий </w:t>
      </w:r>
      <w:r>
        <w:rPr>
          <w:rStyle w:val="afe"/>
          <w:b w:val="0"/>
        </w:rPr>
        <w:t>метод</w:t>
      </w:r>
      <w:r w:rsidRPr="00CE5B34">
        <w:rPr>
          <w:rStyle w:val="afe"/>
          <w:b w:val="0"/>
        </w:rPr>
        <w:t xml:space="preserve"> распространяется на плавиковый шпат и устанавливает гравиметрический метод определения гранулометрического состава ситовым анализом.</w:t>
      </w:r>
    </w:p>
    <w:p w14:paraId="550C53A8" w14:textId="32122688"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Сущность метода заключается в определении количественного распределения материала по крупности путем рассева на одном или нескольких ситах с последующим весовым определением полученных классов крупности и вычислении их выхода в процентах от общей массы пробы, взятой для ситового анализа.</w:t>
      </w:r>
    </w:p>
    <w:p w14:paraId="502906EE" w14:textId="230E1ABE"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2 </w:t>
      </w:r>
      <w:r>
        <w:rPr>
          <w:rStyle w:val="afe"/>
        </w:rPr>
        <w:t>О</w:t>
      </w:r>
      <w:r w:rsidR="000B4CEA">
        <w:rPr>
          <w:rStyle w:val="afe"/>
        </w:rPr>
        <w:t xml:space="preserve">борудование </w:t>
      </w:r>
      <w:r w:rsidR="000B4CEA" w:rsidRPr="00E97B81">
        <w:rPr>
          <w:rStyle w:val="afe"/>
        </w:rPr>
        <w:t>для проведения испытания</w:t>
      </w:r>
    </w:p>
    <w:p w14:paraId="3CFD344B" w14:textId="4D98154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Pr>
          <w:rStyle w:val="afe"/>
          <w:b w:val="0"/>
        </w:rPr>
        <w:t>Д</w:t>
      </w:r>
      <w:r w:rsidRPr="00CE5B34">
        <w:rPr>
          <w:rStyle w:val="afe"/>
          <w:b w:val="0"/>
        </w:rPr>
        <w:t>ля проведения анализа применяют:</w:t>
      </w:r>
    </w:p>
    <w:p w14:paraId="4E0D704A" w14:textId="0F627F58"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сетки с квадратными отверстиями по ГОСТ 6613 и сетки с круг</w:t>
      </w:r>
      <w:r>
        <w:rPr>
          <w:rStyle w:val="afe"/>
          <w:b w:val="0"/>
        </w:rPr>
        <w:t>лыми отверстиями по ГОСТ 3306</w:t>
      </w:r>
      <w:r w:rsidRPr="00CE5B34">
        <w:rPr>
          <w:rStyle w:val="afe"/>
          <w:b w:val="0"/>
        </w:rPr>
        <w:t>;</w:t>
      </w:r>
    </w:p>
    <w:p w14:paraId="779AAA81"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встряхиватели механические;</w:t>
      </w:r>
    </w:p>
    <w:p w14:paraId="4BF9F281"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грохоты лабораторные механические с соответствующими сетками;</w:t>
      </w:r>
    </w:p>
    <w:p w14:paraId="6F24B713" w14:textId="75ACB7EC"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весы лабораторные с погрешностью взвешивания не более 0,5% от массы взвешиваемого материала.</w:t>
      </w:r>
    </w:p>
    <w:p w14:paraId="50FBBFB6" w14:textId="3EA6E30C" w:rsidR="000B4CEA"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3 </w:t>
      </w:r>
      <w:r w:rsidRPr="00CE5B34">
        <w:rPr>
          <w:rStyle w:val="afe"/>
        </w:rPr>
        <w:t>Метод отбора проб</w:t>
      </w:r>
    </w:p>
    <w:p w14:paraId="4E886D6D" w14:textId="535B28A8" w:rsidR="00CE5B34" w:rsidRP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Pr>
          <w:rStyle w:val="afe"/>
          <w:b w:val="0"/>
        </w:rPr>
        <w:t xml:space="preserve">17.3.1 </w:t>
      </w:r>
      <w:r w:rsidR="00CE5B34" w:rsidRPr="00CE5B34">
        <w:rPr>
          <w:rStyle w:val="afe"/>
          <w:b w:val="0"/>
        </w:rPr>
        <w:t>Отбор общей пробы для определения гранулометрического состава - по ГОСТ 14180.</w:t>
      </w:r>
    </w:p>
    <w:p w14:paraId="4F1754B6" w14:textId="7931AB8E" w:rsidR="00CE5B34" w:rsidRP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17.3.</w:t>
      </w:r>
      <w:r w:rsidR="00CE5B34" w:rsidRPr="00CE5B34">
        <w:rPr>
          <w:rStyle w:val="afe"/>
          <w:b w:val="0"/>
        </w:rPr>
        <w:t>2 Количество разовых проб, отбираемых от партии плавикового шпата, определяют по табл.1 ГОСТ 14180, при этом:</w:t>
      </w:r>
    </w:p>
    <w:p w14:paraId="2ECC9D9D"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флотационный концентрат соответствует весьма однородной руде;</w:t>
      </w:r>
    </w:p>
    <w:p w14:paraId="5652A074"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гравитационный концентрат крупностью менее 5 мм - однородной;</w:t>
      </w:r>
    </w:p>
    <w:p w14:paraId="3290F480"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гравитационный концентрат крупностью более 5 мм и окатыши - среднеоднородной;</w:t>
      </w:r>
    </w:p>
    <w:p w14:paraId="25339605" w14:textId="77777777" w:rsidR="00CE5B34" w:rsidRPr="00CE5B34" w:rsidRDefault="00CE5B34" w:rsidP="00CE5B34">
      <w:pPr>
        <w:widowControl w:val="0"/>
        <w:tabs>
          <w:tab w:val="left" w:pos="1134"/>
        </w:tabs>
        <w:autoSpaceDE w:val="0"/>
        <w:autoSpaceDN w:val="0"/>
        <w:adjustRightInd w:val="0"/>
        <w:spacing w:after="0" w:line="360" w:lineRule="auto"/>
        <w:ind w:firstLine="709"/>
        <w:jc w:val="both"/>
        <w:rPr>
          <w:rStyle w:val="afe"/>
          <w:b w:val="0"/>
        </w:rPr>
      </w:pPr>
      <w:r w:rsidRPr="00CE5B34">
        <w:rPr>
          <w:rStyle w:val="afe"/>
          <w:b w:val="0"/>
        </w:rPr>
        <w:t>кусковой плавиковый шпат - неоднородной.</w:t>
      </w:r>
    </w:p>
    <w:p w14:paraId="23611F86" w14:textId="5C0B8F5C" w:rsidR="00CE5B34" w:rsidRDefault="00C916C2" w:rsidP="00CE5B34">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17.3.</w:t>
      </w:r>
      <w:r w:rsidR="00CE5B34" w:rsidRPr="00CE5B34">
        <w:rPr>
          <w:rStyle w:val="afe"/>
          <w:b w:val="0"/>
        </w:rPr>
        <w:t>3 Массу разовой пробы определяют по ГОСТ 14180. Масса разовой пробы должна</w:t>
      </w:r>
      <w:r>
        <w:rPr>
          <w:rStyle w:val="afe"/>
          <w:b w:val="0"/>
        </w:rPr>
        <w:t xml:space="preserve"> быть не менее указанной в Таблице </w:t>
      </w:r>
      <w:r w:rsidR="00FA15ED">
        <w:rPr>
          <w:rStyle w:val="afe"/>
          <w:b w:val="0"/>
        </w:rPr>
        <w:t>24</w:t>
      </w:r>
      <w:r w:rsidR="00CE5B34" w:rsidRPr="00CE5B34">
        <w:rPr>
          <w:rStyle w:val="afe"/>
          <w:b w:val="0"/>
        </w:rPr>
        <w:t>.</w:t>
      </w:r>
    </w:p>
    <w:p w14:paraId="48303F11" w14:textId="05897148" w:rsidR="00C916C2" w:rsidRDefault="00FA15ED" w:rsidP="00C916C2">
      <w:pPr>
        <w:pStyle w:val="aff1"/>
      </w:pPr>
      <w:r>
        <w:t xml:space="preserve">Т а б л и ц а </w:t>
      </w:r>
      <w:fldSimple w:instr=" SEQ Таблица \* ARABIC ">
        <w:r>
          <w:rPr>
            <w:noProof/>
          </w:rPr>
          <w:t>24</w:t>
        </w:r>
      </w:fldSimple>
    </w:p>
    <w:tbl>
      <w:tblPr>
        <w:tblW w:w="9637" w:type="dxa"/>
        <w:tblInd w:w="-8" w:type="dxa"/>
        <w:tblCellMar>
          <w:left w:w="0" w:type="dxa"/>
          <w:right w:w="0" w:type="dxa"/>
        </w:tblCellMar>
        <w:tblLook w:val="04A0" w:firstRow="1" w:lastRow="0" w:firstColumn="1" w:lastColumn="0" w:noHBand="0" w:noVBand="1"/>
      </w:tblPr>
      <w:tblGrid>
        <w:gridCol w:w="4966"/>
        <w:gridCol w:w="4671"/>
      </w:tblGrid>
      <w:tr w:rsidR="00CE5B34" w:rsidRPr="00C916C2" w14:paraId="0BFB7509" w14:textId="77777777" w:rsidTr="00C916C2">
        <w:tc>
          <w:tcPr>
            <w:tcW w:w="49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5005BF06"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Размер максимального куска, мм</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077E1BC1"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Масса разовой пробы, кг</w:t>
            </w:r>
          </w:p>
        </w:tc>
      </w:tr>
      <w:tr w:rsidR="00CE5B34" w:rsidRPr="00C916C2" w14:paraId="56944DFC" w14:textId="77777777" w:rsidTr="00C916C2">
        <w:tc>
          <w:tcPr>
            <w:tcW w:w="496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8C59D68"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0,4</w:t>
            </w:r>
          </w:p>
        </w:tc>
        <w:tc>
          <w:tcPr>
            <w:tcW w:w="4671"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0346F07"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0,5</w:t>
            </w:r>
          </w:p>
        </w:tc>
      </w:tr>
      <w:tr w:rsidR="00CE5B34" w:rsidRPr="00C916C2" w14:paraId="42A71246" w14:textId="77777777" w:rsidTr="00C916C2">
        <w:tc>
          <w:tcPr>
            <w:tcW w:w="49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280B2B6"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w:t>
            </w: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E54B4C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w:t>
            </w:r>
          </w:p>
        </w:tc>
      </w:tr>
      <w:tr w:rsidR="00CE5B34" w:rsidRPr="00C916C2" w14:paraId="1C67172F" w14:textId="77777777" w:rsidTr="00C916C2">
        <w:tc>
          <w:tcPr>
            <w:tcW w:w="496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74F042"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50,0</w:t>
            </w:r>
          </w:p>
        </w:tc>
        <w:tc>
          <w:tcPr>
            <w:tcW w:w="4671"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31CBE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4,0</w:t>
            </w:r>
          </w:p>
        </w:tc>
      </w:tr>
      <w:tr w:rsidR="00CE5B34" w:rsidRPr="00C916C2" w14:paraId="16C9732D" w14:textId="77777777" w:rsidTr="00C916C2">
        <w:tc>
          <w:tcPr>
            <w:tcW w:w="496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39F13280"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250,0</w:t>
            </w:r>
          </w:p>
        </w:tc>
        <w:tc>
          <w:tcPr>
            <w:tcW w:w="4671"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2B3CD3" w14:textId="77777777" w:rsidR="00CE5B34" w:rsidRPr="00C916C2" w:rsidRDefault="00CE5B34" w:rsidP="00CE5B34">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10,0</w:t>
            </w:r>
          </w:p>
        </w:tc>
      </w:tr>
    </w:tbl>
    <w:p w14:paraId="66025FF9" w14:textId="350C8184"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sidRPr="00C916C2">
        <w:rPr>
          <w:rStyle w:val="afe"/>
          <w:b w:val="0"/>
        </w:rPr>
        <w:t>Масса общей пробы для определения гранулометрического состава определяется как сумма всех разовых проб, отобранных от партии. Минимальная масса общей пробы (</w:t>
      </w:r>
      <w:r w:rsidRPr="00C916C2">
        <w:rPr>
          <w:rStyle w:val="afe"/>
          <w:b w:val="0"/>
          <w:i/>
          <w:lang w:val="en-US"/>
        </w:rPr>
        <w:t>q</w:t>
      </w:r>
      <w:r w:rsidRPr="00C916C2">
        <w:rPr>
          <w:rStyle w:val="afe"/>
          <w:b w:val="0"/>
          <w:vertAlign w:val="subscript"/>
          <w:lang w:val="en-US"/>
        </w:rPr>
        <w:t>min</w:t>
      </w:r>
      <w:r w:rsidRPr="00C916C2">
        <w:rPr>
          <w:rStyle w:val="afe"/>
          <w:b w:val="0"/>
        </w:rPr>
        <w:t>) в килограммах должна быть не менее величины, вычисляемой по формуле</w:t>
      </w:r>
    </w:p>
    <w:p w14:paraId="0428CDD2" w14:textId="0B4F250D" w:rsidR="00C916C2" w:rsidRPr="00C916C2" w:rsidRDefault="008B6727" w:rsidP="00C916C2">
      <w:pPr>
        <w:widowControl w:val="0"/>
        <w:tabs>
          <w:tab w:val="left" w:pos="1134"/>
        </w:tabs>
        <w:autoSpaceDE w:val="0"/>
        <w:autoSpaceDN w:val="0"/>
        <w:adjustRightInd w:val="0"/>
        <w:spacing w:after="0" w:line="360" w:lineRule="auto"/>
        <w:ind w:firstLine="709"/>
        <w:jc w:val="right"/>
        <w:rPr>
          <w:rStyle w:val="afe"/>
          <w:b w:val="0"/>
          <w:i/>
        </w:rPr>
      </w:pPr>
      <m:oMath>
        <m:sSub>
          <m:sSubPr>
            <m:ctrlPr>
              <w:rPr>
                <w:rStyle w:val="afe"/>
                <w:rFonts w:ascii="Cambria Math" w:hAnsi="Cambria Math"/>
                <w:b w:val="0"/>
                <w:i/>
              </w:rPr>
            </m:ctrlPr>
          </m:sSubPr>
          <m:e>
            <m:r>
              <w:rPr>
                <w:rStyle w:val="afe"/>
                <w:rFonts w:ascii="Cambria Math" w:hAnsi="Cambria Math"/>
              </w:rPr>
              <m:t>q</m:t>
            </m:r>
          </m:e>
          <m:sub>
            <m:r>
              <w:rPr>
                <w:rStyle w:val="afe"/>
                <w:rFonts w:ascii="Cambria Math" w:hAnsi="Cambria Math"/>
              </w:rPr>
              <m:t>min</m:t>
            </m:r>
          </m:sub>
        </m:sSub>
        <m:r>
          <w:rPr>
            <w:rStyle w:val="afe"/>
            <w:rFonts w:ascii="Cambria Math" w:hAnsi="Cambria Math"/>
          </w:rPr>
          <m:t>=0,02</m:t>
        </m:r>
        <m:sSup>
          <m:sSupPr>
            <m:ctrlPr>
              <w:rPr>
                <w:rStyle w:val="afe"/>
                <w:rFonts w:ascii="Cambria Math" w:hAnsi="Cambria Math"/>
                <w:b w:val="0"/>
                <w:i/>
              </w:rPr>
            </m:ctrlPr>
          </m:sSupPr>
          <m:e>
            <m:r>
              <w:rPr>
                <w:rStyle w:val="afe"/>
                <w:rFonts w:ascii="Cambria Math" w:hAnsi="Cambria Math"/>
              </w:rPr>
              <m:t>d</m:t>
            </m:r>
          </m:e>
          <m:sup>
            <m:r>
              <w:rPr>
                <w:rStyle w:val="afe"/>
                <w:rFonts w:ascii="Cambria Math" w:hAnsi="Cambria Math"/>
              </w:rPr>
              <m:t>2</m:t>
            </m:r>
          </m:sup>
        </m:sSup>
        <m:r>
          <w:rPr>
            <w:rStyle w:val="afe"/>
            <w:rFonts w:ascii="Cambria Math" w:hAnsi="Cambria Math"/>
          </w:rPr>
          <m:t>+0.5d</m:t>
        </m:r>
      </m:oMath>
      <w:r w:rsidR="00C916C2">
        <w:rPr>
          <w:rStyle w:val="afe"/>
          <w:b w:val="0"/>
          <w:i/>
        </w:rPr>
        <w:tab/>
      </w:r>
      <w:r w:rsidR="00C916C2">
        <w:rPr>
          <w:rStyle w:val="afe"/>
          <w:b w:val="0"/>
          <w:i/>
        </w:rPr>
        <w:tab/>
      </w:r>
      <w:r w:rsidR="00C916C2">
        <w:rPr>
          <w:rStyle w:val="afe"/>
          <w:b w:val="0"/>
          <w:i/>
        </w:rPr>
        <w:tab/>
      </w:r>
      <w:r w:rsidR="00C916C2">
        <w:rPr>
          <w:rStyle w:val="afe"/>
          <w:b w:val="0"/>
          <w:i/>
        </w:rPr>
        <w:tab/>
      </w:r>
      <w:r w:rsidR="00C916C2">
        <w:rPr>
          <w:rStyle w:val="afe"/>
          <w:b w:val="0"/>
          <w:i/>
        </w:rPr>
        <w:tab/>
      </w:r>
      <w:r w:rsidR="00C916C2" w:rsidRPr="00C916C2">
        <w:rPr>
          <w:rStyle w:val="afe"/>
          <w:b w:val="0"/>
        </w:rPr>
        <w:t>(17.1)</w:t>
      </w:r>
    </w:p>
    <w:p w14:paraId="5AEB4C64" w14:textId="67346F59" w:rsidR="00CE5B34" w:rsidRPr="00CE5B34" w:rsidRDefault="00C916C2" w:rsidP="00C916C2">
      <w:pPr>
        <w:widowControl w:val="0"/>
        <w:tabs>
          <w:tab w:val="left" w:pos="1134"/>
        </w:tabs>
        <w:autoSpaceDE w:val="0"/>
        <w:autoSpaceDN w:val="0"/>
        <w:adjustRightInd w:val="0"/>
        <w:spacing w:after="0" w:line="360" w:lineRule="auto"/>
        <w:jc w:val="both"/>
        <w:rPr>
          <w:rStyle w:val="afe"/>
          <w:b w:val="0"/>
        </w:rPr>
      </w:pPr>
      <w:r w:rsidRPr="00C916C2">
        <w:rPr>
          <w:rStyle w:val="afe"/>
          <w:b w:val="0"/>
        </w:rPr>
        <w:t xml:space="preserve">где </w:t>
      </w:r>
      <w:r w:rsidRPr="00C916C2">
        <w:rPr>
          <w:rStyle w:val="afe"/>
          <w:b w:val="0"/>
          <w:i/>
          <w:lang w:val="en-US"/>
        </w:rPr>
        <w:t>d</w:t>
      </w:r>
      <w:r w:rsidRPr="00C916C2">
        <w:rPr>
          <w:rStyle w:val="afe"/>
          <w:b w:val="0"/>
        </w:rPr>
        <w:t xml:space="preserve"> - размер максимальных кусков опробуемого материала, мм.</w:t>
      </w:r>
    </w:p>
    <w:p w14:paraId="6839BDBA" w14:textId="3A2F2078" w:rsidR="00C916C2" w:rsidRDefault="00CE5B34" w:rsidP="000B4CEA">
      <w:pPr>
        <w:widowControl w:val="0"/>
        <w:tabs>
          <w:tab w:val="left" w:pos="1134"/>
        </w:tabs>
        <w:autoSpaceDE w:val="0"/>
        <w:autoSpaceDN w:val="0"/>
        <w:adjustRightInd w:val="0"/>
        <w:spacing w:after="0" w:line="360" w:lineRule="auto"/>
        <w:ind w:firstLine="709"/>
        <w:jc w:val="both"/>
        <w:rPr>
          <w:rStyle w:val="afe"/>
        </w:rPr>
      </w:pPr>
      <w:r>
        <w:rPr>
          <w:rStyle w:val="afe"/>
        </w:rPr>
        <w:t>17.</w:t>
      </w:r>
      <w:r w:rsidR="000B4CEA" w:rsidRPr="00E97B81">
        <w:rPr>
          <w:rStyle w:val="afe"/>
        </w:rPr>
        <w:t xml:space="preserve">4 </w:t>
      </w:r>
      <w:r w:rsidR="00C916C2" w:rsidRPr="00C916C2">
        <w:rPr>
          <w:rStyle w:val="afe"/>
        </w:rPr>
        <w:t>Подготовка к проведению испытания</w:t>
      </w:r>
    </w:p>
    <w:p w14:paraId="55632091" w14:textId="299BE780"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Pr>
          <w:rStyle w:val="afe"/>
          <w:b w:val="0"/>
        </w:rPr>
        <w:t>17.4</w:t>
      </w:r>
      <w:r w:rsidRPr="00C916C2">
        <w:rPr>
          <w:rStyle w:val="afe"/>
          <w:b w:val="0"/>
        </w:rPr>
        <w:t>.1 Общую пробу тщательно перемешивают и методом сокращения выделяют три навески для проведения анализа.</w:t>
      </w:r>
    </w:p>
    <w:p w14:paraId="3CFD5D62" w14:textId="63A24673" w:rsidR="00C916C2" w:rsidRPr="00C916C2" w:rsidRDefault="00C916C2" w:rsidP="00C916C2">
      <w:pPr>
        <w:widowControl w:val="0"/>
        <w:tabs>
          <w:tab w:val="left" w:pos="1134"/>
        </w:tabs>
        <w:autoSpaceDE w:val="0"/>
        <w:autoSpaceDN w:val="0"/>
        <w:adjustRightInd w:val="0"/>
        <w:spacing w:after="0" w:line="360" w:lineRule="auto"/>
        <w:ind w:firstLine="709"/>
        <w:jc w:val="both"/>
        <w:rPr>
          <w:rStyle w:val="afe"/>
          <w:b w:val="0"/>
        </w:rPr>
      </w:pPr>
      <w:r>
        <w:rPr>
          <w:rStyle w:val="afe"/>
          <w:b w:val="0"/>
        </w:rPr>
        <w:t>17.4</w:t>
      </w:r>
      <w:r w:rsidRPr="00C916C2">
        <w:rPr>
          <w:rStyle w:val="afe"/>
          <w:b w:val="0"/>
        </w:rPr>
        <w:t>.2 Массу навески для рассева определяют в зависимости от крупности анализируем</w:t>
      </w:r>
      <w:r>
        <w:rPr>
          <w:rStyle w:val="afe"/>
          <w:b w:val="0"/>
        </w:rPr>
        <w:t>ого материала в соответствии с Т</w:t>
      </w:r>
      <w:r w:rsidRPr="00C916C2">
        <w:rPr>
          <w:rStyle w:val="afe"/>
          <w:b w:val="0"/>
        </w:rPr>
        <w:t>абл</w:t>
      </w:r>
      <w:r>
        <w:rPr>
          <w:rStyle w:val="afe"/>
          <w:b w:val="0"/>
        </w:rPr>
        <w:t xml:space="preserve">ицей </w:t>
      </w:r>
      <w:r w:rsidR="00FA15ED">
        <w:rPr>
          <w:rStyle w:val="afe"/>
          <w:b w:val="0"/>
        </w:rPr>
        <w:t>25</w:t>
      </w:r>
      <w:r w:rsidRPr="00C916C2">
        <w:rPr>
          <w:rStyle w:val="afe"/>
          <w:b w:val="0"/>
        </w:rPr>
        <w:t>.</w:t>
      </w:r>
    </w:p>
    <w:p w14:paraId="0B0E504B" w14:textId="36E54F59" w:rsidR="00C916C2" w:rsidRDefault="00FA15ED" w:rsidP="00C916C2">
      <w:pPr>
        <w:pStyle w:val="aff1"/>
      </w:pPr>
      <w:r>
        <w:t xml:space="preserve">Т а б л и ц а </w:t>
      </w:r>
      <w:fldSimple w:instr=" SEQ Таблица \* ARABIC ">
        <w:r>
          <w:rPr>
            <w:noProof/>
          </w:rPr>
          <w:t>25</w:t>
        </w:r>
      </w:fldSimple>
    </w:p>
    <w:tbl>
      <w:tblPr>
        <w:tblW w:w="9637" w:type="dxa"/>
        <w:tblInd w:w="-8" w:type="dxa"/>
        <w:tblCellMar>
          <w:left w:w="0" w:type="dxa"/>
          <w:right w:w="0" w:type="dxa"/>
        </w:tblCellMar>
        <w:tblLook w:val="04A0" w:firstRow="1" w:lastRow="0" w:firstColumn="1" w:lastColumn="0" w:noHBand="0" w:noVBand="1"/>
      </w:tblPr>
      <w:tblGrid>
        <w:gridCol w:w="5110"/>
        <w:gridCol w:w="4527"/>
      </w:tblGrid>
      <w:tr w:rsidR="00C916C2" w:rsidRPr="00C916C2" w14:paraId="7CDE1A85" w14:textId="77777777" w:rsidTr="00C916C2">
        <w:tc>
          <w:tcPr>
            <w:tcW w:w="51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E84BB95"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Размер максимального куска, мм</w:t>
            </w:r>
          </w:p>
        </w:tc>
        <w:tc>
          <w:tcPr>
            <w:tcW w:w="45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51D374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Масса навески, кг</w:t>
            </w:r>
          </w:p>
        </w:tc>
      </w:tr>
      <w:tr w:rsidR="00C916C2" w:rsidRPr="00C916C2" w14:paraId="5A29F1ED" w14:textId="77777777" w:rsidTr="00C916C2">
        <w:tc>
          <w:tcPr>
            <w:tcW w:w="511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6FAC5307"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0,4</w:t>
            </w:r>
          </w:p>
        </w:tc>
        <w:tc>
          <w:tcPr>
            <w:tcW w:w="452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14:paraId="40FA375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0,1</w:t>
            </w:r>
          </w:p>
        </w:tc>
      </w:tr>
      <w:tr w:rsidR="00C916C2" w:rsidRPr="00C916C2" w14:paraId="583F188B"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632EB77"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A7FE9F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0,25</w:t>
            </w:r>
          </w:p>
        </w:tc>
      </w:tr>
      <w:tr w:rsidR="00C916C2" w:rsidRPr="00C916C2" w14:paraId="68F38989"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9D83B6"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D2903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w:t>
            </w:r>
          </w:p>
        </w:tc>
      </w:tr>
      <w:tr w:rsidR="00C916C2" w:rsidRPr="00C916C2" w14:paraId="42454DF2"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1F03AC3"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80B3D8E"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w:t>
            </w:r>
          </w:p>
        </w:tc>
      </w:tr>
      <w:tr w:rsidR="00C916C2" w:rsidRPr="00C916C2" w14:paraId="52869142"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CC233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D6EE651"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w:t>
            </w:r>
          </w:p>
        </w:tc>
      </w:tr>
      <w:tr w:rsidR="00C916C2" w:rsidRPr="00C916C2" w14:paraId="7EC68E09"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7F771B"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50,0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8091064"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20</w:t>
            </w:r>
          </w:p>
        </w:tc>
      </w:tr>
      <w:tr w:rsidR="00C916C2" w:rsidRPr="00C916C2" w14:paraId="55543126" w14:textId="77777777" w:rsidTr="00C916C2">
        <w:tc>
          <w:tcPr>
            <w:tcW w:w="511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243FAF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150,0</w:t>
            </w:r>
          </w:p>
        </w:tc>
        <w:tc>
          <w:tcPr>
            <w:tcW w:w="452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4FE92D8"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100</w:t>
            </w:r>
          </w:p>
        </w:tc>
      </w:tr>
      <w:tr w:rsidR="00C916C2" w:rsidRPr="00C916C2" w14:paraId="3C7980B6" w14:textId="77777777" w:rsidTr="00C916C2">
        <w:tc>
          <w:tcPr>
            <w:tcW w:w="511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19EE5FFD"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250,0</w:t>
            </w:r>
          </w:p>
        </w:tc>
        <w:tc>
          <w:tcPr>
            <w:tcW w:w="452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8E536F0" w14:textId="77777777" w:rsidR="00C916C2" w:rsidRPr="00C916C2" w:rsidRDefault="00C916C2" w:rsidP="00C916C2">
            <w:pPr>
              <w:spacing w:after="0" w:line="240" w:lineRule="auto"/>
              <w:jc w:val="center"/>
              <w:textAlignment w:val="baseline"/>
              <w:rPr>
                <w:rFonts w:ascii="Arial" w:eastAsia="Times New Roman" w:hAnsi="Arial" w:cs="Arial"/>
                <w:sz w:val="24"/>
                <w:szCs w:val="24"/>
                <w:lang w:eastAsia="ru-RU"/>
              </w:rPr>
            </w:pPr>
            <w:r w:rsidRPr="00C916C2">
              <w:rPr>
                <w:rFonts w:ascii="Arial" w:eastAsia="Times New Roman" w:hAnsi="Arial" w:cs="Arial"/>
                <w:sz w:val="24"/>
                <w:szCs w:val="24"/>
                <w:lang w:eastAsia="ru-RU"/>
              </w:rPr>
              <w:t>350</w:t>
            </w:r>
          </w:p>
        </w:tc>
      </w:tr>
    </w:tbl>
    <w:p w14:paraId="040255BF" w14:textId="77777777" w:rsidR="00C916C2" w:rsidRPr="00C916C2" w:rsidRDefault="00C916C2" w:rsidP="000B4CEA">
      <w:pPr>
        <w:widowControl w:val="0"/>
        <w:tabs>
          <w:tab w:val="left" w:pos="1134"/>
        </w:tabs>
        <w:autoSpaceDE w:val="0"/>
        <w:autoSpaceDN w:val="0"/>
        <w:adjustRightInd w:val="0"/>
        <w:spacing w:after="0" w:line="360" w:lineRule="auto"/>
        <w:ind w:firstLine="709"/>
        <w:jc w:val="both"/>
        <w:rPr>
          <w:rStyle w:val="afe"/>
          <w:b w:val="0"/>
        </w:rPr>
      </w:pPr>
    </w:p>
    <w:p w14:paraId="64F68E7E" w14:textId="2843817F" w:rsidR="000B4CEA" w:rsidRDefault="00C916C2" w:rsidP="00C916C2">
      <w:pPr>
        <w:widowControl w:val="0"/>
        <w:tabs>
          <w:tab w:val="left" w:pos="1134"/>
          <w:tab w:val="left" w:pos="4220"/>
        </w:tabs>
        <w:autoSpaceDE w:val="0"/>
        <w:autoSpaceDN w:val="0"/>
        <w:adjustRightInd w:val="0"/>
        <w:spacing w:after="0" w:line="360" w:lineRule="auto"/>
        <w:ind w:firstLine="709"/>
        <w:jc w:val="both"/>
        <w:rPr>
          <w:rStyle w:val="afe"/>
        </w:rPr>
      </w:pPr>
      <w:r>
        <w:rPr>
          <w:rStyle w:val="afe"/>
        </w:rPr>
        <w:t xml:space="preserve">17.5 </w:t>
      </w:r>
      <w:r w:rsidR="000B4CEA" w:rsidRPr="00E97B81">
        <w:rPr>
          <w:rStyle w:val="afe"/>
        </w:rPr>
        <w:t>Проведение анализа</w:t>
      </w:r>
    </w:p>
    <w:p w14:paraId="3975813C" w14:textId="5D1C7A04"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.1 Рассев навесок плавикового шпата крупностью менее 5 мм проводят на механическом встряхивателе, а навески материала крупностью более 5 мм - на грохотах с механическим приводом.</w:t>
      </w:r>
    </w:p>
    <w:p w14:paraId="02C6B353"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Рассев материала крупностью менее 3 мм допускается производить вручную.</w:t>
      </w:r>
    </w:p>
    <w:p w14:paraId="5DF2EC76" w14:textId="1AFEDA1F"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2 Выбор сит в каждом конкретном случае определяется техническими требованиями на тот или иной вид продукции, а также целью испытания.</w:t>
      </w:r>
    </w:p>
    <w:p w14:paraId="2C21B60B"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Сита в наборе для рассева располагают в нисходящем порядке размеров отверстий, начиная с самого крупного.</w:t>
      </w:r>
    </w:p>
    <w:p w14:paraId="5CFFB915" w14:textId="0E8947AC"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3 При рассеве навеску подают на сито либо порциями, либо непрерывным равномерным потоком, не допуская перегрузки сит. При этом необходимо следить, чтобы материал на нем располагался слоем толщиной, не превышающей двукратный размер максимального куска.</w:t>
      </w:r>
    </w:p>
    <w:p w14:paraId="48BA47FB" w14:textId="5E2E371C"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17.5.4</w:t>
      </w:r>
      <w:r w:rsidRPr="00C916C2">
        <w:rPr>
          <w:rStyle w:val="afe"/>
          <w:b w:val="0"/>
        </w:rPr>
        <w:t xml:space="preserve"> Время просеивания зависит от класса крупности и считается достаточным, если при дополнительном просеивании в течение 1 мин в подрешетный продукт выделится не более 0,1% материала от массы взятой навески.</w:t>
      </w:r>
    </w:p>
    <w:p w14:paraId="6D7630FD" w14:textId="7A74AF8D"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Pr>
          <w:rStyle w:val="afe"/>
          <w:b w:val="0"/>
        </w:rPr>
        <w:t>17.5.</w:t>
      </w:r>
      <w:r w:rsidRPr="00C916C2">
        <w:rPr>
          <w:rStyle w:val="afe"/>
          <w:b w:val="0"/>
        </w:rPr>
        <w:t>5 Каждый класс плавикового шпата, полученный в результате рассева, взвешивают и результаты записывают.</w:t>
      </w:r>
    </w:p>
    <w:p w14:paraId="3E3E365F"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Потери материала при рассеве не должны превышать 2% от массы взятой навески.</w:t>
      </w:r>
    </w:p>
    <w:p w14:paraId="2EE6BC72" w14:textId="77777777"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Величину потерь плавикового шпата прибавляют к самому мелкому классу крупности.</w:t>
      </w:r>
    </w:p>
    <w:p w14:paraId="40CBB503" w14:textId="66F7A163" w:rsidR="00C916C2" w:rsidRPr="00C916C2" w:rsidRDefault="00C916C2" w:rsidP="00C916C2">
      <w:pPr>
        <w:widowControl w:val="0"/>
        <w:tabs>
          <w:tab w:val="left" w:pos="1134"/>
          <w:tab w:val="left" w:pos="4220"/>
        </w:tabs>
        <w:autoSpaceDE w:val="0"/>
        <w:autoSpaceDN w:val="0"/>
        <w:adjustRightInd w:val="0"/>
        <w:spacing w:after="0" w:line="360" w:lineRule="auto"/>
        <w:ind w:firstLine="709"/>
        <w:jc w:val="both"/>
        <w:rPr>
          <w:rStyle w:val="afe"/>
          <w:b w:val="0"/>
        </w:rPr>
      </w:pPr>
      <w:r w:rsidRPr="00C916C2">
        <w:rPr>
          <w:rStyle w:val="afe"/>
          <w:b w:val="0"/>
        </w:rPr>
        <w:t>Если величина потерь плавикового шпата превышает допустимую, испытание повторяют.</w:t>
      </w:r>
    </w:p>
    <w:p w14:paraId="61C56EC2" w14:textId="417FB23D" w:rsidR="000B4CEA" w:rsidRDefault="00CE5B34" w:rsidP="000B4CEA">
      <w:pPr>
        <w:widowControl w:val="0"/>
        <w:tabs>
          <w:tab w:val="left" w:pos="1134"/>
        </w:tabs>
        <w:autoSpaceDE w:val="0"/>
        <w:autoSpaceDN w:val="0"/>
        <w:adjustRightInd w:val="0"/>
        <w:spacing w:after="0" w:line="360" w:lineRule="auto"/>
        <w:ind w:firstLine="709"/>
        <w:jc w:val="both"/>
        <w:rPr>
          <w:rFonts w:ascii="Arial" w:eastAsiaTheme="minorEastAsia" w:hAnsi="Arial" w:cs="Arial"/>
          <w:b/>
          <w:sz w:val="24"/>
          <w:szCs w:val="24"/>
          <w:lang w:eastAsia="ru-RU"/>
        </w:rPr>
      </w:pPr>
      <w:r>
        <w:rPr>
          <w:rFonts w:ascii="Arial" w:eastAsiaTheme="minorEastAsia" w:hAnsi="Arial" w:cs="Arial"/>
          <w:b/>
          <w:sz w:val="24"/>
          <w:szCs w:val="24"/>
          <w:lang w:eastAsia="ru-RU"/>
        </w:rPr>
        <w:t>17.</w:t>
      </w:r>
      <w:r w:rsidR="00C916C2">
        <w:rPr>
          <w:rFonts w:ascii="Arial" w:eastAsiaTheme="minorEastAsia" w:hAnsi="Arial" w:cs="Arial"/>
          <w:b/>
          <w:sz w:val="24"/>
          <w:szCs w:val="24"/>
          <w:lang w:eastAsia="ru-RU"/>
        </w:rPr>
        <w:t>6</w:t>
      </w:r>
      <w:r w:rsidR="000B4CEA" w:rsidRPr="001D037E">
        <w:rPr>
          <w:rFonts w:ascii="Arial" w:eastAsiaTheme="minorEastAsia" w:hAnsi="Arial" w:cs="Arial"/>
          <w:b/>
          <w:sz w:val="24"/>
          <w:szCs w:val="24"/>
          <w:lang w:eastAsia="ru-RU"/>
        </w:rPr>
        <w:t xml:space="preserve"> Обработка результатов</w:t>
      </w:r>
    </w:p>
    <w:p w14:paraId="3D92A78A" w14:textId="66A7FB2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17.6.1 С</w:t>
      </w:r>
      <w:r w:rsidRPr="00C916C2">
        <w:rPr>
          <w:rFonts w:ascii="Arial" w:eastAsiaTheme="minorEastAsia" w:hAnsi="Arial" w:cs="Arial"/>
          <w:sz w:val="24"/>
          <w:szCs w:val="24"/>
          <w:lang w:eastAsia="ru-RU"/>
        </w:rPr>
        <w:t>одержание остатка на каждом сите (</w:t>
      </w:r>
      <w:r w:rsidRPr="004575E9">
        <w:rPr>
          <w:rFonts w:ascii="Arial" w:eastAsiaTheme="minorEastAsia" w:hAnsi="Arial" w:cs="Arial"/>
          <w:i/>
          <w:sz w:val="24"/>
          <w:szCs w:val="24"/>
          <w:lang w:val="en-US" w:eastAsia="ru-RU"/>
        </w:rPr>
        <w:t>X</w:t>
      </w:r>
      <w:r w:rsidRPr="00C916C2">
        <w:rPr>
          <w:rFonts w:ascii="Arial" w:eastAsiaTheme="minorEastAsia" w:hAnsi="Arial" w:cs="Arial"/>
          <w:sz w:val="24"/>
          <w:szCs w:val="24"/>
          <w:lang w:eastAsia="ru-RU"/>
        </w:rPr>
        <w:t>) в процентах вычисляют по формуле</w:t>
      </w:r>
    </w:p>
    <w:p w14:paraId="26DA4C21" w14:textId="68CDED08" w:rsidR="00C916C2" w:rsidRPr="00C916C2" w:rsidRDefault="00C916C2" w:rsidP="00C916C2">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r>
          <w:rPr>
            <w:rFonts w:ascii="Cambria Math" w:eastAsiaTheme="minorEastAsia" w:hAnsi="Cambria Math" w:cs="Arial"/>
            <w:sz w:val="28"/>
            <w:szCs w:val="24"/>
            <w:lang w:eastAsia="ru-RU"/>
          </w:rPr>
          <m:t>X=</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m</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∙100</m:t>
            </m:r>
          </m:num>
          <m:den>
            <m:r>
              <w:rPr>
                <w:rFonts w:ascii="Cambria Math" w:eastAsiaTheme="minorEastAsia" w:hAnsi="Cambria Math" w:cs="Arial"/>
                <w:sz w:val="28"/>
                <w:szCs w:val="24"/>
                <w:lang w:eastAsia="ru-RU"/>
              </w:rPr>
              <m:t>m</m:t>
            </m:r>
          </m:den>
        </m:f>
      </m:oMath>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Pr>
          <w:rFonts w:ascii="Arial" w:eastAsiaTheme="minorEastAsia" w:hAnsi="Arial" w:cs="Arial"/>
          <w:sz w:val="24"/>
          <w:szCs w:val="24"/>
          <w:lang w:eastAsia="ru-RU"/>
        </w:rPr>
        <w:tab/>
      </w:r>
      <w:r w:rsidRPr="00C916C2">
        <w:rPr>
          <w:rFonts w:ascii="Arial" w:eastAsiaTheme="minorEastAsia" w:hAnsi="Arial" w:cs="Arial"/>
          <w:sz w:val="24"/>
          <w:szCs w:val="24"/>
          <w:lang w:eastAsia="ru-RU"/>
        </w:rPr>
        <w:t>(17.2)</w:t>
      </w:r>
    </w:p>
    <w:p w14:paraId="2D82019A" w14:textId="076E0598" w:rsidR="00C916C2" w:rsidRPr="00C916C2" w:rsidRDefault="00C916C2" w:rsidP="00C916C2">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где </w:t>
      </w:r>
      <w:r>
        <w:rPr>
          <w:rFonts w:ascii="Arial" w:eastAsiaTheme="minorEastAsia" w:hAnsi="Arial" w:cs="Arial"/>
          <w:sz w:val="24"/>
          <w:szCs w:val="24"/>
          <w:lang w:val="en-US" w:eastAsia="ru-RU"/>
        </w:rPr>
        <w:t>m</w:t>
      </w:r>
      <w:r w:rsidRPr="00C916C2">
        <w:rPr>
          <w:rFonts w:ascii="Arial" w:eastAsiaTheme="minorEastAsia" w:hAnsi="Arial" w:cs="Arial"/>
          <w:sz w:val="24"/>
          <w:szCs w:val="24"/>
          <w:lang w:eastAsia="ru-RU"/>
        </w:rPr>
        <w:t>1 - масса остатка на сите данного класса крупности, кг;</w:t>
      </w:r>
    </w:p>
    <w:p w14:paraId="3DFBC77F" w14:textId="5A4BE029" w:rsidR="00C916C2" w:rsidRPr="00C916C2" w:rsidRDefault="00C916C2" w:rsidP="00C916C2">
      <w:pPr>
        <w:widowControl w:val="0"/>
        <w:tabs>
          <w:tab w:val="left" w:pos="1134"/>
        </w:tabs>
        <w:autoSpaceDE w:val="0"/>
        <w:autoSpaceDN w:val="0"/>
        <w:adjustRightInd w:val="0"/>
        <w:spacing w:after="0" w:line="360" w:lineRule="auto"/>
        <w:ind w:firstLine="426"/>
        <w:jc w:val="both"/>
        <w:rPr>
          <w:rFonts w:ascii="Arial" w:eastAsiaTheme="minorEastAsia" w:hAnsi="Arial" w:cs="Arial"/>
          <w:sz w:val="24"/>
          <w:szCs w:val="24"/>
          <w:lang w:eastAsia="ru-RU"/>
        </w:rPr>
      </w:pPr>
      <w:r>
        <w:rPr>
          <w:rFonts w:ascii="Arial" w:eastAsiaTheme="minorEastAsia" w:hAnsi="Arial" w:cs="Arial"/>
          <w:sz w:val="24"/>
          <w:szCs w:val="24"/>
          <w:lang w:val="en-US" w:eastAsia="ru-RU"/>
        </w:rPr>
        <w:t>m</w:t>
      </w:r>
      <w:r w:rsidRPr="00C916C2">
        <w:rPr>
          <w:rFonts w:ascii="Arial" w:eastAsiaTheme="minorEastAsia" w:hAnsi="Arial" w:cs="Arial"/>
          <w:sz w:val="24"/>
          <w:szCs w:val="24"/>
          <w:lang w:eastAsia="ru-RU"/>
        </w:rPr>
        <w:t xml:space="preserve"> - масса навески, взятой для испытания, кг.</w:t>
      </w:r>
    </w:p>
    <w:p w14:paraId="58378B32" w14:textId="6F8CDD2B"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 xml:space="preserve">2 Окончательный результат анализа подсчитывают по следующей методике. Обозначают результаты испытаний первой, второй и третьей навесок (содержание класса крупности) соответственно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1</w:t>
      </w:r>
      <w:r w:rsidRPr="00C916C2">
        <w:rPr>
          <w:rFonts w:ascii="Arial" w:eastAsiaTheme="minorEastAsia" w:hAnsi="Arial" w:cs="Arial"/>
          <w:sz w:val="24"/>
          <w:szCs w:val="24"/>
          <w:lang w:eastAsia="ru-RU"/>
        </w:rPr>
        <w:t xml:space="preserve">,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2</w:t>
      </w:r>
      <w:r w:rsidRPr="00C916C2">
        <w:rPr>
          <w:rFonts w:ascii="Arial" w:eastAsiaTheme="minorEastAsia" w:hAnsi="Arial" w:cs="Arial"/>
          <w:sz w:val="24"/>
          <w:szCs w:val="24"/>
          <w:lang w:eastAsia="ru-RU"/>
        </w:rPr>
        <w:t xml:space="preserve"> и </w:t>
      </w:r>
      <w:r w:rsidR="005E3244" w:rsidRPr="004575E9">
        <w:rPr>
          <w:rFonts w:ascii="Arial" w:eastAsiaTheme="minorEastAsia" w:hAnsi="Arial" w:cs="Arial"/>
          <w:i/>
          <w:sz w:val="24"/>
          <w:szCs w:val="24"/>
          <w:lang w:val="en-US" w:eastAsia="ru-RU"/>
        </w:rPr>
        <w:t>X</w:t>
      </w:r>
      <w:r w:rsidR="005E3244" w:rsidRPr="004575E9">
        <w:rPr>
          <w:rFonts w:ascii="Arial" w:eastAsiaTheme="minorEastAsia" w:hAnsi="Arial" w:cs="Arial"/>
          <w:sz w:val="24"/>
          <w:szCs w:val="24"/>
          <w:vertAlign w:val="subscript"/>
          <w:lang w:eastAsia="ru-RU"/>
        </w:rPr>
        <w:t>3</w:t>
      </w:r>
      <w:r w:rsidRPr="00C916C2">
        <w:rPr>
          <w:rFonts w:ascii="Arial" w:eastAsiaTheme="minorEastAsia" w:hAnsi="Arial" w:cs="Arial"/>
          <w:sz w:val="24"/>
          <w:szCs w:val="24"/>
          <w:lang w:eastAsia="ru-RU"/>
        </w:rPr>
        <w:t>.</w:t>
      </w:r>
    </w:p>
    <w:p w14:paraId="081EE7A5" w14:textId="6C8CE594"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3 Среднее арифметическое значение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результатов испытаний первой и второй навесок вычисляют по формуле</w:t>
      </w:r>
    </w:p>
    <w:p w14:paraId="24A957D2" w14:textId="0552C7C8" w:rsidR="00C916C2" w:rsidRPr="005E3244" w:rsidRDefault="008B6727" w:rsidP="005E3244">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1,2</m:t>
            </m:r>
          </m:sub>
        </m:sSub>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2</m:t>
                </m:r>
              </m:sub>
            </m:sSub>
          </m:num>
          <m:den>
            <m:r>
              <w:rPr>
                <w:rFonts w:ascii="Cambria Math" w:eastAsiaTheme="minorEastAsia" w:hAnsi="Cambria Math" w:cs="Arial"/>
                <w:sz w:val="28"/>
                <w:szCs w:val="24"/>
                <w:lang w:eastAsia="ru-RU"/>
              </w:rPr>
              <m:t>2</m:t>
            </m:r>
          </m:den>
        </m:f>
      </m:oMath>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Pr>
          <w:rFonts w:ascii="Arial" w:eastAsiaTheme="minorEastAsia" w:hAnsi="Arial" w:cs="Arial"/>
          <w:sz w:val="28"/>
          <w:szCs w:val="24"/>
          <w:lang w:eastAsia="ru-RU"/>
        </w:rPr>
        <w:tab/>
      </w:r>
      <w:r w:rsidR="005E3244" w:rsidRPr="005E3244">
        <w:rPr>
          <w:rFonts w:ascii="Arial" w:eastAsiaTheme="minorEastAsia" w:hAnsi="Arial" w:cs="Arial"/>
          <w:sz w:val="24"/>
          <w:szCs w:val="24"/>
          <w:lang w:eastAsia="ru-RU"/>
        </w:rPr>
        <w:t>(17.3)</w:t>
      </w:r>
    </w:p>
    <w:p w14:paraId="4701D01A" w14:textId="266B6A2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w:t>
      </w:r>
      <w:r w:rsidRPr="00C916C2">
        <w:rPr>
          <w:rFonts w:ascii="Arial" w:eastAsiaTheme="minorEastAsia" w:hAnsi="Arial" w:cs="Arial"/>
          <w:sz w:val="24"/>
          <w:szCs w:val="24"/>
          <w:lang w:eastAsia="ru-RU"/>
        </w:rPr>
        <w:t>4 Максимально допускаемое отклонение результатов испытаний первой и второй навесок (</w:t>
      </w:r>
      <w:r w:rsidR="005E3244" w:rsidRPr="004575E9">
        <w:rPr>
          <w:rFonts w:ascii="Arial" w:eastAsiaTheme="minorEastAsia" w:hAnsi="Arial" w:cs="Arial"/>
          <w:i/>
          <w:sz w:val="24"/>
          <w:szCs w:val="24"/>
          <w:lang w:val="en-US" w:eastAsia="ru-RU"/>
        </w:rPr>
        <w:t>E</w:t>
      </w:r>
      <w:r w:rsidR="005E3244" w:rsidRPr="004575E9">
        <w:rPr>
          <w:rFonts w:ascii="Arial" w:eastAsiaTheme="minorEastAsia" w:hAnsi="Arial" w:cs="Arial"/>
          <w:sz w:val="24"/>
          <w:szCs w:val="24"/>
          <w:vertAlign w:val="subscript"/>
          <w:lang w:eastAsia="ru-RU"/>
        </w:rPr>
        <w:t>1,2</w:t>
      </w:r>
      <w:r w:rsidRPr="00C916C2">
        <w:rPr>
          <w:rFonts w:ascii="Arial" w:eastAsiaTheme="minorEastAsia" w:hAnsi="Arial" w:cs="Arial"/>
          <w:sz w:val="24"/>
          <w:szCs w:val="24"/>
          <w:lang w:eastAsia="ru-RU"/>
        </w:rPr>
        <w:t xml:space="preserve">) от среднего арифметического значения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вычисляют по формуле</w:t>
      </w:r>
    </w:p>
    <w:p w14:paraId="2B994CD0" w14:textId="6FAE7A2E" w:rsidR="00C916C2" w:rsidRPr="005E3244" w:rsidRDefault="008B6727" w:rsidP="005E3244">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E</m:t>
            </m:r>
          </m:e>
          <m:sub>
            <m:r>
              <w:rPr>
                <w:rFonts w:ascii="Cambria Math" w:eastAsiaTheme="minorEastAsia" w:hAnsi="Cambria Math" w:cs="Arial"/>
                <w:sz w:val="28"/>
                <w:szCs w:val="24"/>
                <w:lang w:eastAsia="ru-RU"/>
              </w:rPr>
              <m:t>1,2</m:t>
            </m:r>
          </m:sub>
        </m:sSub>
        <m:r>
          <w:rPr>
            <w:rFonts w:ascii="Cambria Math" w:eastAsiaTheme="minorEastAsia" w:hAnsi="Cambria Math" w:cs="Arial"/>
            <w:sz w:val="28"/>
            <w:szCs w:val="24"/>
            <w:lang w:eastAsia="ru-RU"/>
          </w:rPr>
          <m:t>=r∙</m:t>
        </m:r>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1,2</m:t>
            </m:r>
          </m:sub>
        </m:sSub>
      </m:oMath>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Pr>
          <w:rFonts w:ascii="Arial" w:eastAsiaTheme="minorEastAsia" w:hAnsi="Arial" w:cs="Arial"/>
          <w:sz w:val="24"/>
          <w:szCs w:val="24"/>
          <w:lang w:eastAsia="ru-RU"/>
        </w:rPr>
        <w:tab/>
      </w:r>
      <w:r w:rsidR="005E3244" w:rsidRPr="005E3244">
        <w:rPr>
          <w:rFonts w:ascii="Arial" w:eastAsiaTheme="minorEastAsia" w:hAnsi="Arial" w:cs="Arial"/>
          <w:sz w:val="24"/>
          <w:szCs w:val="24"/>
          <w:lang w:eastAsia="ru-RU"/>
        </w:rPr>
        <w:t>(17.4)</w:t>
      </w:r>
    </w:p>
    <w:p w14:paraId="7D775159" w14:textId="46572616" w:rsidR="00C916C2" w:rsidRPr="00C916C2" w:rsidRDefault="00C916C2" w:rsidP="005E3244">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где </w:t>
      </w:r>
      <w:r w:rsidR="005E3244" w:rsidRPr="004575E9">
        <w:rPr>
          <w:rFonts w:ascii="Arial" w:eastAsiaTheme="minorEastAsia" w:hAnsi="Arial" w:cs="Arial"/>
          <w:i/>
          <w:sz w:val="24"/>
          <w:szCs w:val="24"/>
          <w:lang w:val="en-US" w:eastAsia="ru-RU"/>
        </w:rPr>
        <w:t>r</w:t>
      </w:r>
      <w:r w:rsidRPr="00C916C2">
        <w:rPr>
          <w:rFonts w:ascii="Arial" w:eastAsiaTheme="minorEastAsia" w:hAnsi="Arial" w:cs="Arial"/>
          <w:sz w:val="24"/>
          <w:szCs w:val="24"/>
          <w:lang w:eastAsia="ru-RU"/>
        </w:rPr>
        <w:t xml:space="preserve"> - коэффициент, характеризующий максимально допускаемое отклонение результатов испытаний от среднего арифметического, числовое значение которого в зависимости от условий определения равно:</w:t>
      </w:r>
    </w:p>
    <w:p w14:paraId="02E757D7"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0,1 - при параллельном определении в одной лаборатории;</w:t>
      </w:r>
    </w:p>
    <w:p w14:paraId="1C9F07C3"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0,15 - при сравнительных определениях в разных лабораториях.</w:t>
      </w:r>
    </w:p>
    <w:p w14:paraId="5ECE0BEE" w14:textId="58E4E207" w:rsidR="00C916C2" w:rsidRPr="00C916C2" w:rsidRDefault="005E3244"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17.6.5</w:t>
      </w:r>
      <w:r w:rsidR="00C916C2" w:rsidRPr="00C916C2">
        <w:rPr>
          <w:rFonts w:ascii="Arial" w:eastAsiaTheme="minorEastAsia" w:hAnsi="Arial" w:cs="Arial"/>
          <w:sz w:val="24"/>
          <w:szCs w:val="24"/>
          <w:lang w:eastAsia="ru-RU"/>
        </w:rPr>
        <w:t xml:space="preserve"> Расхождение между результатами испытаний двух навесок (</w:t>
      </w:r>
      <w:r w:rsidR="004575E9" w:rsidRPr="004575E9">
        <w:rPr>
          <w:rFonts w:ascii="Arial" w:eastAsiaTheme="minorEastAsia" w:hAnsi="Arial" w:cs="Arial"/>
          <w:i/>
          <w:sz w:val="24"/>
          <w:szCs w:val="24"/>
          <w:lang w:val="en-US" w:eastAsia="ru-RU"/>
        </w:rPr>
        <w:t>X</w:t>
      </w:r>
      <w:r w:rsidR="004575E9" w:rsidRPr="004575E9">
        <w:rPr>
          <w:rFonts w:ascii="Arial" w:eastAsiaTheme="minorEastAsia" w:hAnsi="Arial" w:cs="Arial"/>
          <w:sz w:val="24"/>
          <w:szCs w:val="24"/>
          <w:vertAlign w:val="subscript"/>
          <w:lang w:eastAsia="ru-RU"/>
        </w:rPr>
        <w:t>1</w:t>
      </w:r>
      <w:r w:rsidR="004575E9" w:rsidRPr="004575E9">
        <w:rPr>
          <w:rFonts w:ascii="Arial" w:eastAsiaTheme="minorEastAsia" w:hAnsi="Arial" w:cs="Arial"/>
          <w:sz w:val="24"/>
          <w:szCs w:val="24"/>
          <w:lang w:eastAsia="ru-RU"/>
        </w:rPr>
        <w:t>-</w:t>
      </w:r>
      <w:r w:rsidR="004575E9" w:rsidRPr="004575E9">
        <w:rPr>
          <w:rFonts w:ascii="Arial" w:eastAsiaTheme="minorEastAsia" w:hAnsi="Arial" w:cs="Arial"/>
          <w:i/>
          <w:sz w:val="24"/>
          <w:szCs w:val="24"/>
          <w:lang w:val="en-US" w:eastAsia="ru-RU"/>
        </w:rPr>
        <w:t>X</w:t>
      </w:r>
      <w:r w:rsidR="004575E9" w:rsidRPr="004575E9">
        <w:rPr>
          <w:rFonts w:ascii="Arial" w:eastAsiaTheme="minorEastAsia" w:hAnsi="Arial" w:cs="Arial"/>
          <w:sz w:val="24"/>
          <w:szCs w:val="24"/>
          <w:vertAlign w:val="subscript"/>
          <w:lang w:eastAsia="ru-RU"/>
        </w:rPr>
        <w:t>2</w:t>
      </w:r>
      <w:r w:rsidR="00C916C2" w:rsidRPr="00C916C2">
        <w:rPr>
          <w:rFonts w:ascii="Arial" w:eastAsiaTheme="minorEastAsia" w:hAnsi="Arial" w:cs="Arial"/>
          <w:sz w:val="24"/>
          <w:szCs w:val="24"/>
          <w:lang w:eastAsia="ru-RU"/>
        </w:rPr>
        <w:t xml:space="preserve">) сравнивают с максимально допускаемым отклонением </w:t>
      </w:r>
      <w:r w:rsidR="004575E9" w:rsidRPr="004575E9">
        <w:rPr>
          <w:rFonts w:ascii="Arial" w:eastAsiaTheme="minorEastAsia" w:hAnsi="Arial" w:cs="Arial"/>
          <w:i/>
          <w:sz w:val="24"/>
          <w:szCs w:val="24"/>
          <w:lang w:val="en-US" w:eastAsia="ru-RU"/>
        </w:rPr>
        <w:t>E</w:t>
      </w:r>
      <w:r w:rsidR="004575E9" w:rsidRPr="004575E9">
        <w:rPr>
          <w:rFonts w:ascii="Arial" w:eastAsiaTheme="minorEastAsia" w:hAnsi="Arial" w:cs="Arial"/>
          <w:sz w:val="24"/>
          <w:szCs w:val="24"/>
          <w:vertAlign w:val="subscript"/>
          <w:lang w:eastAsia="ru-RU"/>
        </w:rPr>
        <w:t>1,2</w:t>
      </w:r>
      <w:r w:rsidR="00C916C2" w:rsidRPr="00C916C2">
        <w:rPr>
          <w:rFonts w:ascii="Arial" w:eastAsiaTheme="minorEastAsia" w:hAnsi="Arial" w:cs="Arial"/>
          <w:sz w:val="24"/>
          <w:szCs w:val="24"/>
          <w:lang w:eastAsia="ru-RU"/>
        </w:rPr>
        <w:t>.</w:t>
      </w:r>
    </w:p>
    <w:p w14:paraId="3E1DA98D" w14:textId="195270C6"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e>
            </m:d>
            <m:r>
              <w:rPr>
                <w:rFonts w:ascii="Cambria Math" w:eastAsiaTheme="minorEastAsia" w:hAnsi="Cambria Math" w:cs="Arial"/>
                <w:sz w:val="24"/>
                <w:szCs w:val="24"/>
                <w:lang w:eastAsia="ru-RU"/>
              </w:rPr>
              <m:t>≤</m:t>
            </m:r>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val="en-US" w:eastAsia="ru-RU"/>
                  </w:rPr>
                  <m:t>E</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то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принимают за окончательный результат.</w:t>
      </w:r>
    </w:p>
    <w:p w14:paraId="634DF35E" w14:textId="396FF16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e>
            </m:d>
            <m:r>
              <w:rPr>
                <w:rFonts w:ascii="Cambria Math" w:eastAsiaTheme="minorEastAsia" w:hAnsi="Cambria Math" w:cs="Arial"/>
                <w:sz w:val="24"/>
                <w:szCs w:val="24"/>
                <w:lang w:eastAsia="ru-RU"/>
              </w:rPr>
              <m:t>&gt;</m:t>
            </m:r>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val="en-US" w:eastAsia="ru-RU"/>
                  </w:rPr>
                  <m:t>E</m:t>
                </m:r>
              </m:e>
            </m:acc>
          </m:e>
          <m:sub>
            <m:r>
              <w:rPr>
                <w:rFonts w:ascii="Cambria Math" w:eastAsiaTheme="minorEastAsia" w:hAnsi="Cambria Math" w:cs="Arial"/>
                <w:sz w:val="24"/>
                <w:szCs w:val="24"/>
                <w:lang w:eastAsia="ru-RU"/>
              </w:rPr>
              <m:t>1,2</m:t>
            </m:r>
          </m:sub>
        </m:sSub>
      </m:oMath>
      <w:r w:rsidRPr="00C916C2">
        <w:rPr>
          <w:rFonts w:ascii="Arial" w:eastAsiaTheme="minorEastAsia" w:hAnsi="Arial" w:cs="Arial"/>
          <w:sz w:val="24"/>
          <w:szCs w:val="24"/>
          <w:lang w:eastAsia="ru-RU"/>
        </w:rPr>
        <w:t xml:space="preserve">, то проводят испытание третьей навески и вычисляют среднее арифметическое результатов испытаний первой и третьей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а также второй и третьей навесок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w:t>
      </w:r>
    </w:p>
    <w:p w14:paraId="3AC3C729" w14:textId="2BCD9318"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Соответственно вычисляют значение </w:t>
      </w:r>
      <w:r w:rsidR="00911F6B" w:rsidRPr="004575E9">
        <w:rPr>
          <w:rFonts w:ascii="Arial" w:eastAsiaTheme="minorEastAsia" w:hAnsi="Arial" w:cs="Arial"/>
          <w:i/>
          <w:sz w:val="24"/>
          <w:szCs w:val="24"/>
          <w:lang w:val="en-US" w:eastAsia="ru-RU"/>
        </w:rPr>
        <w:t>E</w:t>
      </w:r>
      <w:r w:rsidR="00911F6B" w:rsidRPr="004575E9">
        <w:rPr>
          <w:rFonts w:ascii="Arial" w:eastAsiaTheme="minorEastAsia" w:hAnsi="Arial" w:cs="Arial"/>
          <w:sz w:val="24"/>
          <w:szCs w:val="24"/>
          <w:vertAlign w:val="subscript"/>
          <w:lang w:eastAsia="ru-RU"/>
        </w:rPr>
        <w:t>1,2</w:t>
      </w:r>
      <w:r w:rsidRPr="00C916C2">
        <w:rPr>
          <w:rFonts w:ascii="Arial" w:eastAsiaTheme="minorEastAsia" w:hAnsi="Arial" w:cs="Arial"/>
          <w:sz w:val="24"/>
          <w:szCs w:val="24"/>
          <w:lang w:eastAsia="ru-RU"/>
        </w:rPr>
        <w:t xml:space="preserve"> и </w:t>
      </w:r>
      <w:r w:rsidR="00911F6B" w:rsidRPr="004575E9">
        <w:rPr>
          <w:rFonts w:ascii="Arial" w:eastAsiaTheme="minorEastAsia" w:hAnsi="Arial" w:cs="Arial"/>
          <w:i/>
          <w:sz w:val="24"/>
          <w:szCs w:val="24"/>
          <w:lang w:val="en-US" w:eastAsia="ru-RU"/>
        </w:rPr>
        <w:t>E</w:t>
      </w:r>
      <w:r w:rsidR="00911F6B">
        <w:rPr>
          <w:rFonts w:ascii="Arial" w:eastAsiaTheme="minorEastAsia" w:hAnsi="Arial" w:cs="Arial"/>
          <w:sz w:val="24"/>
          <w:szCs w:val="24"/>
          <w:vertAlign w:val="subscript"/>
          <w:lang w:eastAsia="ru-RU"/>
        </w:rPr>
        <w:t>2</w:t>
      </w:r>
      <w:r w:rsidR="00911F6B" w:rsidRPr="004575E9">
        <w:rPr>
          <w:rFonts w:ascii="Arial" w:eastAsiaTheme="minorEastAsia" w:hAnsi="Arial" w:cs="Arial"/>
          <w:sz w:val="24"/>
          <w:szCs w:val="24"/>
          <w:vertAlign w:val="subscript"/>
          <w:lang w:eastAsia="ru-RU"/>
        </w:rPr>
        <w:t>,</w:t>
      </w:r>
      <w:r w:rsidR="00911F6B">
        <w:rPr>
          <w:rFonts w:ascii="Arial" w:eastAsiaTheme="minorEastAsia" w:hAnsi="Arial" w:cs="Arial"/>
          <w:sz w:val="24"/>
          <w:szCs w:val="24"/>
          <w:vertAlign w:val="subscript"/>
          <w:lang w:eastAsia="ru-RU"/>
        </w:rPr>
        <w:t>3</w:t>
      </w:r>
      <w:r w:rsidRPr="00C916C2">
        <w:rPr>
          <w:rFonts w:ascii="Arial" w:eastAsiaTheme="minorEastAsia" w:hAnsi="Arial" w:cs="Arial"/>
          <w:sz w:val="24"/>
          <w:szCs w:val="24"/>
          <w:lang w:eastAsia="ru-RU"/>
        </w:rPr>
        <w:t>.</w:t>
      </w:r>
    </w:p>
    <w:p w14:paraId="3B1F77A5" w14:textId="77777777"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При сравнении расхождений результатов испытаний первой и третьей, а также второй и третьей навесок с максимально допускаемыми отклонениями могут быть следующие варианты:</w:t>
      </w:r>
    </w:p>
    <w:p w14:paraId="668DCDA1" w14:textId="0503EEC1"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то за окончательный результат определения принимают</w:t>
      </w:r>
    </w:p>
    <w:p w14:paraId="69168981" w14:textId="7F46E21F" w:rsidR="00C916C2" w:rsidRPr="00911F6B" w:rsidRDefault="008B6727" w:rsidP="00911F6B">
      <w:pPr>
        <w:widowControl w:val="0"/>
        <w:tabs>
          <w:tab w:val="left" w:pos="1134"/>
        </w:tabs>
        <w:autoSpaceDE w:val="0"/>
        <w:autoSpaceDN w:val="0"/>
        <w:adjustRightInd w:val="0"/>
        <w:spacing w:after="0" w:line="360" w:lineRule="auto"/>
        <w:ind w:firstLine="709"/>
        <w:jc w:val="right"/>
        <w:rPr>
          <w:rFonts w:ascii="Arial" w:eastAsiaTheme="minorEastAsia" w:hAnsi="Arial" w:cs="Arial"/>
          <w:sz w:val="24"/>
          <w:szCs w:val="24"/>
          <w:lang w:eastAsia="ru-RU"/>
        </w:rPr>
      </w:pPr>
      <m:oMath>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1,3</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acc>
                  <m:accPr>
                    <m:chr m:val="̅"/>
                    <m:ctrlPr>
                      <w:rPr>
                        <w:rFonts w:ascii="Cambria Math" w:eastAsiaTheme="minorEastAsia" w:hAnsi="Cambria Math" w:cs="Arial"/>
                        <w:i/>
                        <w:sz w:val="28"/>
                        <w:szCs w:val="24"/>
                        <w:lang w:eastAsia="ru-RU"/>
                      </w:rPr>
                    </m:ctrlPr>
                  </m:accPr>
                  <m:e>
                    <m:r>
                      <w:rPr>
                        <w:rFonts w:ascii="Cambria Math" w:eastAsiaTheme="minorEastAsia" w:hAnsi="Cambria Math" w:cs="Arial"/>
                        <w:sz w:val="28"/>
                        <w:szCs w:val="24"/>
                        <w:lang w:eastAsia="ru-RU"/>
                      </w:rPr>
                      <m:t>X</m:t>
                    </m:r>
                  </m:e>
                </m:acc>
              </m:e>
              <m:sub>
                <m:r>
                  <w:rPr>
                    <w:rFonts w:ascii="Cambria Math" w:eastAsiaTheme="minorEastAsia" w:hAnsi="Cambria Math" w:cs="Arial"/>
                    <w:sz w:val="28"/>
                    <w:szCs w:val="24"/>
                    <w:lang w:eastAsia="ru-RU"/>
                  </w:rPr>
                  <m:t>2,3</m:t>
                </m:r>
              </m:sub>
            </m:sSub>
          </m:num>
          <m:den>
            <m:r>
              <w:rPr>
                <w:rFonts w:ascii="Cambria Math" w:eastAsiaTheme="minorEastAsia" w:hAnsi="Cambria Math" w:cs="Arial"/>
                <w:sz w:val="28"/>
                <w:szCs w:val="24"/>
                <w:lang w:eastAsia="ru-RU"/>
              </w:rPr>
              <m:t>2</m:t>
            </m:r>
          </m:den>
        </m:f>
        <m:r>
          <w:rPr>
            <w:rFonts w:ascii="Cambria Math" w:eastAsiaTheme="minorEastAsia" w:hAnsi="Cambria Math" w:cs="Arial"/>
            <w:sz w:val="28"/>
            <w:szCs w:val="24"/>
            <w:lang w:eastAsia="ru-RU"/>
          </w:rPr>
          <m:t>=</m:t>
        </m:r>
        <m:f>
          <m:fPr>
            <m:ctrlPr>
              <w:rPr>
                <w:rFonts w:ascii="Cambria Math" w:eastAsiaTheme="minorEastAsia" w:hAnsi="Cambria Math" w:cs="Arial"/>
                <w:i/>
                <w:sz w:val="28"/>
                <w:szCs w:val="24"/>
                <w:lang w:eastAsia="ru-RU"/>
              </w:rPr>
            </m:ctrlPr>
          </m:fPr>
          <m:num>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1</m:t>
                </m:r>
              </m:sub>
            </m:sSub>
            <m:r>
              <w:rPr>
                <w:rFonts w:ascii="Cambria Math" w:eastAsiaTheme="minorEastAsia" w:hAnsi="Cambria Math" w:cs="Arial"/>
                <w:sz w:val="28"/>
                <w:szCs w:val="24"/>
                <w:lang w:eastAsia="ru-RU"/>
              </w:rPr>
              <m:t>+</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2</m:t>
                </m:r>
              </m:sub>
            </m:sSub>
            <m:r>
              <w:rPr>
                <w:rFonts w:ascii="Cambria Math" w:eastAsiaTheme="minorEastAsia" w:hAnsi="Cambria Math" w:cs="Arial"/>
                <w:sz w:val="28"/>
                <w:szCs w:val="24"/>
                <w:lang w:eastAsia="ru-RU"/>
              </w:rPr>
              <m:t>+2</m:t>
            </m:r>
            <m:sSub>
              <m:sSubPr>
                <m:ctrlPr>
                  <w:rPr>
                    <w:rFonts w:ascii="Cambria Math" w:eastAsiaTheme="minorEastAsia" w:hAnsi="Cambria Math" w:cs="Arial"/>
                    <w:i/>
                    <w:sz w:val="28"/>
                    <w:szCs w:val="24"/>
                    <w:lang w:eastAsia="ru-RU"/>
                  </w:rPr>
                </m:ctrlPr>
              </m:sSubPr>
              <m:e>
                <m:r>
                  <w:rPr>
                    <w:rFonts w:ascii="Cambria Math" w:eastAsiaTheme="minorEastAsia" w:hAnsi="Cambria Math" w:cs="Arial"/>
                    <w:sz w:val="28"/>
                    <w:szCs w:val="24"/>
                    <w:lang w:eastAsia="ru-RU"/>
                  </w:rPr>
                  <m:t>X</m:t>
                </m:r>
              </m:e>
              <m:sub>
                <m:r>
                  <w:rPr>
                    <w:rFonts w:ascii="Cambria Math" w:eastAsiaTheme="minorEastAsia" w:hAnsi="Cambria Math" w:cs="Arial"/>
                    <w:sz w:val="28"/>
                    <w:szCs w:val="24"/>
                    <w:lang w:eastAsia="ru-RU"/>
                  </w:rPr>
                  <m:t>3</m:t>
                </m:r>
              </m:sub>
            </m:sSub>
          </m:num>
          <m:den>
            <m:r>
              <w:rPr>
                <w:rFonts w:ascii="Cambria Math" w:eastAsiaTheme="minorEastAsia" w:hAnsi="Cambria Math" w:cs="Arial"/>
                <w:sz w:val="28"/>
                <w:szCs w:val="24"/>
                <w:lang w:eastAsia="ru-RU"/>
              </w:rPr>
              <m:t>4</m:t>
            </m:r>
          </m:den>
        </m:f>
      </m:oMath>
      <w:r w:rsidR="00911F6B">
        <w:rPr>
          <w:rFonts w:ascii="Arial" w:eastAsiaTheme="minorEastAsia" w:hAnsi="Arial" w:cs="Arial"/>
          <w:sz w:val="24"/>
          <w:szCs w:val="24"/>
          <w:lang w:eastAsia="ru-RU"/>
        </w:rPr>
        <w:t>;</w:t>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r>
      <w:r w:rsidR="00911F6B">
        <w:rPr>
          <w:rFonts w:ascii="Arial" w:eastAsiaTheme="minorEastAsia" w:hAnsi="Arial" w:cs="Arial"/>
          <w:sz w:val="24"/>
          <w:szCs w:val="24"/>
          <w:lang w:eastAsia="ru-RU"/>
        </w:rPr>
        <w:tab/>
        <w:t>(17.5)</w:t>
      </w:r>
    </w:p>
    <w:p w14:paraId="575AB92B" w14:textId="2239BB2E" w:rsidR="00C916C2" w:rsidRPr="00C916C2"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xml:space="preserve"> или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xml:space="preserve">, то за окончательный результат определения принимают соответственно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или </w:t>
      </w:r>
      <m:oMath>
        <m:sSub>
          <m:sSubPr>
            <m:ctrlPr>
              <w:rPr>
                <w:rFonts w:ascii="Cambria Math" w:eastAsiaTheme="minorEastAsia" w:hAnsi="Cambria Math" w:cs="Arial"/>
                <w:i/>
                <w:sz w:val="24"/>
                <w:szCs w:val="24"/>
                <w:lang w:eastAsia="ru-RU"/>
              </w:rPr>
            </m:ctrlPr>
          </m:sSubPr>
          <m:e>
            <m:acc>
              <m:accPr>
                <m:chr m:val="̅"/>
                <m:ctrlPr>
                  <w:rPr>
                    <w:rFonts w:ascii="Cambria Math" w:eastAsiaTheme="minorEastAsia" w:hAnsi="Cambria Math" w:cs="Arial"/>
                    <w:i/>
                    <w:sz w:val="24"/>
                    <w:szCs w:val="24"/>
                    <w:lang w:eastAsia="ru-RU"/>
                  </w:rPr>
                </m:ctrlPr>
              </m:accPr>
              <m:e>
                <m:r>
                  <w:rPr>
                    <w:rFonts w:ascii="Cambria Math" w:eastAsiaTheme="minorEastAsia" w:hAnsi="Cambria Math" w:cs="Arial"/>
                    <w:sz w:val="24"/>
                    <w:szCs w:val="24"/>
                    <w:lang w:eastAsia="ru-RU"/>
                  </w:rPr>
                  <m:t>X</m:t>
                </m:r>
              </m:e>
            </m:acc>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w:t>
      </w:r>
    </w:p>
    <w:p w14:paraId="60D5CF86" w14:textId="411F612C" w:rsidR="00BD6D87" w:rsidRDefault="00C916C2" w:rsidP="00C916C2">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C916C2">
        <w:rPr>
          <w:rFonts w:ascii="Arial" w:eastAsiaTheme="minorEastAsia" w:hAnsi="Arial" w:cs="Arial"/>
          <w:sz w:val="24"/>
          <w:szCs w:val="24"/>
          <w:lang w:eastAsia="ru-RU"/>
        </w:rPr>
        <w:t xml:space="preserve">если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1,3</m:t>
            </m:r>
          </m:sub>
        </m:sSub>
      </m:oMath>
      <w:r w:rsidRPr="00C916C2">
        <w:rPr>
          <w:rFonts w:ascii="Arial" w:eastAsiaTheme="minorEastAsia" w:hAnsi="Arial" w:cs="Arial"/>
          <w:sz w:val="24"/>
          <w:szCs w:val="24"/>
          <w:lang w:eastAsia="ru-RU"/>
        </w:rPr>
        <w:t xml:space="preserve"> и одновременно </w:t>
      </w:r>
      <m:oMath>
        <m:sSub>
          <m:sSubPr>
            <m:ctrlPr>
              <w:rPr>
                <w:rFonts w:ascii="Cambria Math" w:eastAsiaTheme="minorEastAsia" w:hAnsi="Cambria Math" w:cs="Arial"/>
                <w:i/>
                <w:sz w:val="24"/>
                <w:szCs w:val="24"/>
                <w:lang w:eastAsia="ru-RU"/>
              </w:rPr>
            </m:ctrlPr>
          </m:sSubPr>
          <m:e>
            <m:d>
              <m:dPr>
                <m:ctrlPr>
                  <w:rPr>
                    <w:rFonts w:ascii="Cambria Math" w:eastAsiaTheme="minorEastAsia" w:hAnsi="Cambria Math" w:cs="Arial"/>
                    <w:i/>
                    <w:sz w:val="24"/>
                    <w:szCs w:val="24"/>
                    <w:lang w:eastAsia="ru-RU"/>
                  </w:rPr>
                </m:ctrlPr>
              </m:dPr>
              <m:e>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X</m:t>
                    </m:r>
                  </m:e>
                  <m:sub>
                    <m:r>
                      <w:rPr>
                        <w:rFonts w:ascii="Cambria Math" w:eastAsiaTheme="minorEastAsia" w:hAnsi="Cambria Math" w:cs="Arial"/>
                        <w:sz w:val="24"/>
                        <w:szCs w:val="24"/>
                        <w:lang w:eastAsia="ru-RU"/>
                      </w:rPr>
                      <m:t>3</m:t>
                    </m:r>
                  </m:sub>
                </m:sSub>
              </m:e>
            </m:d>
            <m:r>
              <w:rPr>
                <w:rFonts w:ascii="Cambria Math" w:eastAsiaTheme="minorEastAsia" w:hAnsi="Cambria Math" w:cs="Arial"/>
                <w:sz w:val="24"/>
                <w:szCs w:val="24"/>
                <w:lang w:eastAsia="ru-RU"/>
              </w:rPr>
              <m:t>&gt;E</m:t>
            </m:r>
          </m:e>
          <m:sub>
            <m:r>
              <w:rPr>
                <w:rFonts w:ascii="Cambria Math" w:eastAsiaTheme="minorEastAsia" w:hAnsi="Cambria Math" w:cs="Arial"/>
                <w:sz w:val="24"/>
                <w:szCs w:val="24"/>
                <w:lang w:eastAsia="ru-RU"/>
              </w:rPr>
              <m:t>2,3</m:t>
            </m:r>
          </m:sub>
        </m:sSub>
      </m:oMath>
      <w:r w:rsidRPr="00C916C2">
        <w:rPr>
          <w:rFonts w:ascii="Arial" w:eastAsiaTheme="minorEastAsia" w:hAnsi="Arial" w:cs="Arial"/>
          <w:sz w:val="24"/>
          <w:szCs w:val="24"/>
          <w:lang w:eastAsia="ru-RU"/>
        </w:rPr>
        <w:t>, то определение повторяют на вновь отобранных навесках.</w:t>
      </w:r>
    </w:p>
    <w:p w14:paraId="637C7687" w14:textId="672B1DC3" w:rsidR="00727E1E" w:rsidRDefault="00727E1E" w:rsidP="00C2066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C21A245" w14:textId="3114E63A" w:rsidR="00FA15ED" w:rsidRDefault="00FA15ED">
      <w:pPr>
        <w:rPr>
          <w:rFonts w:ascii="Arial" w:eastAsiaTheme="minorEastAsia" w:hAnsi="Arial" w:cs="Arial"/>
          <w:sz w:val="24"/>
          <w:szCs w:val="24"/>
          <w:lang w:eastAsia="ru-RU"/>
        </w:rPr>
      </w:pPr>
      <w:r>
        <w:rPr>
          <w:rFonts w:ascii="Arial" w:eastAsiaTheme="minorEastAsia" w:hAnsi="Arial" w:cs="Arial"/>
          <w:sz w:val="24"/>
          <w:szCs w:val="24"/>
          <w:lang w:eastAsia="ru-RU"/>
        </w:rPr>
        <w:br w:type="page"/>
      </w:r>
    </w:p>
    <w:p w14:paraId="31099052" w14:textId="1DF50B4F" w:rsidR="00727E1E" w:rsidRDefault="00727E1E" w:rsidP="00F24800">
      <w:pPr>
        <w:pStyle w:val="1"/>
        <w:jc w:val="center"/>
        <w:rPr>
          <w:rFonts w:eastAsiaTheme="minorEastAsia"/>
          <w:lang w:eastAsia="ru-RU"/>
        </w:rPr>
      </w:pPr>
      <w:bookmarkStart w:id="18" w:name="_Toc98341569"/>
      <w:r w:rsidRPr="00727E1E">
        <w:rPr>
          <w:rFonts w:eastAsiaTheme="minorEastAsia"/>
          <w:lang w:eastAsia="ru-RU"/>
        </w:rPr>
        <w:t>Библиография</w:t>
      </w:r>
      <w:bookmarkEnd w:id="18"/>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9144"/>
      </w:tblGrid>
      <w:tr w:rsidR="001C02B4" w14:paraId="658C2893" w14:textId="77777777" w:rsidTr="00CE5B34">
        <w:tc>
          <w:tcPr>
            <w:tcW w:w="483" w:type="dxa"/>
          </w:tcPr>
          <w:p w14:paraId="0AE21757" w14:textId="638BCC27"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[1]</w:t>
            </w:r>
          </w:p>
        </w:tc>
        <w:tc>
          <w:tcPr>
            <w:tcW w:w="9144" w:type="dxa"/>
            <w:vAlign w:val="center"/>
          </w:tcPr>
          <w:p w14:paraId="1EA61BFB" w14:textId="2AD0BA9B" w:rsidR="001C02B4" w:rsidRPr="001C02B4" w:rsidRDefault="001C02B4" w:rsidP="00107BBB">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Свод</w:t>
            </w:r>
            <w:r w:rsidRPr="001C02B4">
              <w:rPr>
                <w:rFonts w:ascii="Arial" w:eastAsiaTheme="minorEastAsia" w:hAnsi="Arial" w:cs="Arial"/>
                <w:sz w:val="24"/>
                <w:szCs w:val="24"/>
                <w:lang w:eastAsia="ru-RU"/>
              </w:rPr>
              <w:t xml:space="preserve"> </w:t>
            </w:r>
            <w:r>
              <w:rPr>
                <w:rFonts w:ascii="Arial" w:eastAsiaTheme="minorEastAsia" w:hAnsi="Arial" w:cs="Arial"/>
                <w:sz w:val="24"/>
                <w:szCs w:val="24"/>
                <w:lang w:eastAsia="ru-RU"/>
              </w:rPr>
              <w:t>правил</w:t>
            </w:r>
            <w:r w:rsidRPr="001C02B4">
              <w:rPr>
                <w:rFonts w:ascii="Arial" w:eastAsiaTheme="minorEastAsia" w:hAnsi="Arial" w:cs="Arial"/>
                <w:sz w:val="24"/>
                <w:szCs w:val="24"/>
                <w:lang w:eastAsia="ru-RU"/>
              </w:rPr>
              <w:t xml:space="preserve"> СП 52.13330.2011 "СНиП 23-05-95. Естественное и искусственное освещение"</w:t>
            </w:r>
            <w:r>
              <w:rPr>
                <w:rFonts w:ascii="Arial" w:eastAsiaTheme="minorEastAsia" w:hAnsi="Arial" w:cs="Arial"/>
                <w:sz w:val="24"/>
                <w:szCs w:val="24"/>
                <w:lang w:eastAsia="ru-RU"/>
              </w:rPr>
              <w:t xml:space="preserve"> </w:t>
            </w:r>
            <w:r w:rsidRPr="001C02B4">
              <w:rPr>
                <w:rFonts w:ascii="Arial" w:eastAsiaTheme="minorEastAsia" w:hAnsi="Arial" w:cs="Arial"/>
                <w:sz w:val="24"/>
                <w:szCs w:val="24"/>
                <w:lang w:eastAsia="ru-RU"/>
              </w:rPr>
              <w:t>(утвержден Министерством регионального развития Российской Федерации Приказом N 78</w:t>
            </w:r>
            <w:r w:rsidR="00107BBB">
              <w:rPr>
                <w:rFonts w:ascii="Arial" w:eastAsiaTheme="minorEastAsia" w:hAnsi="Arial" w:cs="Arial"/>
                <w:sz w:val="24"/>
                <w:szCs w:val="24"/>
                <w:lang w:eastAsia="ru-RU"/>
              </w:rPr>
              <w:t>3</w:t>
            </w:r>
            <w:r w:rsidRPr="001C02B4">
              <w:rPr>
                <w:rFonts w:ascii="Arial" w:eastAsiaTheme="minorEastAsia" w:hAnsi="Arial" w:cs="Arial"/>
                <w:sz w:val="24"/>
                <w:szCs w:val="24"/>
                <w:lang w:eastAsia="ru-RU"/>
              </w:rPr>
              <w:t xml:space="preserve"> от 27 декабря 2010 года)</w:t>
            </w:r>
          </w:p>
        </w:tc>
      </w:tr>
      <w:tr w:rsidR="001C02B4" w14:paraId="36D06FAE" w14:textId="77777777" w:rsidTr="00CE5B34">
        <w:tc>
          <w:tcPr>
            <w:tcW w:w="483" w:type="dxa"/>
          </w:tcPr>
          <w:p w14:paraId="29C96718" w14:textId="7BEB4B91" w:rsidR="001C02B4" w:rsidRPr="00727E1E"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val="en-US" w:eastAsia="ru-RU"/>
              </w:rPr>
            </w:pPr>
            <w:r>
              <w:rPr>
                <w:rFonts w:ascii="Arial" w:eastAsiaTheme="minorEastAsia" w:hAnsi="Arial" w:cs="Arial"/>
                <w:sz w:val="24"/>
                <w:szCs w:val="24"/>
                <w:lang w:val="en-US" w:eastAsia="ru-RU"/>
              </w:rPr>
              <w:t>[2]</w:t>
            </w:r>
          </w:p>
        </w:tc>
        <w:tc>
          <w:tcPr>
            <w:tcW w:w="9144" w:type="dxa"/>
            <w:vAlign w:val="center"/>
          </w:tcPr>
          <w:p w14:paraId="2E84C6EE" w14:textId="653ED025" w:rsidR="001C02B4" w:rsidRDefault="001C02B4" w:rsidP="001C02B4">
            <w:pPr>
              <w:widowControl w:val="0"/>
              <w:tabs>
                <w:tab w:val="left" w:pos="1134"/>
              </w:tabs>
              <w:autoSpaceDE w:val="0"/>
              <w:autoSpaceDN w:val="0"/>
              <w:adjustRightInd w:val="0"/>
              <w:spacing w:line="360" w:lineRule="auto"/>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Правила</w:t>
            </w:r>
            <w:r>
              <w:rPr>
                <w:rFonts w:ascii="Arial" w:eastAsiaTheme="minorEastAsia" w:hAnsi="Arial" w:cs="Arial"/>
                <w:sz w:val="24"/>
                <w:szCs w:val="24"/>
                <w:lang w:eastAsia="ru-RU"/>
              </w:rPr>
              <w:t xml:space="preserve"> </w:t>
            </w:r>
            <w:r w:rsidRPr="00BE3A03">
              <w:rPr>
                <w:rFonts w:ascii="Arial" w:eastAsiaTheme="minorEastAsia" w:hAnsi="Arial" w:cs="Arial"/>
                <w:sz w:val="24"/>
                <w:szCs w:val="24"/>
                <w:lang w:eastAsia="ru-RU"/>
              </w:rPr>
              <w:t>устройства электроустановок</w:t>
            </w:r>
            <w:r>
              <w:rPr>
                <w:rFonts w:ascii="Arial" w:eastAsiaTheme="minorEastAsia" w:hAnsi="Arial" w:cs="Arial"/>
                <w:sz w:val="24"/>
                <w:szCs w:val="24"/>
                <w:lang w:eastAsia="ru-RU"/>
              </w:rPr>
              <w:t xml:space="preserve"> </w:t>
            </w:r>
            <w:r w:rsidRPr="00A13139">
              <w:rPr>
                <w:rFonts w:ascii="Arial" w:eastAsiaTheme="minorEastAsia" w:hAnsi="Arial" w:cs="Arial"/>
                <w:sz w:val="24"/>
                <w:szCs w:val="24"/>
                <w:lang w:eastAsia="ru-RU"/>
              </w:rPr>
              <w:t xml:space="preserve">(утвержден Министерством энергетики Российской Федерации Приказом № </w:t>
            </w:r>
            <w:r>
              <w:rPr>
                <w:rFonts w:ascii="Arial" w:eastAsiaTheme="minorEastAsia" w:hAnsi="Arial" w:cs="Arial"/>
                <w:sz w:val="24"/>
                <w:szCs w:val="24"/>
                <w:lang w:eastAsia="ru-RU"/>
              </w:rPr>
              <w:t>204</w:t>
            </w:r>
            <w:r w:rsidRPr="00A13139">
              <w:rPr>
                <w:rFonts w:ascii="Arial" w:eastAsiaTheme="minorEastAsia" w:hAnsi="Arial" w:cs="Arial"/>
                <w:sz w:val="24"/>
                <w:szCs w:val="24"/>
                <w:lang w:eastAsia="ru-RU"/>
              </w:rPr>
              <w:t xml:space="preserve"> от </w:t>
            </w:r>
            <w:r>
              <w:rPr>
                <w:rFonts w:ascii="Arial" w:eastAsiaTheme="minorEastAsia" w:hAnsi="Arial" w:cs="Arial"/>
                <w:sz w:val="24"/>
                <w:szCs w:val="24"/>
                <w:lang w:eastAsia="ru-RU"/>
              </w:rPr>
              <w:t>8</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июля</w:t>
            </w:r>
            <w:r w:rsidRPr="00A13139">
              <w:rPr>
                <w:rFonts w:ascii="Arial" w:eastAsiaTheme="minorEastAsia" w:hAnsi="Arial" w:cs="Arial"/>
                <w:sz w:val="24"/>
                <w:szCs w:val="24"/>
                <w:lang w:eastAsia="ru-RU"/>
              </w:rPr>
              <w:t xml:space="preserve"> 200</w:t>
            </w:r>
            <w:r>
              <w:rPr>
                <w:rFonts w:ascii="Arial" w:eastAsiaTheme="minorEastAsia" w:hAnsi="Arial" w:cs="Arial"/>
                <w:sz w:val="24"/>
                <w:szCs w:val="24"/>
                <w:lang w:eastAsia="ru-RU"/>
              </w:rPr>
              <w:t>2</w:t>
            </w:r>
            <w:r w:rsidRPr="00A13139">
              <w:rPr>
                <w:rFonts w:ascii="Arial" w:eastAsiaTheme="minorEastAsia" w:hAnsi="Arial" w:cs="Arial"/>
                <w:sz w:val="24"/>
                <w:szCs w:val="24"/>
                <w:lang w:eastAsia="ru-RU"/>
              </w:rPr>
              <w:t xml:space="preserve"> года)</w:t>
            </w:r>
          </w:p>
        </w:tc>
      </w:tr>
      <w:tr w:rsidR="001C02B4" w14:paraId="1F93A829" w14:textId="77777777" w:rsidTr="00CE5B34">
        <w:tc>
          <w:tcPr>
            <w:tcW w:w="483" w:type="dxa"/>
          </w:tcPr>
          <w:p w14:paraId="75592A2B" w14:textId="7BAE7CB2"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[3]</w:t>
            </w:r>
          </w:p>
        </w:tc>
        <w:tc>
          <w:tcPr>
            <w:tcW w:w="9144" w:type="dxa"/>
            <w:vAlign w:val="center"/>
          </w:tcPr>
          <w:p w14:paraId="78B3AA28" w14:textId="6C59E25B" w:rsidR="001C02B4"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w:t>
            </w:r>
            <w:r>
              <w:rPr>
                <w:rFonts w:ascii="Arial" w:eastAsiaTheme="minorEastAsia" w:hAnsi="Arial" w:cs="Arial"/>
                <w:sz w:val="24"/>
                <w:szCs w:val="24"/>
                <w:lang w:eastAsia="ru-RU"/>
              </w:rPr>
              <w:t>а</w:t>
            </w:r>
            <w:r w:rsidRPr="00BE3A03">
              <w:rPr>
                <w:rFonts w:ascii="Arial" w:eastAsiaTheme="minorEastAsia" w:hAnsi="Arial" w:cs="Arial"/>
                <w:sz w:val="24"/>
                <w:szCs w:val="24"/>
                <w:lang w:eastAsia="ru-RU"/>
              </w:rPr>
              <w:t xml:space="preserve"> технической эксплуатации электроустановок потребителей</w:t>
            </w:r>
            <w:r>
              <w:rPr>
                <w:rFonts w:ascii="Arial" w:eastAsiaTheme="minorEastAsia" w:hAnsi="Arial" w:cs="Arial"/>
                <w:sz w:val="24"/>
                <w:szCs w:val="24"/>
                <w:lang w:eastAsia="ru-RU"/>
              </w:rPr>
              <w:t xml:space="preserve"> (утвержден </w:t>
            </w:r>
            <w:r w:rsidRPr="00A13139">
              <w:rPr>
                <w:rFonts w:ascii="Arial" w:eastAsiaTheme="minorEastAsia" w:hAnsi="Arial" w:cs="Arial"/>
                <w:sz w:val="24"/>
                <w:szCs w:val="24"/>
                <w:lang w:eastAsia="ru-RU"/>
              </w:rPr>
              <w:t>Министерство</w:t>
            </w:r>
            <w:r>
              <w:rPr>
                <w:rFonts w:ascii="Arial" w:eastAsiaTheme="minorEastAsia" w:hAnsi="Arial" w:cs="Arial"/>
                <w:sz w:val="24"/>
                <w:szCs w:val="24"/>
                <w:lang w:eastAsia="ru-RU"/>
              </w:rPr>
              <w:t>м</w:t>
            </w:r>
            <w:r w:rsidRPr="00A13139">
              <w:rPr>
                <w:rFonts w:ascii="Arial" w:eastAsiaTheme="minorEastAsia" w:hAnsi="Arial" w:cs="Arial"/>
                <w:sz w:val="24"/>
                <w:szCs w:val="24"/>
                <w:lang w:eastAsia="ru-RU"/>
              </w:rPr>
              <w:t xml:space="preserve"> энергетики Российской Федерации</w:t>
            </w:r>
            <w:r>
              <w:rPr>
                <w:rFonts w:ascii="Arial" w:eastAsiaTheme="minorEastAsia" w:hAnsi="Arial" w:cs="Arial"/>
                <w:sz w:val="24"/>
                <w:szCs w:val="24"/>
                <w:lang w:eastAsia="ru-RU"/>
              </w:rPr>
              <w:t xml:space="preserve"> Приказом № 6 от </w:t>
            </w:r>
            <w:r w:rsidRPr="00A13139">
              <w:rPr>
                <w:rFonts w:ascii="Arial" w:eastAsiaTheme="minorEastAsia" w:hAnsi="Arial" w:cs="Arial"/>
                <w:sz w:val="24"/>
                <w:szCs w:val="24"/>
                <w:lang w:eastAsia="ru-RU"/>
              </w:rPr>
              <w:t>13 января 2003 года</w:t>
            </w:r>
            <w:r>
              <w:rPr>
                <w:rFonts w:ascii="Arial" w:eastAsiaTheme="minorEastAsia" w:hAnsi="Arial" w:cs="Arial"/>
                <w:sz w:val="24"/>
                <w:szCs w:val="24"/>
                <w:lang w:eastAsia="ru-RU"/>
              </w:rPr>
              <w:t>)</w:t>
            </w:r>
          </w:p>
        </w:tc>
      </w:tr>
      <w:tr w:rsidR="001C02B4" w14:paraId="421686CE" w14:textId="77777777" w:rsidTr="00CE5B34">
        <w:tc>
          <w:tcPr>
            <w:tcW w:w="483" w:type="dxa"/>
          </w:tcPr>
          <w:p w14:paraId="7EA6E876" w14:textId="2ED19218"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[4]</w:t>
            </w:r>
          </w:p>
        </w:tc>
        <w:tc>
          <w:tcPr>
            <w:tcW w:w="9144" w:type="dxa"/>
            <w:vAlign w:val="center"/>
          </w:tcPr>
          <w:p w14:paraId="6430E037" w14:textId="3FFFAFF9" w:rsidR="001C02B4"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E3A03">
              <w:rPr>
                <w:rFonts w:ascii="Arial" w:eastAsiaTheme="minorEastAsia" w:hAnsi="Arial" w:cs="Arial"/>
                <w:sz w:val="24"/>
                <w:szCs w:val="24"/>
                <w:lang w:eastAsia="ru-RU"/>
              </w:rPr>
              <w:t>Правил</w:t>
            </w:r>
            <w:r>
              <w:rPr>
                <w:rFonts w:ascii="Arial" w:eastAsiaTheme="minorEastAsia" w:hAnsi="Arial" w:cs="Arial"/>
                <w:sz w:val="24"/>
                <w:szCs w:val="24"/>
                <w:lang w:eastAsia="ru-RU"/>
              </w:rPr>
              <w:t>а</w:t>
            </w:r>
            <w:r w:rsidRPr="00BE3A03">
              <w:rPr>
                <w:rFonts w:ascii="Arial" w:eastAsiaTheme="minorEastAsia" w:hAnsi="Arial" w:cs="Arial"/>
                <w:sz w:val="24"/>
                <w:szCs w:val="24"/>
                <w:lang w:eastAsia="ru-RU"/>
              </w:rPr>
              <w:t xml:space="preserve"> по охране труда при эксплуатации электроустановок</w:t>
            </w:r>
            <w:r>
              <w:rPr>
                <w:rFonts w:ascii="Arial" w:eastAsiaTheme="minorEastAsia" w:hAnsi="Arial" w:cs="Arial"/>
                <w:sz w:val="24"/>
                <w:szCs w:val="24"/>
                <w:lang w:eastAsia="ru-RU"/>
              </w:rPr>
              <w:t xml:space="preserve"> </w:t>
            </w:r>
            <w:r w:rsidRPr="00A13139">
              <w:rPr>
                <w:rFonts w:ascii="Arial" w:eastAsiaTheme="minorEastAsia" w:hAnsi="Arial" w:cs="Arial"/>
                <w:sz w:val="24"/>
                <w:szCs w:val="24"/>
                <w:lang w:eastAsia="ru-RU"/>
              </w:rPr>
              <w:t xml:space="preserve">(утвержден Министерством </w:t>
            </w:r>
            <w:r>
              <w:rPr>
                <w:rFonts w:ascii="Arial" w:eastAsiaTheme="minorEastAsia" w:hAnsi="Arial" w:cs="Arial"/>
                <w:sz w:val="24"/>
                <w:szCs w:val="24"/>
                <w:lang w:eastAsia="ru-RU"/>
              </w:rPr>
              <w:t>труда и социальной защиты</w:t>
            </w:r>
            <w:r w:rsidRPr="00A13139">
              <w:rPr>
                <w:rFonts w:ascii="Arial" w:eastAsiaTheme="minorEastAsia" w:hAnsi="Arial" w:cs="Arial"/>
                <w:sz w:val="24"/>
                <w:szCs w:val="24"/>
                <w:lang w:eastAsia="ru-RU"/>
              </w:rPr>
              <w:t xml:space="preserve"> Российской Федерации Приказом №</w:t>
            </w:r>
            <w:r>
              <w:rPr>
                <w:rFonts w:ascii="Arial" w:eastAsiaTheme="minorEastAsia" w:hAnsi="Arial" w:cs="Arial"/>
                <w:sz w:val="24"/>
                <w:szCs w:val="24"/>
                <w:lang w:eastAsia="ru-RU"/>
              </w:rPr>
              <w:t>328н от</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24</w:t>
            </w:r>
            <w:r w:rsidRPr="00A13139">
              <w:rPr>
                <w:rFonts w:ascii="Arial" w:eastAsiaTheme="minorEastAsia" w:hAnsi="Arial" w:cs="Arial"/>
                <w:sz w:val="24"/>
                <w:szCs w:val="24"/>
                <w:lang w:eastAsia="ru-RU"/>
              </w:rPr>
              <w:t xml:space="preserve"> </w:t>
            </w:r>
            <w:r>
              <w:rPr>
                <w:rFonts w:ascii="Arial" w:eastAsiaTheme="minorEastAsia" w:hAnsi="Arial" w:cs="Arial"/>
                <w:sz w:val="24"/>
                <w:szCs w:val="24"/>
                <w:lang w:eastAsia="ru-RU"/>
              </w:rPr>
              <w:t>июля</w:t>
            </w:r>
            <w:r w:rsidRPr="00A13139">
              <w:rPr>
                <w:rFonts w:ascii="Arial" w:eastAsiaTheme="minorEastAsia" w:hAnsi="Arial" w:cs="Arial"/>
                <w:sz w:val="24"/>
                <w:szCs w:val="24"/>
                <w:lang w:eastAsia="ru-RU"/>
              </w:rPr>
              <w:t xml:space="preserve"> 20</w:t>
            </w:r>
            <w:r>
              <w:rPr>
                <w:rFonts w:ascii="Arial" w:eastAsiaTheme="minorEastAsia" w:hAnsi="Arial" w:cs="Arial"/>
                <w:sz w:val="24"/>
                <w:szCs w:val="24"/>
                <w:lang w:eastAsia="ru-RU"/>
              </w:rPr>
              <w:t>1</w:t>
            </w:r>
            <w:r w:rsidRPr="00A13139">
              <w:rPr>
                <w:rFonts w:ascii="Arial" w:eastAsiaTheme="minorEastAsia" w:hAnsi="Arial" w:cs="Arial"/>
                <w:sz w:val="24"/>
                <w:szCs w:val="24"/>
                <w:lang w:eastAsia="ru-RU"/>
              </w:rPr>
              <w:t>3 года)</w:t>
            </w:r>
          </w:p>
        </w:tc>
      </w:tr>
      <w:tr w:rsidR="001C02B4" w14:paraId="5BEE4B54" w14:textId="77777777" w:rsidTr="00CE5B34">
        <w:tc>
          <w:tcPr>
            <w:tcW w:w="483" w:type="dxa"/>
          </w:tcPr>
          <w:p w14:paraId="753E6B18" w14:textId="3C87620F"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[5]</w:t>
            </w:r>
          </w:p>
        </w:tc>
        <w:tc>
          <w:tcPr>
            <w:tcW w:w="9144" w:type="dxa"/>
            <w:vAlign w:val="center"/>
          </w:tcPr>
          <w:p w14:paraId="769F64E3" w14:textId="6B896A25" w:rsidR="001C02B4"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0159BC">
              <w:rPr>
                <w:rFonts w:ascii="Arial" w:eastAsiaTheme="minorEastAsia" w:hAnsi="Arial" w:cs="Arial"/>
                <w:sz w:val="24"/>
                <w:szCs w:val="24"/>
                <w:lang w:eastAsia="ru-RU"/>
              </w:rPr>
              <w:t>Порядок утверждения типа стандартных образцов или типа средств измерений, внесения изменений в сведения о них</w:t>
            </w:r>
          </w:p>
        </w:tc>
      </w:tr>
      <w:tr w:rsidR="001C02B4" w14:paraId="134234BE" w14:textId="77777777" w:rsidTr="00CE5B34">
        <w:tc>
          <w:tcPr>
            <w:tcW w:w="483" w:type="dxa"/>
          </w:tcPr>
          <w:p w14:paraId="5FCCC0E3" w14:textId="1A566D39"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r>
              <w:rPr>
                <w:rFonts w:ascii="Arial" w:eastAsiaTheme="minorEastAsia" w:hAnsi="Arial" w:cs="Arial"/>
                <w:sz w:val="24"/>
                <w:szCs w:val="24"/>
                <w:lang w:val="en-US" w:eastAsia="ru-RU"/>
              </w:rPr>
              <w:t>[6]</w:t>
            </w:r>
          </w:p>
        </w:tc>
        <w:tc>
          <w:tcPr>
            <w:tcW w:w="9144" w:type="dxa"/>
            <w:vAlign w:val="center"/>
          </w:tcPr>
          <w:p w14:paraId="4D10A978" w14:textId="172568B6" w:rsidR="001C02B4" w:rsidRPr="00A05511" w:rsidRDefault="001C02B4" w:rsidP="001C02B4">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Свод правил </w:t>
            </w:r>
            <w:r w:rsidRPr="00A05511">
              <w:rPr>
                <w:rFonts w:ascii="Arial" w:eastAsiaTheme="minorEastAsia" w:hAnsi="Arial" w:cs="Arial"/>
                <w:sz w:val="24"/>
                <w:szCs w:val="24"/>
                <w:lang w:eastAsia="ru-RU"/>
              </w:rPr>
              <w:t>СП 44.13330.2011</w:t>
            </w:r>
            <w:r>
              <w:rPr>
                <w:rFonts w:ascii="Arial" w:eastAsiaTheme="minorEastAsia" w:hAnsi="Arial" w:cs="Arial"/>
                <w:sz w:val="24"/>
                <w:szCs w:val="24"/>
                <w:lang w:eastAsia="ru-RU"/>
              </w:rPr>
              <w:t xml:space="preserve"> </w:t>
            </w:r>
            <w:r w:rsidRPr="00A05511">
              <w:rPr>
                <w:rFonts w:ascii="Arial" w:eastAsiaTheme="minorEastAsia" w:hAnsi="Arial" w:cs="Arial"/>
                <w:sz w:val="24"/>
                <w:szCs w:val="24"/>
                <w:lang w:eastAsia="ru-RU"/>
              </w:rPr>
              <w:t>"СНиП 2.09.04-87. Административные и бытовые здания"</w:t>
            </w:r>
            <w:r>
              <w:rPr>
                <w:rFonts w:ascii="Arial" w:eastAsiaTheme="minorEastAsia" w:hAnsi="Arial" w:cs="Arial"/>
                <w:sz w:val="24"/>
                <w:szCs w:val="24"/>
                <w:lang w:eastAsia="ru-RU"/>
              </w:rPr>
              <w:t xml:space="preserve"> </w:t>
            </w:r>
            <w:r w:rsidRPr="00F916B2">
              <w:rPr>
                <w:rFonts w:ascii="Arial" w:eastAsiaTheme="minorEastAsia" w:hAnsi="Arial" w:cs="Arial"/>
                <w:sz w:val="24"/>
                <w:szCs w:val="24"/>
                <w:lang w:eastAsia="ru-RU"/>
              </w:rPr>
              <w:t xml:space="preserve">(утвержден Министерством </w:t>
            </w:r>
            <w:r>
              <w:rPr>
                <w:rFonts w:ascii="Arial" w:eastAsiaTheme="minorEastAsia" w:hAnsi="Arial" w:cs="Arial"/>
                <w:sz w:val="24"/>
                <w:szCs w:val="24"/>
                <w:lang w:eastAsia="ru-RU"/>
              </w:rPr>
              <w:t>регионального развития</w:t>
            </w:r>
            <w:r w:rsidRPr="00F916B2">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Российской Федерации Приказом </w:t>
            </w:r>
            <w:r>
              <w:rPr>
                <w:rFonts w:ascii="Arial" w:eastAsiaTheme="minorEastAsia" w:hAnsi="Arial" w:cs="Arial"/>
                <w:sz w:val="24"/>
                <w:szCs w:val="24"/>
                <w:lang w:val="en-US" w:eastAsia="ru-RU"/>
              </w:rPr>
              <w:t>N</w:t>
            </w:r>
            <w:r w:rsidRPr="00F916B2">
              <w:rPr>
                <w:rFonts w:ascii="Arial" w:eastAsiaTheme="minorEastAsia" w:hAnsi="Arial" w:cs="Arial"/>
                <w:sz w:val="24"/>
                <w:szCs w:val="24"/>
                <w:lang w:eastAsia="ru-RU"/>
              </w:rPr>
              <w:t xml:space="preserve"> 782 от 27 </w:t>
            </w:r>
            <w:r>
              <w:rPr>
                <w:rFonts w:ascii="Arial" w:eastAsiaTheme="minorEastAsia" w:hAnsi="Arial" w:cs="Arial"/>
                <w:sz w:val="24"/>
                <w:szCs w:val="24"/>
                <w:lang w:eastAsia="ru-RU"/>
              </w:rPr>
              <w:t>декабря 2010</w:t>
            </w:r>
            <w:r w:rsidRPr="00F916B2">
              <w:rPr>
                <w:rFonts w:ascii="Arial" w:eastAsiaTheme="minorEastAsia" w:hAnsi="Arial" w:cs="Arial"/>
                <w:sz w:val="24"/>
                <w:szCs w:val="24"/>
                <w:lang w:eastAsia="ru-RU"/>
              </w:rPr>
              <w:t xml:space="preserve"> года)</w:t>
            </w:r>
          </w:p>
        </w:tc>
      </w:tr>
      <w:tr w:rsidR="001C02B4" w14:paraId="56F4486F" w14:textId="77777777" w:rsidTr="00CE5B34">
        <w:tc>
          <w:tcPr>
            <w:tcW w:w="483" w:type="dxa"/>
          </w:tcPr>
          <w:p w14:paraId="6DEE0FD3" w14:textId="4C50FECF" w:rsidR="001C02B4" w:rsidRDefault="001C02B4" w:rsidP="00CE5B3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c>
          <w:tcPr>
            <w:tcW w:w="9144" w:type="dxa"/>
            <w:vAlign w:val="center"/>
          </w:tcPr>
          <w:p w14:paraId="60E1F156" w14:textId="77777777" w:rsidR="001C02B4" w:rsidRDefault="001C02B4" w:rsidP="001C02B4">
            <w:pPr>
              <w:widowControl w:val="0"/>
              <w:tabs>
                <w:tab w:val="left" w:pos="1134"/>
              </w:tabs>
              <w:autoSpaceDE w:val="0"/>
              <w:autoSpaceDN w:val="0"/>
              <w:adjustRightInd w:val="0"/>
              <w:spacing w:line="360" w:lineRule="auto"/>
              <w:jc w:val="center"/>
              <w:rPr>
                <w:rFonts w:ascii="Arial" w:eastAsiaTheme="minorEastAsia" w:hAnsi="Arial" w:cs="Arial"/>
                <w:sz w:val="24"/>
                <w:szCs w:val="24"/>
                <w:lang w:eastAsia="ru-RU"/>
              </w:rPr>
            </w:pPr>
          </w:p>
        </w:tc>
      </w:tr>
    </w:tbl>
    <w:p w14:paraId="77148785" w14:textId="77777777" w:rsidR="00727E1E" w:rsidRPr="00727E1E" w:rsidRDefault="00727E1E" w:rsidP="00727E1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F167FF5" w14:textId="77777777" w:rsidR="00BD6D87" w:rsidRPr="00765DAA" w:rsidRDefault="00BD6D87" w:rsidP="00FB22B4">
      <w:pPr>
        <w:tabs>
          <w:tab w:val="left" w:pos="7513"/>
        </w:tabs>
        <w:spacing w:after="0" w:line="360" w:lineRule="auto"/>
        <w:rPr>
          <w:rFonts w:ascii="Arial" w:hAnsi="Arial" w:cs="Arial"/>
          <w:sz w:val="20"/>
          <w:szCs w:val="20"/>
        </w:rPr>
      </w:pPr>
      <w:r w:rsidRPr="00765DAA">
        <w:rPr>
          <w:rFonts w:ascii="Arial" w:hAnsi="Arial" w:cs="Arial"/>
          <w:sz w:val="20"/>
          <w:szCs w:val="20"/>
        </w:rPr>
        <w:br w:type="page"/>
      </w:r>
    </w:p>
    <w:tbl>
      <w:tblPr>
        <w:tblW w:w="6603" w:type="pct"/>
        <w:tblLayout w:type="fixed"/>
        <w:tblCellMar>
          <w:left w:w="28" w:type="dxa"/>
          <w:right w:w="28" w:type="dxa"/>
        </w:tblCellMar>
        <w:tblLook w:val="00A0" w:firstRow="1" w:lastRow="0" w:firstColumn="1" w:lastColumn="0" w:noHBand="0" w:noVBand="0"/>
      </w:tblPr>
      <w:tblGrid>
        <w:gridCol w:w="9639"/>
        <w:gridCol w:w="284"/>
        <w:gridCol w:w="2728"/>
        <w:gridCol w:w="76"/>
      </w:tblGrid>
      <w:tr w:rsidR="003C7FAC" w:rsidRPr="003C7FAC" w14:paraId="6D13F114" w14:textId="77777777" w:rsidTr="00F5373C">
        <w:tc>
          <w:tcPr>
            <w:tcW w:w="9639" w:type="dxa"/>
            <w:tcBorders>
              <w:top w:val="single" w:sz="4" w:space="0" w:color="auto"/>
            </w:tcBorders>
          </w:tcPr>
          <w:p w14:paraId="5D28DD2A" w14:textId="540F931D" w:rsidR="003C7FAC" w:rsidRPr="003C7FAC" w:rsidRDefault="003C7FAC" w:rsidP="008B6727">
            <w:pPr>
              <w:spacing w:before="120" w:after="120" w:line="240" w:lineRule="auto"/>
              <w:ind w:right="-5584"/>
              <w:jc w:val="both"/>
              <w:rPr>
                <w:rFonts w:ascii="Arial" w:eastAsia="Times New Roman" w:hAnsi="Arial" w:cs="Times New Roman"/>
                <w:sz w:val="24"/>
                <w:highlight w:val="cyan"/>
                <w:lang w:eastAsia="ru-RU"/>
              </w:rPr>
            </w:pPr>
            <w:r w:rsidRPr="004326A7">
              <w:rPr>
                <w:rFonts w:ascii="Arial" w:eastAsia="Times New Roman" w:hAnsi="Arial" w:cs="Times New Roman"/>
                <w:sz w:val="24"/>
                <w:lang w:eastAsia="ru-RU"/>
              </w:rPr>
              <w:t>УДК</w:t>
            </w:r>
            <w:r w:rsidR="006E0605" w:rsidRPr="004326A7">
              <w:rPr>
                <w:rFonts w:ascii="Arial" w:eastAsia="Times New Roman" w:hAnsi="Arial" w:cs="Times New Roman"/>
                <w:sz w:val="24"/>
                <w:lang w:eastAsia="ru-RU"/>
              </w:rPr>
              <w:t xml:space="preserve"> </w:t>
            </w:r>
            <w:r w:rsidR="00F5373C">
              <w:rPr>
                <w:rFonts w:ascii="Arial" w:eastAsia="Times New Roman" w:hAnsi="Arial" w:cs="Times New Roman"/>
                <w:sz w:val="24"/>
                <w:lang w:eastAsia="ru-RU"/>
              </w:rPr>
              <w:t>543.2</w:t>
            </w:r>
            <w:r w:rsidR="006E0605" w:rsidRPr="004326A7">
              <w:rPr>
                <w:rFonts w:ascii="Arial" w:eastAsia="Times New Roman" w:hAnsi="Arial" w:cs="Times New Roman"/>
                <w:sz w:val="24"/>
                <w:lang w:eastAsia="ru-RU"/>
              </w:rPr>
              <w:t xml:space="preserve">          </w:t>
            </w:r>
            <w:r w:rsidR="00F5373C">
              <w:rPr>
                <w:rFonts w:ascii="Arial" w:eastAsia="Times New Roman" w:hAnsi="Arial" w:cs="Times New Roman"/>
                <w:sz w:val="24"/>
                <w:lang w:eastAsia="ru-RU"/>
              </w:rPr>
              <w:t xml:space="preserve">                              </w:t>
            </w:r>
            <w:r w:rsidR="006E0605" w:rsidRPr="004326A7">
              <w:rPr>
                <w:rFonts w:ascii="Arial" w:eastAsia="Times New Roman" w:hAnsi="Arial" w:cs="Times New Roman"/>
                <w:sz w:val="24"/>
                <w:lang w:eastAsia="ru-RU"/>
              </w:rPr>
              <w:t xml:space="preserve">     </w:t>
            </w:r>
            <w:bookmarkStart w:id="19" w:name="_GoBack"/>
            <w:bookmarkEnd w:id="19"/>
            <w:r w:rsidR="006E0605" w:rsidRPr="004326A7">
              <w:rPr>
                <w:rFonts w:ascii="Arial" w:eastAsia="Times New Roman" w:hAnsi="Arial" w:cs="Times New Roman"/>
                <w:sz w:val="24"/>
                <w:lang w:eastAsia="ru-RU"/>
              </w:rPr>
              <w:t xml:space="preserve">  МКС: </w:t>
            </w:r>
            <w:r w:rsidR="008B6727">
              <w:rPr>
                <w:rFonts w:ascii="Arial" w:eastAsia="Times New Roman" w:hAnsi="Arial" w:cs="Times New Roman"/>
                <w:sz w:val="24"/>
                <w:lang w:eastAsia="ru-RU"/>
              </w:rPr>
              <w:t>73.080</w:t>
            </w:r>
          </w:p>
        </w:tc>
        <w:tc>
          <w:tcPr>
            <w:tcW w:w="3012" w:type="dxa"/>
            <w:gridSpan w:val="2"/>
            <w:tcBorders>
              <w:top w:val="single" w:sz="4" w:space="0" w:color="auto"/>
            </w:tcBorders>
          </w:tcPr>
          <w:p w14:paraId="03B98B2C" w14:textId="2B8C72C6" w:rsidR="003C7FAC" w:rsidRPr="00F5373C" w:rsidRDefault="003C7FAC" w:rsidP="003C7FAC">
            <w:pPr>
              <w:spacing w:before="120" w:after="120" w:line="240" w:lineRule="auto"/>
              <w:rPr>
                <w:rFonts w:ascii="Arial" w:eastAsia="Times New Roman" w:hAnsi="Arial" w:cs="Times New Roman"/>
                <w:sz w:val="24"/>
                <w:lang w:eastAsia="ru-RU"/>
              </w:rPr>
            </w:pPr>
          </w:p>
        </w:tc>
        <w:tc>
          <w:tcPr>
            <w:tcW w:w="76" w:type="dxa"/>
            <w:tcBorders>
              <w:top w:val="single" w:sz="4" w:space="0" w:color="auto"/>
            </w:tcBorders>
          </w:tcPr>
          <w:p w14:paraId="001CD494" w14:textId="77777777" w:rsidR="003C7FAC" w:rsidRPr="003C7FAC" w:rsidRDefault="003C7FAC" w:rsidP="003C7FAC">
            <w:pPr>
              <w:spacing w:before="120" w:after="120" w:line="240" w:lineRule="auto"/>
              <w:rPr>
                <w:rFonts w:ascii="Arial" w:eastAsia="Times New Roman" w:hAnsi="Arial" w:cs="Times New Roman"/>
                <w:sz w:val="24"/>
                <w:lang w:eastAsia="ru-RU"/>
              </w:rPr>
            </w:pPr>
          </w:p>
        </w:tc>
      </w:tr>
      <w:tr w:rsidR="003C7FAC" w:rsidRPr="003C7FAC" w14:paraId="7969B9A9" w14:textId="77777777" w:rsidTr="00F5373C">
        <w:trPr>
          <w:gridAfter w:val="2"/>
          <w:wAfter w:w="2804" w:type="dxa"/>
        </w:trPr>
        <w:tc>
          <w:tcPr>
            <w:tcW w:w="9923" w:type="dxa"/>
            <w:gridSpan w:val="2"/>
          </w:tcPr>
          <w:p w14:paraId="311478C4" w14:textId="77777777" w:rsidR="003C7FAC" w:rsidRPr="003C7FAC" w:rsidRDefault="003C7FAC" w:rsidP="00F5373C">
            <w:pPr>
              <w:spacing w:after="0" w:line="240" w:lineRule="auto"/>
              <w:jc w:val="both"/>
              <w:rPr>
                <w:rFonts w:ascii="Arial" w:eastAsia="Times New Roman" w:hAnsi="Arial" w:cs="Times New Roman"/>
                <w:sz w:val="24"/>
                <w:highlight w:val="cyan"/>
                <w:lang w:eastAsia="ru-RU"/>
              </w:rPr>
            </w:pPr>
          </w:p>
        </w:tc>
      </w:tr>
      <w:tr w:rsidR="003C7FAC" w:rsidRPr="003C7FAC" w14:paraId="11A2BFC7" w14:textId="77777777" w:rsidTr="00F5373C">
        <w:trPr>
          <w:gridAfter w:val="2"/>
          <w:wAfter w:w="2804" w:type="dxa"/>
        </w:trPr>
        <w:tc>
          <w:tcPr>
            <w:tcW w:w="9923" w:type="dxa"/>
            <w:gridSpan w:val="2"/>
          </w:tcPr>
          <w:p w14:paraId="68048D04" w14:textId="175D61F7" w:rsidR="003C7FAC" w:rsidRPr="00AD1EB2" w:rsidRDefault="003C7FAC" w:rsidP="00F5373C">
            <w:pPr>
              <w:tabs>
                <w:tab w:val="left" w:pos="1134"/>
              </w:tabs>
              <w:spacing w:after="0" w:line="360" w:lineRule="auto"/>
              <w:jc w:val="both"/>
              <w:rPr>
                <w:rFonts w:ascii="Arial" w:eastAsia="Times New Roman" w:hAnsi="Arial" w:cs="Arial"/>
                <w:bCs/>
                <w:sz w:val="24"/>
                <w:szCs w:val="24"/>
                <w:lang w:eastAsia="ru-RU"/>
              </w:rPr>
            </w:pPr>
            <w:r w:rsidRPr="00BD6F2D">
              <w:rPr>
                <w:rFonts w:ascii="Arial" w:eastAsia="Times New Roman" w:hAnsi="Arial" w:cs="Arial"/>
                <w:bCs/>
                <w:sz w:val="24"/>
                <w:szCs w:val="24"/>
                <w:lang w:eastAsia="ru-RU"/>
              </w:rPr>
              <w:t>Ключевые слова:</w:t>
            </w:r>
            <w:r w:rsidR="00F5373C" w:rsidRPr="00BD6F2D">
              <w:rPr>
                <w:rFonts w:ascii="Arial" w:eastAsia="Times New Roman" w:hAnsi="Arial" w:cs="Arial"/>
                <w:bCs/>
                <w:sz w:val="24"/>
                <w:szCs w:val="24"/>
                <w:lang w:eastAsia="ru-RU"/>
              </w:rPr>
              <w:t xml:space="preserve"> </w:t>
            </w:r>
            <w:r w:rsidR="00F5373C">
              <w:rPr>
                <w:rFonts w:ascii="Arial" w:eastAsia="Times New Roman" w:hAnsi="Arial" w:cs="Arial Unicode MS"/>
                <w:bCs/>
                <w:sz w:val="24"/>
                <w:szCs w:val="24"/>
                <w:lang w:eastAsia="ru-RU"/>
              </w:rPr>
              <w:t>шпат плавиковый,</w:t>
            </w:r>
            <w:r w:rsidR="00F5373C" w:rsidRPr="00F5373C">
              <w:rPr>
                <w:rFonts w:ascii="Arial" w:eastAsia="Times New Roman" w:hAnsi="Arial" w:cs="Arial Unicode MS"/>
                <w:bCs/>
                <w:sz w:val="24"/>
                <w:szCs w:val="24"/>
                <w:lang w:eastAsia="ru-RU"/>
              </w:rPr>
              <w:t xml:space="preserve"> </w:t>
            </w:r>
            <w:r w:rsidR="00F5373C">
              <w:rPr>
                <w:rFonts w:ascii="Arial" w:eastAsia="Times New Roman" w:hAnsi="Arial" w:cs="Arial Unicode MS"/>
                <w:bCs/>
                <w:sz w:val="24"/>
                <w:szCs w:val="24"/>
                <w:lang w:eastAsia="ru-RU"/>
              </w:rPr>
              <w:t>метод определения влаги,</w:t>
            </w:r>
            <w:r w:rsidR="00F5373C" w:rsidRPr="00F5373C">
              <w:rPr>
                <w:rFonts w:ascii="Arial" w:eastAsia="Times New Roman" w:hAnsi="Arial" w:cs="Arial Unicode MS"/>
                <w:bCs/>
                <w:sz w:val="24"/>
                <w:szCs w:val="24"/>
                <w:lang w:eastAsia="ru-RU"/>
              </w:rPr>
              <w:t xml:space="preserve"> метод определения карбоната кальция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фторида кальция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диоксида кремния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полуторных оксидов</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методы определения железа</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серы (общей)</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методы определения серы (сульфидной)</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фосфора</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содержания оксида магния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w:t>
            </w:r>
            <w:r w:rsidR="00F5373C">
              <w:rPr>
                <w:rFonts w:ascii="Arial" w:eastAsia="Times New Roman" w:hAnsi="Arial" w:cs="Arial Unicode MS"/>
                <w:bCs/>
                <w:sz w:val="24"/>
                <w:szCs w:val="24"/>
                <w:lang w:eastAsia="ru-RU"/>
              </w:rPr>
              <w:t>ения содержания оксида стронция,</w:t>
            </w:r>
            <w:r w:rsidR="00F5373C" w:rsidRPr="00F5373C">
              <w:rPr>
                <w:rFonts w:ascii="Arial" w:eastAsia="Times New Roman" w:hAnsi="Arial" w:cs="Arial Unicode MS"/>
                <w:bCs/>
                <w:sz w:val="24"/>
                <w:szCs w:val="24"/>
                <w:lang w:eastAsia="ru-RU"/>
              </w:rPr>
              <w:t xml:space="preserve"> метод определения содержания оксида бария</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флотационных реагентов</w:t>
            </w:r>
            <w:r w:rsidR="00F5373C">
              <w:rPr>
                <w:rFonts w:ascii="Arial" w:eastAsia="Times New Roman" w:hAnsi="Arial" w:cs="Arial Unicode MS"/>
                <w:bCs/>
                <w:sz w:val="24"/>
                <w:szCs w:val="24"/>
                <w:lang w:eastAsia="ru-RU"/>
              </w:rPr>
              <w:t>,</w:t>
            </w:r>
            <w:r w:rsidR="00F5373C" w:rsidRPr="00F5373C">
              <w:rPr>
                <w:rFonts w:ascii="Arial" w:eastAsia="Times New Roman" w:hAnsi="Arial" w:cs="Arial Unicode MS"/>
                <w:bCs/>
                <w:sz w:val="24"/>
                <w:szCs w:val="24"/>
                <w:lang w:eastAsia="ru-RU"/>
              </w:rPr>
              <w:t xml:space="preserve"> метод определения гранулометрического состава</w:t>
            </w:r>
          </w:p>
        </w:tc>
      </w:tr>
      <w:tr w:rsidR="003C7FAC" w:rsidRPr="003C7FAC" w14:paraId="4A39BE55" w14:textId="77777777" w:rsidTr="00F5373C">
        <w:trPr>
          <w:gridAfter w:val="2"/>
          <w:wAfter w:w="2804" w:type="dxa"/>
          <w:trHeight w:val="106"/>
        </w:trPr>
        <w:tc>
          <w:tcPr>
            <w:tcW w:w="9923" w:type="dxa"/>
            <w:gridSpan w:val="2"/>
            <w:tcBorders>
              <w:bottom w:val="single" w:sz="4" w:space="0" w:color="auto"/>
            </w:tcBorders>
          </w:tcPr>
          <w:p w14:paraId="2BA3E94B" w14:textId="77777777" w:rsidR="003C7FAC" w:rsidRPr="003C7FAC" w:rsidRDefault="003C7FAC" w:rsidP="003C7FAC">
            <w:pPr>
              <w:spacing w:after="0" w:line="240" w:lineRule="auto"/>
              <w:rPr>
                <w:rFonts w:ascii="Arial" w:eastAsia="Times New Roman" w:hAnsi="Arial" w:cs="Times New Roman"/>
                <w:sz w:val="24"/>
                <w:highlight w:val="cyan"/>
                <w:lang w:eastAsia="ru-RU"/>
              </w:rPr>
            </w:pPr>
          </w:p>
        </w:tc>
      </w:tr>
    </w:tbl>
    <w:p w14:paraId="12DBB0A8" w14:textId="77777777" w:rsidR="00361B6A" w:rsidRDefault="00361B6A" w:rsidP="00C2066E">
      <w:pPr>
        <w:tabs>
          <w:tab w:val="left" w:pos="1134"/>
        </w:tabs>
        <w:spacing w:after="0" w:line="360" w:lineRule="auto"/>
        <w:jc w:val="both"/>
        <w:rPr>
          <w:rFonts w:ascii="Arial" w:eastAsia="Times New Roman" w:hAnsi="Arial" w:cs="Arial"/>
          <w:bCs/>
          <w:sz w:val="24"/>
          <w:szCs w:val="24"/>
          <w:lang w:eastAsia="ru-RU"/>
        </w:rPr>
      </w:pPr>
    </w:p>
    <w:p w14:paraId="6F1DA5B7" w14:textId="504173D7" w:rsidR="004A2521" w:rsidRPr="008D3243" w:rsidRDefault="00F04851" w:rsidP="004A2521">
      <w:pPr>
        <w:tabs>
          <w:tab w:val="left" w:pos="1134"/>
        </w:tabs>
        <w:spacing w:after="12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w:t>
      </w:r>
      <w:r w:rsidR="004A2521">
        <w:rPr>
          <w:rFonts w:ascii="Arial" w:eastAsia="Times New Roman" w:hAnsi="Arial" w:cs="Arial"/>
          <w:bCs/>
          <w:sz w:val="24"/>
          <w:szCs w:val="24"/>
          <w:lang w:eastAsia="ru-RU"/>
        </w:rPr>
        <w:t>-исполнитель Ассоциация «НП КИЦ СНГ»:</w:t>
      </w:r>
    </w:p>
    <w:p w14:paraId="6650E6E4"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Руководитель разработки:</w:t>
      </w:r>
    </w:p>
    <w:p w14:paraId="48B6A1F4"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Заместитель руководителя департамента</w:t>
      </w:r>
    </w:p>
    <w:p w14:paraId="216FE16A"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 xml:space="preserve">«Стандартизации регуляторных практик» </w:t>
      </w:r>
    </w:p>
    <w:p w14:paraId="5C2755D4" w14:textId="487FD2B6"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Ассоциации «НП КИЦ СНГ»</w:t>
      </w:r>
      <w:r w:rsidRPr="004A2521">
        <w:rPr>
          <w:rFonts w:ascii="Arial" w:eastAsia="Times New Roman" w:hAnsi="Arial" w:cs="Arial"/>
          <w:bCs/>
          <w:sz w:val="24"/>
          <w:szCs w:val="24"/>
          <w:lang w:eastAsia="ru-RU"/>
        </w:rPr>
        <w:tab/>
      </w:r>
      <w:r w:rsidRPr="004A2521">
        <w:rPr>
          <w:rFonts w:ascii="Arial" w:eastAsia="Times New Roman" w:hAnsi="Arial" w:cs="Arial"/>
          <w:bCs/>
          <w:sz w:val="24"/>
          <w:szCs w:val="24"/>
          <w:lang w:eastAsia="ru-RU"/>
        </w:rPr>
        <w:tab/>
      </w:r>
      <w:r w:rsidRPr="004A2521">
        <w:rPr>
          <w:rFonts w:ascii="Arial" w:eastAsia="Times New Roman" w:hAnsi="Arial" w:cs="Arial"/>
          <w:bCs/>
          <w:sz w:val="24"/>
          <w:szCs w:val="24"/>
          <w:lang w:eastAsia="ru-RU"/>
        </w:rPr>
        <w:tab/>
      </w:r>
      <w:r w:rsidRPr="004A2521">
        <w:rPr>
          <w:rFonts w:ascii="Arial" w:eastAsia="Times New Roman" w:hAnsi="Arial" w:cs="Arial"/>
          <w:bCs/>
          <w:sz w:val="24"/>
          <w:szCs w:val="24"/>
          <w:lang w:eastAsia="ru-RU"/>
        </w:rPr>
        <w:tab/>
      </w:r>
      <w:r w:rsidRPr="004A2521">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w:t>
      </w:r>
      <w:r w:rsidRPr="004A2521">
        <w:rPr>
          <w:rFonts w:ascii="Arial" w:eastAsia="Times New Roman" w:hAnsi="Arial" w:cs="Arial"/>
          <w:bCs/>
          <w:sz w:val="24"/>
          <w:szCs w:val="24"/>
          <w:lang w:eastAsia="ru-RU"/>
        </w:rPr>
        <w:t xml:space="preserve">                 Н.А. Дружинина</w:t>
      </w:r>
    </w:p>
    <w:p w14:paraId="6D707893"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p>
    <w:p w14:paraId="28354A67"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Исполнитель:</w:t>
      </w:r>
    </w:p>
    <w:p w14:paraId="1F741083"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Специалист департамента</w:t>
      </w:r>
    </w:p>
    <w:p w14:paraId="42AA22D1" w14:textId="77777777" w:rsidR="004A2521" w:rsidRP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«Стандартизации регуляторных практик»</w:t>
      </w:r>
    </w:p>
    <w:p w14:paraId="1432EA31" w14:textId="49273479" w:rsidR="003104CE" w:rsidRPr="008D3243" w:rsidRDefault="004A2521" w:rsidP="004A2521">
      <w:pPr>
        <w:tabs>
          <w:tab w:val="left" w:pos="1134"/>
        </w:tabs>
        <w:spacing w:after="0" w:line="360" w:lineRule="auto"/>
        <w:jc w:val="both"/>
        <w:rPr>
          <w:rFonts w:ascii="Arial" w:eastAsia="Times New Roman" w:hAnsi="Arial" w:cs="Arial"/>
          <w:bCs/>
          <w:sz w:val="24"/>
          <w:szCs w:val="24"/>
          <w:lang w:eastAsia="ru-RU"/>
        </w:rPr>
      </w:pPr>
      <w:r w:rsidRPr="004A2521">
        <w:rPr>
          <w:rFonts w:ascii="Arial" w:eastAsia="Times New Roman" w:hAnsi="Arial" w:cs="Arial"/>
          <w:bCs/>
          <w:sz w:val="24"/>
          <w:szCs w:val="24"/>
          <w:lang w:eastAsia="ru-RU"/>
        </w:rPr>
        <w:t>Ассоциации «НП КИЦ СНГ»                                                                                 С.А. Кулаков</w:t>
      </w:r>
    </w:p>
    <w:p w14:paraId="7BD62587" w14:textId="0C20E80B" w:rsidR="00361B6A" w:rsidRDefault="00361B6A" w:rsidP="00C2066E">
      <w:pPr>
        <w:tabs>
          <w:tab w:val="left" w:pos="1134"/>
        </w:tabs>
        <w:spacing w:after="0" w:line="360" w:lineRule="auto"/>
        <w:jc w:val="both"/>
        <w:rPr>
          <w:rFonts w:ascii="Arial" w:eastAsia="Times New Roman" w:hAnsi="Arial" w:cs="Arial"/>
          <w:bCs/>
          <w:sz w:val="24"/>
          <w:szCs w:val="24"/>
          <w:lang w:eastAsia="ru-RU"/>
        </w:rPr>
      </w:pPr>
    </w:p>
    <w:p w14:paraId="657293FC" w14:textId="77777777" w:rsidR="004A2521" w:rsidRPr="008D3243" w:rsidRDefault="004A2521" w:rsidP="00C2066E">
      <w:pPr>
        <w:tabs>
          <w:tab w:val="left" w:pos="1134"/>
        </w:tabs>
        <w:spacing w:after="0" w:line="360" w:lineRule="auto"/>
        <w:jc w:val="both"/>
        <w:rPr>
          <w:rFonts w:ascii="Arial" w:eastAsia="Times New Roman" w:hAnsi="Arial" w:cs="Arial"/>
          <w:bCs/>
          <w:sz w:val="24"/>
          <w:szCs w:val="24"/>
          <w:lang w:eastAsia="ru-RU"/>
        </w:rPr>
      </w:pPr>
    </w:p>
    <w:p w14:paraId="6706C91D" w14:textId="41DF2DBF" w:rsidR="003104CE" w:rsidRPr="008D3243" w:rsidRDefault="006C46EF" w:rsidP="004A2521">
      <w:pPr>
        <w:tabs>
          <w:tab w:val="left" w:pos="1134"/>
        </w:tabs>
        <w:spacing w:after="12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Организация-соисполнитель</w:t>
      </w:r>
      <w:r w:rsidR="004A2521" w:rsidRPr="00843A24">
        <w:rPr>
          <w:rFonts w:ascii="Arial" w:eastAsia="Times New Roman" w:hAnsi="Arial" w:cs="Arial"/>
          <w:bCs/>
          <w:sz w:val="24"/>
          <w:szCs w:val="24"/>
          <w:lang w:eastAsia="ru-RU"/>
        </w:rPr>
        <w:t xml:space="preserve"> Алюминиевая Ассоциация</w:t>
      </w:r>
      <w:r w:rsidR="004A2521">
        <w:rPr>
          <w:rFonts w:ascii="Arial" w:eastAsia="Times New Roman" w:hAnsi="Arial" w:cs="Arial"/>
          <w:bCs/>
          <w:sz w:val="24"/>
          <w:szCs w:val="24"/>
          <w:lang w:eastAsia="ru-RU"/>
        </w:rPr>
        <w:t>:</w:t>
      </w:r>
      <w:r w:rsidR="003104CE" w:rsidRPr="008D3243">
        <w:rPr>
          <w:rFonts w:ascii="Arial" w:eastAsia="Times New Roman" w:hAnsi="Arial" w:cs="Arial"/>
          <w:bCs/>
          <w:sz w:val="24"/>
          <w:szCs w:val="24"/>
          <w:lang w:eastAsia="ru-RU"/>
        </w:rPr>
        <w:t xml:space="preserve"> </w:t>
      </w:r>
    </w:p>
    <w:p w14:paraId="60F7AE25" w14:textId="6BD6BDED" w:rsidR="004A2521" w:rsidRDefault="004A2521" w:rsidP="004A2521">
      <w:pPr>
        <w:tabs>
          <w:tab w:val="left" w:pos="1134"/>
        </w:tabs>
        <w:spacing w:after="0" w:line="36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Руководитель направления по стандартизации</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w:t>
      </w:r>
      <w:r w:rsidRPr="004A2521">
        <w:rPr>
          <w:rFonts w:ascii="Arial" w:eastAsia="Times New Roman" w:hAnsi="Arial" w:cs="Arial"/>
          <w:bCs/>
          <w:sz w:val="24"/>
          <w:szCs w:val="24"/>
          <w:lang w:eastAsia="ru-RU"/>
        </w:rPr>
        <w:t xml:space="preserve">     </w:t>
      </w:r>
      <w:r w:rsidRPr="008D324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М.Е. Смыкова</w:t>
      </w:r>
    </w:p>
    <w:p w14:paraId="5DEF48E3" w14:textId="77777777" w:rsidR="003104CE" w:rsidRPr="008D3243" w:rsidRDefault="003104CE" w:rsidP="00C2066E">
      <w:pPr>
        <w:tabs>
          <w:tab w:val="left" w:pos="1134"/>
        </w:tabs>
        <w:spacing w:after="0" w:line="360" w:lineRule="auto"/>
        <w:jc w:val="both"/>
        <w:rPr>
          <w:rFonts w:ascii="Arial" w:eastAsia="Times New Roman" w:hAnsi="Arial" w:cs="Arial"/>
          <w:bCs/>
          <w:sz w:val="24"/>
          <w:szCs w:val="24"/>
          <w:lang w:eastAsia="ru-RU"/>
        </w:rPr>
      </w:pPr>
    </w:p>
    <w:p w14:paraId="3DB22500" w14:textId="0657CA00" w:rsidR="00091A8A" w:rsidRPr="00CF40A3" w:rsidRDefault="00091A8A" w:rsidP="00C2066E">
      <w:pPr>
        <w:tabs>
          <w:tab w:val="left" w:pos="1134"/>
        </w:tabs>
        <w:spacing w:after="0" w:line="360" w:lineRule="auto"/>
        <w:jc w:val="both"/>
        <w:rPr>
          <w:rFonts w:ascii="Arial" w:eastAsia="Times New Roman" w:hAnsi="Arial" w:cs="Arial"/>
          <w:bCs/>
          <w:sz w:val="24"/>
          <w:szCs w:val="24"/>
          <w:lang w:eastAsia="ru-RU"/>
        </w:rPr>
      </w:pPr>
      <w:r w:rsidRPr="00CF40A3">
        <w:rPr>
          <w:rFonts w:ascii="Arial" w:eastAsia="Times New Roman" w:hAnsi="Arial" w:cs="Arial"/>
          <w:bCs/>
          <w:sz w:val="24"/>
          <w:szCs w:val="24"/>
          <w:lang w:eastAsia="ru-RU"/>
        </w:rPr>
        <w:t xml:space="preserve">                                                    </w:t>
      </w:r>
    </w:p>
    <w:sectPr w:rsidR="00091A8A" w:rsidRPr="00CF40A3" w:rsidSect="008D2DC1">
      <w:footerReference w:type="even" r:id="rId27"/>
      <w:headerReference w:type="first" r:id="rId28"/>
      <w:footerReference w:type="first" r:id="rId29"/>
      <w:footnotePr>
        <w:numFmt w:val="chicago"/>
      </w:footnotePr>
      <w:pgSz w:w="11906" w:h="16838"/>
      <w:pgMar w:top="113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25E" w14:textId="77777777" w:rsidR="000F5F19" w:rsidRDefault="000F5F19">
      <w:pPr>
        <w:spacing w:after="0" w:line="240" w:lineRule="auto"/>
      </w:pPr>
      <w:r>
        <w:separator/>
      </w:r>
    </w:p>
    <w:p w14:paraId="0CAF0F02" w14:textId="77777777" w:rsidR="000F5F19" w:rsidRDefault="000F5F19"/>
    <w:p w14:paraId="32DF69EA" w14:textId="77777777" w:rsidR="000F5F19" w:rsidRDefault="000F5F19"/>
    <w:p w14:paraId="3FEEF399" w14:textId="77777777" w:rsidR="000F5F19" w:rsidRDefault="000F5F19" w:rsidP="00EB43F6"/>
  </w:endnote>
  <w:endnote w:type="continuationSeparator" w:id="0">
    <w:p w14:paraId="31704279" w14:textId="77777777" w:rsidR="000F5F19" w:rsidRDefault="000F5F19">
      <w:pPr>
        <w:spacing w:after="0" w:line="240" w:lineRule="auto"/>
      </w:pPr>
      <w:r>
        <w:continuationSeparator/>
      </w:r>
    </w:p>
    <w:p w14:paraId="3AB2F665" w14:textId="77777777" w:rsidR="000F5F19" w:rsidRDefault="000F5F19"/>
    <w:p w14:paraId="7EA363BE" w14:textId="77777777" w:rsidR="000F5F19" w:rsidRDefault="000F5F19"/>
    <w:p w14:paraId="5D36752B" w14:textId="77777777" w:rsidR="000F5F19" w:rsidRDefault="000F5F19" w:rsidP="00EB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0545B66D" w14:textId="2E1A3491" w:rsidR="000F5F19" w:rsidRPr="00C2066E" w:rsidRDefault="000F5F19"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8B6727">
          <w:rPr>
            <w:rFonts w:ascii="Arial" w:hAnsi="Arial" w:cs="Arial"/>
            <w:noProof/>
          </w:rPr>
          <w:t>II</w:t>
        </w:r>
        <w:r w:rsidRPr="00C2066E">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15299441"/>
      <w:docPartObj>
        <w:docPartGallery w:val="Page Numbers (Bottom of Page)"/>
        <w:docPartUnique/>
      </w:docPartObj>
    </w:sdtPr>
    <w:sdtEndPr/>
    <w:sdtContent>
      <w:p w14:paraId="2A9E4378" w14:textId="799FE99F" w:rsidR="000F5F19" w:rsidRPr="00C164E3" w:rsidRDefault="000F5F19">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8B6727">
          <w:rPr>
            <w:rFonts w:ascii="Arial" w:hAnsi="Arial" w:cs="Arial"/>
            <w:noProof/>
            <w:sz w:val="20"/>
            <w:szCs w:val="20"/>
          </w:rPr>
          <w:t>III</w:t>
        </w:r>
        <w:r w:rsidRPr="00C164E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B35C" w14:textId="77777777" w:rsidR="000F5F19" w:rsidRDefault="000F5F19">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72757214"/>
      <w:docPartObj>
        <w:docPartGallery w:val="Page Numbers (Bottom of Page)"/>
        <w:docPartUnique/>
      </w:docPartObj>
    </w:sdtPr>
    <w:sdtEndPr/>
    <w:sdtContent>
      <w:p w14:paraId="562ABBA3" w14:textId="77777777" w:rsidR="000F5F19" w:rsidRPr="00A04676" w:rsidRDefault="000F5F19">
        <w:pPr>
          <w:pStyle w:val="a6"/>
          <w:jc w:val="right"/>
          <w:rPr>
            <w:rFonts w:ascii="Arial" w:hAnsi="Arial" w:cs="Arial"/>
            <w:sz w:val="20"/>
            <w:szCs w:val="20"/>
            <w:lang w:val="en-US"/>
          </w:rPr>
        </w:pPr>
      </w:p>
      <w:p w14:paraId="38002B68" w14:textId="2F64619F" w:rsidR="000F5F19" w:rsidRPr="00C164E3" w:rsidRDefault="000F5F19">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8B6727">
          <w:rPr>
            <w:rFonts w:ascii="Arial" w:hAnsi="Arial" w:cs="Arial"/>
            <w:noProof/>
            <w:sz w:val="20"/>
            <w:szCs w:val="20"/>
          </w:rPr>
          <w:t>77</w:t>
        </w:r>
        <w:r w:rsidRPr="00C164E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89592"/>
      <w:docPartObj>
        <w:docPartGallery w:val="Page Numbers (Bottom of Page)"/>
        <w:docPartUnique/>
      </w:docPartObj>
    </w:sdtPr>
    <w:sdtEndPr>
      <w:rPr>
        <w:rFonts w:ascii="Arial" w:hAnsi="Arial" w:cs="Arial"/>
      </w:rPr>
    </w:sdtEndPr>
    <w:sdtContent>
      <w:p w14:paraId="4D638881" w14:textId="51E4C23F" w:rsidR="000F5F19" w:rsidRPr="00C2066E" w:rsidRDefault="000F5F19" w:rsidP="001A0AEF">
        <w:pPr>
          <w:pStyle w:val="a6"/>
          <w:rPr>
            <w:rFonts w:ascii="Arial" w:hAnsi="Arial" w:cs="Arial"/>
          </w:rPr>
        </w:pP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8B6727">
          <w:rPr>
            <w:rFonts w:ascii="Arial" w:hAnsi="Arial" w:cs="Arial"/>
            <w:noProof/>
          </w:rPr>
          <w:t>76</w:t>
        </w:r>
        <w:r w:rsidRPr="00C2066E">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75796"/>
      <w:docPartObj>
        <w:docPartGallery w:val="Page Numbers (Bottom of Page)"/>
        <w:docPartUnique/>
      </w:docPartObj>
    </w:sdtPr>
    <w:sdtEndPr>
      <w:rPr>
        <w:rFonts w:ascii="Arial" w:hAnsi="Arial" w:cs="Arial"/>
      </w:rPr>
    </w:sdtEndPr>
    <w:sdtContent>
      <w:p w14:paraId="2ED1E824" w14:textId="01B5A4F7" w:rsidR="000F5F19" w:rsidRPr="00C2066E" w:rsidRDefault="000F5F19" w:rsidP="00105E3E">
        <w:pPr>
          <w:pStyle w:val="a6"/>
          <w:jc w:val="right"/>
          <w:rPr>
            <w:rFonts w:ascii="Arial" w:hAnsi="Arial" w:cs="Arial"/>
          </w:rPr>
        </w:pPr>
        <w:r w:rsidRPr="00C2066E">
          <w:rPr>
            <w:rFonts w:ascii="Arial" w:hAnsi="Arial" w:cs="Arial"/>
            <w:noProof/>
            <w:lang w:eastAsia="ru-RU"/>
          </w:rPr>
          <mc:AlternateContent>
            <mc:Choice Requires="wps">
              <w:drawing>
                <wp:anchor distT="0" distB="0" distL="114300" distR="114300" simplePos="0" relativeHeight="251660288" behindDoc="0" locked="0" layoutInCell="1" allowOverlap="1" wp14:anchorId="4FDA2543" wp14:editId="6CC84158">
                  <wp:simplePos x="0" y="0"/>
                  <wp:positionH relativeFrom="margin">
                    <wp:posOffset>-400685</wp:posOffset>
                  </wp:positionH>
                  <wp:positionV relativeFrom="paragraph">
                    <wp:posOffset>-3175</wp:posOffset>
                  </wp:positionV>
                  <wp:extent cx="2258704" cy="29342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258704" cy="293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31218" w14:textId="312115CD" w:rsidR="000F5F19" w:rsidRPr="00F4422F" w:rsidRDefault="000F5F19" w:rsidP="00C2066E">
                              <w:pPr>
                                <w:jc w:val="center"/>
                                <w:rPr>
                                  <w:rFonts w:ascii="Arial" w:hAnsi="Arial" w:cs="Arial"/>
                                  <w:b/>
                                  <w:i/>
                                  <w:color w:val="000000" w:themeColor="text1"/>
                                  <w:sz w:val="20"/>
                                  <w:szCs w:val="20"/>
                                </w:rPr>
                              </w:pPr>
                              <w:r>
                                <w:rPr>
                                  <w:rFonts w:ascii="Arial" w:hAnsi="Arial" w:cs="Arial"/>
                                  <w:b/>
                                  <w:i/>
                                  <w:color w:val="000000" w:themeColor="text1"/>
                                  <w:sz w:val="20"/>
                                  <w:szCs w:val="20"/>
                                </w:rPr>
                                <w:t>Первая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A2543" id="Прямоугольник 5" o:spid="_x0000_s1026" style="position:absolute;left:0;text-align:left;margin-left:-31.55pt;margin-top:-.2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" filled="f" stroked="f" strokeweight="2pt">
                  <v:textbox>
                    <w:txbxContent>
                      <w:p w14:paraId="28431218" w14:textId="312115CD" w:rsidR="000F5F19" w:rsidRPr="00F4422F" w:rsidRDefault="000F5F19" w:rsidP="00C2066E">
                        <w:pPr>
                          <w:jc w:val="center"/>
                          <w:rPr>
                            <w:rFonts w:ascii="Arial" w:hAnsi="Arial" w:cs="Arial"/>
                            <w:b/>
                            <w:i/>
                            <w:color w:val="000000" w:themeColor="text1"/>
                            <w:sz w:val="20"/>
                            <w:szCs w:val="20"/>
                          </w:rPr>
                        </w:pPr>
                        <w:r>
                          <w:rPr>
                            <w:rFonts w:ascii="Arial" w:hAnsi="Arial" w:cs="Arial"/>
                            <w:b/>
                            <w:i/>
                            <w:color w:val="000000" w:themeColor="text1"/>
                            <w:sz w:val="20"/>
                            <w:szCs w:val="20"/>
                          </w:rPr>
                          <w:t>Первая редакция</w:t>
                        </w:r>
                      </w:p>
                    </w:txbxContent>
                  </v:textbox>
                  <w10:wrap anchorx="margin"/>
                </v:rect>
              </w:pict>
            </mc:Fallback>
          </mc:AlternateContent>
        </w:r>
        <w:r w:rsidRPr="00C2066E">
          <w:rPr>
            <w:rFonts w:ascii="Arial" w:hAnsi="Arial" w:cs="Arial"/>
            <w:noProof/>
            <w:lang w:eastAsia="ru-RU"/>
          </w:rPr>
          <mc:AlternateContent>
            <mc:Choice Requires="wps">
              <w:drawing>
                <wp:anchor distT="0" distB="0" distL="114300" distR="114300" simplePos="0" relativeHeight="251659264" behindDoc="0" locked="0" layoutInCell="1" allowOverlap="1" wp14:anchorId="26528C67" wp14:editId="04F44AA9">
                  <wp:simplePos x="0" y="0"/>
                  <wp:positionH relativeFrom="column">
                    <wp:posOffset>-21429</wp:posOffset>
                  </wp:positionH>
                  <wp:positionV relativeFrom="paragraph">
                    <wp:posOffset>-13970</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7ECA"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1pt" to="48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" strokecolor="black [3213]"/>
              </w:pict>
            </mc:Fallback>
          </mc:AlternateContent>
        </w:r>
        <w:r w:rsidRPr="00C2066E">
          <w:rPr>
            <w:rFonts w:ascii="Arial" w:hAnsi="Arial" w:cs="Arial"/>
          </w:rPr>
          <w:fldChar w:fldCharType="begin"/>
        </w:r>
        <w:r w:rsidRPr="00C2066E">
          <w:rPr>
            <w:rFonts w:ascii="Arial" w:hAnsi="Arial" w:cs="Arial"/>
          </w:rPr>
          <w:instrText>PAGE   \* MERGEFORMAT</w:instrText>
        </w:r>
        <w:r w:rsidRPr="00C2066E">
          <w:rPr>
            <w:rFonts w:ascii="Arial" w:hAnsi="Arial" w:cs="Arial"/>
          </w:rPr>
          <w:fldChar w:fldCharType="separate"/>
        </w:r>
        <w:r w:rsidR="008B6727">
          <w:rPr>
            <w:rFonts w:ascii="Arial" w:hAnsi="Arial" w:cs="Arial"/>
            <w:noProof/>
          </w:rPr>
          <w:t>1</w:t>
        </w:r>
        <w:r w:rsidRPr="00C2066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2E73" w14:textId="77777777" w:rsidR="000F5F19" w:rsidRDefault="000F5F19">
      <w:pPr>
        <w:spacing w:after="0" w:line="240" w:lineRule="auto"/>
      </w:pPr>
      <w:r>
        <w:separator/>
      </w:r>
    </w:p>
    <w:p w14:paraId="260ADC41" w14:textId="77777777" w:rsidR="000F5F19" w:rsidRDefault="000F5F19"/>
    <w:p w14:paraId="09B0615D" w14:textId="77777777" w:rsidR="000F5F19" w:rsidRDefault="000F5F19"/>
    <w:p w14:paraId="4E93E5A8" w14:textId="77777777" w:rsidR="000F5F19" w:rsidRDefault="000F5F19" w:rsidP="00EB43F6"/>
  </w:footnote>
  <w:footnote w:type="continuationSeparator" w:id="0">
    <w:p w14:paraId="594BE09B" w14:textId="77777777" w:rsidR="000F5F19" w:rsidRDefault="000F5F19">
      <w:pPr>
        <w:spacing w:after="0" w:line="240" w:lineRule="auto"/>
      </w:pPr>
      <w:r>
        <w:continuationSeparator/>
      </w:r>
    </w:p>
    <w:p w14:paraId="4EF48382" w14:textId="77777777" w:rsidR="000F5F19" w:rsidRDefault="000F5F19"/>
    <w:p w14:paraId="1565ECF8" w14:textId="77777777" w:rsidR="000F5F19" w:rsidRDefault="000F5F19"/>
    <w:p w14:paraId="0240984D" w14:textId="77777777" w:rsidR="000F5F19" w:rsidRDefault="000F5F19" w:rsidP="00EB43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399" w14:textId="206CFEBB" w:rsidR="000F5F19" w:rsidRDefault="000F5F19"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7619</w:t>
    </w:r>
  </w:p>
  <w:p w14:paraId="1075210E" w14:textId="24EEE4EB" w:rsidR="000F5F19" w:rsidRPr="00B323B7" w:rsidRDefault="000F5F19" w:rsidP="00B323B7">
    <w:pPr>
      <w:pStyle w:val="a4"/>
      <w:rPr>
        <w:rFonts w:ascii="Arial" w:hAnsi="Arial" w:cs="Arial"/>
        <w:i/>
        <w:sz w:val="24"/>
        <w:szCs w:val="24"/>
      </w:rPr>
    </w:pPr>
    <w:r w:rsidRPr="00B323B7">
      <w:rPr>
        <w:rFonts w:ascii="Arial" w:hAnsi="Arial" w:cs="Arial"/>
        <w:i/>
        <w:sz w:val="24"/>
        <w:szCs w:val="24"/>
      </w:rPr>
      <w:t>(проект, первая редакция)</w:t>
    </w:r>
  </w:p>
  <w:p w14:paraId="03A21859" w14:textId="77777777" w:rsidR="000F5F19" w:rsidRPr="006C741E" w:rsidRDefault="000F5F19"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5637" w14:textId="77777777" w:rsidR="000F5F19" w:rsidRPr="008D2DC1" w:rsidRDefault="000F5F19" w:rsidP="008D2DC1">
    <w:pPr>
      <w:pStyle w:val="a4"/>
      <w:jc w:val="right"/>
      <w:rPr>
        <w:rFonts w:ascii="Arial" w:hAnsi="Arial" w:cs="Arial"/>
        <w:sz w:val="24"/>
        <w:szCs w:val="32"/>
      </w:rPr>
    </w:pPr>
    <w:r w:rsidRPr="008D2DC1">
      <w:rPr>
        <w:rFonts w:ascii="Arial" w:hAnsi="Arial" w:cs="Arial"/>
        <w:sz w:val="24"/>
        <w:szCs w:val="32"/>
      </w:rPr>
      <w:t>ГОСТ 7619</w:t>
    </w:r>
  </w:p>
  <w:p w14:paraId="40FB5C79" w14:textId="45E31F10" w:rsidR="000F5F19" w:rsidRPr="0073488A" w:rsidRDefault="000F5F19" w:rsidP="008D2DC1">
    <w:pPr>
      <w:pStyle w:val="a4"/>
      <w:jc w:val="right"/>
      <w:rPr>
        <w:rFonts w:ascii="Arial" w:hAnsi="Arial" w:cs="Arial"/>
        <w:i/>
        <w:sz w:val="24"/>
        <w:szCs w:val="32"/>
      </w:rPr>
    </w:pPr>
    <w:r w:rsidRPr="0073488A">
      <w:rPr>
        <w:rFonts w:ascii="Arial" w:hAnsi="Arial" w:cs="Arial"/>
        <w:i/>
        <w:sz w:val="24"/>
        <w:szCs w:val="32"/>
      </w:rPr>
      <w:t>(проект, первая редакция)</w:t>
    </w:r>
  </w:p>
  <w:p w14:paraId="352B7C6F" w14:textId="77777777" w:rsidR="000F5F19" w:rsidRPr="00572809" w:rsidRDefault="000F5F19" w:rsidP="008D2DC1">
    <w:pPr>
      <w:pStyle w:val="a4"/>
      <w:jc w:val="right"/>
      <w:rPr>
        <w:rFonts w:ascii="Arial"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D615" w14:textId="77777777" w:rsidR="000F5F19" w:rsidRPr="0073488A" w:rsidRDefault="000F5F19" w:rsidP="0073488A">
    <w:pPr>
      <w:spacing w:after="0" w:line="240" w:lineRule="auto"/>
      <w:jc w:val="right"/>
      <w:rPr>
        <w:rFonts w:ascii="Arial" w:hAnsi="Arial" w:cs="Arial"/>
        <w:sz w:val="24"/>
        <w:szCs w:val="28"/>
      </w:rPr>
    </w:pPr>
    <w:r w:rsidRPr="0073488A">
      <w:rPr>
        <w:rFonts w:ascii="Arial" w:hAnsi="Arial" w:cs="Arial"/>
        <w:sz w:val="24"/>
        <w:szCs w:val="28"/>
      </w:rPr>
      <w:t>ГОСТ 7619</w:t>
    </w:r>
  </w:p>
  <w:p w14:paraId="21BC3B63" w14:textId="45763507" w:rsidR="000F5F19" w:rsidRDefault="000F5F19" w:rsidP="0073488A">
    <w:pPr>
      <w:spacing w:after="0" w:line="240" w:lineRule="auto"/>
      <w:jc w:val="right"/>
      <w:rPr>
        <w:rFonts w:ascii="Arial" w:hAnsi="Arial" w:cs="Arial"/>
        <w:sz w:val="24"/>
        <w:szCs w:val="28"/>
      </w:rPr>
    </w:pPr>
    <w:r w:rsidRPr="0073488A">
      <w:rPr>
        <w:rFonts w:ascii="Arial" w:hAnsi="Arial" w:cs="Arial"/>
        <w:sz w:val="24"/>
        <w:szCs w:val="28"/>
      </w:rPr>
      <w:t>(проект, первая редакция)</w:t>
    </w:r>
  </w:p>
  <w:p w14:paraId="62DD24AF" w14:textId="77777777" w:rsidR="000F5F19" w:rsidRDefault="000F5F19" w:rsidP="0073488A">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AC1"/>
    <w:multiLevelType w:val="hybridMultilevel"/>
    <w:tmpl w:val="CA4A17C0"/>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73ECF"/>
    <w:multiLevelType w:val="multilevel"/>
    <w:tmpl w:val="04DCEA9A"/>
    <w:lvl w:ilvl="0">
      <w:start w:val="5"/>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9D62139"/>
    <w:multiLevelType w:val="multilevel"/>
    <w:tmpl w:val="898ADB2E"/>
    <w:lvl w:ilvl="0">
      <w:start w:val="7"/>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15:restartNumberingAfterBreak="0">
    <w:nsid w:val="2FC24F8D"/>
    <w:multiLevelType w:val="hybridMultilevel"/>
    <w:tmpl w:val="446C5442"/>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36214"/>
    <w:multiLevelType w:val="hybridMultilevel"/>
    <w:tmpl w:val="0666F0A6"/>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D547B"/>
    <w:multiLevelType w:val="multilevel"/>
    <w:tmpl w:val="A7063D62"/>
    <w:lvl w:ilvl="0">
      <w:start w:val="1"/>
      <w:numFmt w:val="decimal"/>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7"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8" w15:restartNumberingAfterBreak="0">
    <w:nsid w:val="3F35068B"/>
    <w:multiLevelType w:val="multilevel"/>
    <w:tmpl w:val="6D82865C"/>
    <w:lvl w:ilvl="0">
      <w:start w:val="7"/>
      <w:numFmt w:val="decimal"/>
      <w:lvlText w:val="%1"/>
      <w:lvlJc w:val="left"/>
      <w:pPr>
        <w:ind w:left="360" w:hanging="360"/>
      </w:pPr>
      <w:rPr>
        <w:rFonts w:eastAsiaTheme="minorHAnsi" w:hint="default"/>
      </w:rPr>
    </w:lvl>
    <w:lvl w:ilvl="1">
      <w:start w:val="1"/>
      <w:numFmt w:val="decimal"/>
      <w:lvlText w:val="%1.%2"/>
      <w:lvlJc w:val="left"/>
      <w:pPr>
        <w:ind w:left="1789" w:hanging="36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014" w:hanging="144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232" w:hanging="1800"/>
      </w:pPr>
      <w:rPr>
        <w:rFonts w:eastAsiaTheme="minorHAnsi" w:hint="default"/>
      </w:rPr>
    </w:lvl>
  </w:abstractNum>
  <w:abstractNum w:abstractNumId="9" w15:restartNumberingAfterBreak="0">
    <w:nsid w:val="468E0B6B"/>
    <w:multiLevelType w:val="hybridMultilevel"/>
    <w:tmpl w:val="76D425A0"/>
    <w:lvl w:ilvl="0" w:tplc="3D9860DC">
      <w:start w:val="6"/>
      <w:numFmt w:val="decimal"/>
      <w:lvlText w:val="%1"/>
      <w:lvlJc w:val="left"/>
      <w:pPr>
        <w:ind w:left="1069" w:hanging="360"/>
      </w:pPr>
      <w:rPr>
        <w:rFonts w:eastAsiaTheme="minorEastAsia"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1B10FA"/>
    <w:multiLevelType w:val="hybridMultilevel"/>
    <w:tmpl w:val="E7705EAA"/>
    <w:name w:val="WW8Num52"/>
    <w:lvl w:ilvl="0" w:tplc="1A7C4A1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F5C4DDB"/>
    <w:multiLevelType w:val="multilevel"/>
    <w:tmpl w:val="FEC8F30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617484"/>
    <w:multiLevelType w:val="hybridMultilevel"/>
    <w:tmpl w:val="FF0E4C7C"/>
    <w:lvl w:ilvl="0" w:tplc="B4EC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6" w15:restartNumberingAfterBreak="0">
    <w:nsid w:val="68AF5AD1"/>
    <w:multiLevelType w:val="multilevel"/>
    <w:tmpl w:val="CD70C20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BE5959"/>
    <w:multiLevelType w:val="hybridMultilevel"/>
    <w:tmpl w:val="9A181562"/>
    <w:lvl w:ilvl="0" w:tplc="6248E56A">
      <w:start w:val="6"/>
      <w:numFmt w:val="decimal"/>
      <w:lvlText w:val="%1"/>
      <w:lvlJc w:val="left"/>
      <w:pPr>
        <w:ind w:left="1417" w:hanging="708"/>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FC01ED"/>
    <w:multiLevelType w:val="hybridMultilevel"/>
    <w:tmpl w:val="117C11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6"/>
  </w:num>
  <w:num w:numId="2">
    <w:abstractNumId w:val="15"/>
  </w:num>
  <w:num w:numId="3">
    <w:abstractNumId w:val="1"/>
  </w:num>
  <w:num w:numId="4">
    <w:abstractNumId w:val="7"/>
  </w:num>
  <w:num w:numId="5">
    <w:abstractNumId w:val="3"/>
  </w:num>
  <w:num w:numId="6">
    <w:abstractNumId w:val="10"/>
  </w:num>
  <w:num w:numId="7">
    <w:abstractNumId w:val="14"/>
  </w:num>
  <w:num w:numId="8">
    <w:abstractNumId w:val="5"/>
  </w:num>
  <w:num w:numId="9">
    <w:abstractNumId w:val="13"/>
  </w:num>
  <w:num w:numId="10">
    <w:abstractNumId w:val="0"/>
  </w:num>
  <w:num w:numId="11">
    <w:abstractNumId w:val="4"/>
  </w:num>
  <w:num w:numId="12">
    <w:abstractNumId w:val="16"/>
  </w:num>
  <w:num w:numId="13">
    <w:abstractNumId w:val="2"/>
  </w:num>
  <w:num w:numId="14">
    <w:abstractNumId w:val="11"/>
  </w:num>
  <w:num w:numId="15">
    <w:abstractNumId w:val="18"/>
  </w:num>
  <w:num w:numId="16">
    <w:abstractNumId w:val="9"/>
  </w:num>
  <w:num w:numId="17">
    <w:abstractNumId w:val="8"/>
  </w:num>
  <w:num w:numId="18">
    <w:abstractNumId w:val="12"/>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0181C"/>
    <w:rsid w:val="00001875"/>
    <w:rsid w:val="000035F8"/>
    <w:rsid w:val="00004B47"/>
    <w:rsid w:val="00004FA9"/>
    <w:rsid w:val="00006E6B"/>
    <w:rsid w:val="00010E5A"/>
    <w:rsid w:val="00012341"/>
    <w:rsid w:val="00013021"/>
    <w:rsid w:val="00013EC4"/>
    <w:rsid w:val="00014215"/>
    <w:rsid w:val="00014DFC"/>
    <w:rsid w:val="000159BC"/>
    <w:rsid w:val="00015E22"/>
    <w:rsid w:val="00016A6C"/>
    <w:rsid w:val="00016E6F"/>
    <w:rsid w:val="00020AFD"/>
    <w:rsid w:val="00021AEA"/>
    <w:rsid w:val="00022269"/>
    <w:rsid w:val="00023437"/>
    <w:rsid w:val="00027604"/>
    <w:rsid w:val="00027C67"/>
    <w:rsid w:val="000312D7"/>
    <w:rsid w:val="00032242"/>
    <w:rsid w:val="00032622"/>
    <w:rsid w:val="00034718"/>
    <w:rsid w:val="000352EE"/>
    <w:rsid w:val="000353FD"/>
    <w:rsid w:val="0003543A"/>
    <w:rsid w:val="00035B97"/>
    <w:rsid w:val="00036C67"/>
    <w:rsid w:val="00037D63"/>
    <w:rsid w:val="00040921"/>
    <w:rsid w:val="00040A87"/>
    <w:rsid w:val="00041578"/>
    <w:rsid w:val="00041583"/>
    <w:rsid w:val="000441F1"/>
    <w:rsid w:val="00050976"/>
    <w:rsid w:val="00051D62"/>
    <w:rsid w:val="00053310"/>
    <w:rsid w:val="00053598"/>
    <w:rsid w:val="00056801"/>
    <w:rsid w:val="0006122F"/>
    <w:rsid w:val="00063EF8"/>
    <w:rsid w:val="000658E3"/>
    <w:rsid w:val="0007074C"/>
    <w:rsid w:val="00073971"/>
    <w:rsid w:val="000739E5"/>
    <w:rsid w:val="00073A0B"/>
    <w:rsid w:val="000744E3"/>
    <w:rsid w:val="000747B7"/>
    <w:rsid w:val="000768B2"/>
    <w:rsid w:val="0008080B"/>
    <w:rsid w:val="00081D36"/>
    <w:rsid w:val="00082125"/>
    <w:rsid w:val="00091A8A"/>
    <w:rsid w:val="00092E93"/>
    <w:rsid w:val="000935FB"/>
    <w:rsid w:val="00095072"/>
    <w:rsid w:val="000A1B6D"/>
    <w:rsid w:val="000A29D6"/>
    <w:rsid w:val="000A3B0F"/>
    <w:rsid w:val="000A3ECD"/>
    <w:rsid w:val="000A5CFE"/>
    <w:rsid w:val="000A63A9"/>
    <w:rsid w:val="000A714D"/>
    <w:rsid w:val="000B37C1"/>
    <w:rsid w:val="000B391D"/>
    <w:rsid w:val="000B39AE"/>
    <w:rsid w:val="000B4CEA"/>
    <w:rsid w:val="000B4F27"/>
    <w:rsid w:val="000B579C"/>
    <w:rsid w:val="000B5F65"/>
    <w:rsid w:val="000B7E71"/>
    <w:rsid w:val="000C1894"/>
    <w:rsid w:val="000C2932"/>
    <w:rsid w:val="000D0436"/>
    <w:rsid w:val="000D306E"/>
    <w:rsid w:val="000D31FB"/>
    <w:rsid w:val="000E0F50"/>
    <w:rsid w:val="000E1CA4"/>
    <w:rsid w:val="000E249F"/>
    <w:rsid w:val="000E2A8A"/>
    <w:rsid w:val="000E51BD"/>
    <w:rsid w:val="000E59C0"/>
    <w:rsid w:val="000E5C19"/>
    <w:rsid w:val="000E63CB"/>
    <w:rsid w:val="000E6B12"/>
    <w:rsid w:val="000F0936"/>
    <w:rsid w:val="000F0D5C"/>
    <w:rsid w:val="000F143D"/>
    <w:rsid w:val="000F15C4"/>
    <w:rsid w:val="000F17B6"/>
    <w:rsid w:val="000F280E"/>
    <w:rsid w:val="000F4F58"/>
    <w:rsid w:val="000F5402"/>
    <w:rsid w:val="000F5B6A"/>
    <w:rsid w:val="000F5F19"/>
    <w:rsid w:val="0010126D"/>
    <w:rsid w:val="00105E3E"/>
    <w:rsid w:val="001068EC"/>
    <w:rsid w:val="00107346"/>
    <w:rsid w:val="00107BBB"/>
    <w:rsid w:val="0011013A"/>
    <w:rsid w:val="001141B4"/>
    <w:rsid w:val="00114C03"/>
    <w:rsid w:val="00115410"/>
    <w:rsid w:val="0012010E"/>
    <w:rsid w:val="001207A6"/>
    <w:rsid w:val="0012358E"/>
    <w:rsid w:val="00126DA1"/>
    <w:rsid w:val="001274AF"/>
    <w:rsid w:val="0013193B"/>
    <w:rsid w:val="0013208D"/>
    <w:rsid w:val="001323D4"/>
    <w:rsid w:val="00132C5B"/>
    <w:rsid w:val="00133C03"/>
    <w:rsid w:val="00136349"/>
    <w:rsid w:val="001404FB"/>
    <w:rsid w:val="00141088"/>
    <w:rsid w:val="001414A8"/>
    <w:rsid w:val="001425F3"/>
    <w:rsid w:val="00144967"/>
    <w:rsid w:val="00147E03"/>
    <w:rsid w:val="0015060D"/>
    <w:rsid w:val="00150F1A"/>
    <w:rsid w:val="00153149"/>
    <w:rsid w:val="0015524C"/>
    <w:rsid w:val="00155338"/>
    <w:rsid w:val="00156F06"/>
    <w:rsid w:val="0016039E"/>
    <w:rsid w:val="0016170B"/>
    <w:rsid w:val="001631C2"/>
    <w:rsid w:val="001675B0"/>
    <w:rsid w:val="00167BAC"/>
    <w:rsid w:val="00171B06"/>
    <w:rsid w:val="001723B6"/>
    <w:rsid w:val="0017405E"/>
    <w:rsid w:val="00175C00"/>
    <w:rsid w:val="00176EB9"/>
    <w:rsid w:val="00177723"/>
    <w:rsid w:val="001806A8"/>
    <w:rsid w:val="00180B15"/>
    <w:rsid w:val="00181416"/>
    <w:rsid w:val="00182104"/>
    <w:rsid w:val="00182E66"/>
    <w:rsid w:val="001848CD"/>
    <w:rsid w:val="00187C19"/>
    <w:rsid w:val="00191339"/>
    <w:rsid w:val="00192659"/>
    <w:rsid w:val="001A06E4"/>
    <w:rsid w:val="001A09FC"/>
    <w:rsid w:val="001A0AEF"/>
    <w:rsid w:val="001A0AF8"/>
    <w:rsid w:val="001A0B0D"/>
    <w:rsid w:val="001A1F7C"/>
    <w:rsid w:val="001A24C9"/>
    <w:rsid w:val="001A273A"/>
    <w:rsid w:val="001A2B65"/>
    <w:rsid w:val="001A7237"/>
    <w:rsid w:val="001B1A2B"/>
    <w:rsid w:val="001B2B85"/>
    <w:rsid w:val="001B3535"/>
    <w:rsid w:val="001B416B"/>
    <w:rsid w:val="001B49CC"/>
    <w:rsid w:val="001B51AF"/>
    <w:rsid w:val="001B7379"/>
    <w:rsid w:val="001C02B4"/>
    <w:rsid w:val="001C1938"/>
    <w:rsid w:val="001C45A1"/>
    <w:rsid w:val="001C5183"/>
    <w:rsid w:val="001C6287"/>
    <w:rsid w:val="001C7574"/>
    <w:rsid w:val="001C7C07"/>
    <w:rsid w:val="001D037E"/>
    <w:rsid w:val="001D76E7"/>
    <w:rsid w:val="001E16CA"/>
    <w:rsid w:val="001E1CD9"/>
    <w:rsid w:val="001E55DB"/>
    <w:rsid w:val="001E5641"/>
    <w:rsid w:val="001E5EA4"/>
    <w:rsid w:val="001F2D2B"/>
    <w:rsid w:val="001F437C"/>
    <w:rsid w:val="001F4AB9"/>
    <w:rsid w:val="001F7801"/>
    <w:rsid w:val="001F7F1F"/>
    <w:rsid w:val="001F7F7D"/>
    <w:rsid w:val="00201A97"/>
    <w:rsid w:val="00201ADD"/>
    <w:rsid w:val="00203800"/>
    <w:rsid w:val="002046CD"/>
    <w:rsid w:val="00206393"/>
    <w:rsid w:val="00207D16"/>
    <w:rsid w:val="00211E2D"/>
    <w:rsid w:val="00212AA9"/>
    <w:rsid w:val="00213AB7"/>
    <w:rsid w:val="00221A46"/>
    <w:rsid w:val="0022230B"/>
    <w:rsid w:val="00222857"/>
    <w:rsid w:val="00222F06"/>
    <w:rsid w:val="00223680"/>
    <w:rsid w:val="0022433B"/>
    <w:rsid w:val="00226F9A"/>
    <w:rsid w:val="002321E8"/>
    <w:rsid w:val="00234BF0"/>
    <w:rsid w:val="002368AF"/>
    <w:rsid w:val="002376BE"/>
    <w:rsid w:val="00237AF6"/>
    <w:rsid w:val="0024089F"/>
    <w:rsid w:val="0024175E"/>
    <w:rsid w:val="0024683A"/>
    <w:rsid w:val="0024694C"/>
    <w:rsid w:val="00247FCC"/>
    <w:rsid w:val="00250EC3"/>
    <w:rsid w:val="00251A05"/>
    <w:rsid w:val="002529CC"/>
    <w:rsid w:val="00252C2E"/>
    <w:rsid w:val="0026047F"/>
    <w:rsid w:val="002622A7"/>
    <w:rsid w:val="002635E1"/>
    <w:rsid w:val="00263B72"/>
    <w:rsid w:val="00266EA6"/>
    <w:rsid w:val="00267C0C"/>
    <w:rsid w:val="00271DC7"/>
    <w:rsid w:val="00276E6A"/>
    <w:rsid w:val="00276FFC"/>
    <w:rsid w:val="00281DB7"/>
    <w:rsid w:val="002826AD"/>
    <w:rsid w:val="00284D9C"/>
    <w:rsid w:val="002861EF"/>
    <w:rsid w:val="0028719C"/>
    <w:rsid w:val="0028778E"/>
    <w:rsid w:val="00287A0E"/>
    <w:rsid w:val="00292B9D"/>
    <w:rsid w:val="00292E63"/>
    <w:rsid w:val="00293982"/>
    <w:rsid w:val="002961AD"/>
    <w:rsid w:val="00296E94"/>
    <w:rsid w:val="002A2BF5"/>
    <w:rsid w:val="002A4480"/>
    <w:rsid w:val="002A48AD"/>
    <w:rsid w:val="002B1FB8"/>
    <w:rsid w:val="002B2633"/>
    <w:rsid w:val="002B3B8D"/>
    <w:rsid w:val="002B4FF9"/>
    <w:rsid w:val="002B50CB"/>
    <w:rsid w:val="002B73E9"/>
    <w:rsid w:val="002C010F"/>
    <w:rsid w:val="002C0ACF"/>
    <w:rsid w:val="002C13B1"/>
    <w:rsid w:val="002D2082"/>
    <w:rsid w:val="002D42AF"/>
    <w:rsid w:val="002D4B8D"/>
    <w:rsid w:val="002D5038"/>
    <w:rsid w:val="002E078D"/>
    <w:rsid w:val="002E384B"/>
    <w:rsid w:val="002E4D25"/>
    <w:rsid w:val="002E4E97"/>
    <w:rsid w:val="002E5936"/>
    <w:rsid w:val="002E6E4C"/>
    <w:rsid w:val="002F0A47"/>
    <w:rsid w:val="002F28D5"/>
    <w:rsid w:val="002F2B9D"/>
    <w:rsid w:val="002F6603"/>
    <w:rsid w:val="00300CAD"/>
    <w:rsid w:val="003024F2"/>
    <w:rsid w:val="00304C23"/>
    <w:rsid w:val="003104CE"/>
    <w:rsid w:val="00311D65"/>
    <w:rsid w:val="003148C9"/>
    <w:rsid w:val="00315FD8"/>
    <w:rsid w:val="00320BDB"/>
    <w:rsid w:val="00322BEF"/>
    <w:rsid w:val="0032393A"/>
    <w:rsid w:val="00326079"/>
    <w:rsid w:val="003269CE"/>
    <w:rsid w:val="00326B69"/>
    <w:rsid w:val="00327EE4"/>
    <w:rsid w:val="0033013D"/>
    <w:rsid w:val="00334E88"/>
    <w:rsid w:val="00335A10"/>
    <w:rsid w:val="00336180"/>
    <w:rsid w:val="003365DF"/>
    <w:rsid w:val="00336B36"/>
    <w:rsid w:val="00336E5C"/>
    <w:rsid w:val="00337DEA"/>
    <w:rsid w:val="0034040A"/>
    <w:rsid w:val="00341A23"/>
    <w:rsid w:val="00341BC3"/>
    <w:rsid w:val="00341C5C"/>
    <w:rsid w:val="00342EB6"/>
    <w:rsid w:val="00344D3B"/>
    <w:rsid w:val="00345724"/>
    <w:rsid w:val="003468C8"/>
    <w:rsid w:val="00350147"/>
    <w:rsid w:val="00351AA1"/>
    <w:rsid w:val="00353335"/>
    <w:rsid w:val="00353F05"/>
    <w:rsid w:val="003571AD"/>
    <w:rsid w:val="00357321"/>
    <w:rsid w:val="0036072A"/>
    <w:rsid w:val="00361B6A"/>
    <w:rsid w:val="00362923"/>
    <w:rsid w:val="003639CA"/>
    <w:rsid w:val="00363F2F"/>
    <w:rsid w:val="00370570"/>
    <w:rsid w:val="00370BB8"/>
    <w:rsid w:val="00371569"/>
    <w:rsid w:val="00373A12"/>
    <w:rsid w:val="00380162"/>
    <w:rsid w:val="00382DF1"/>
    <w:rsid w:val="003831C3"/>
    <w:rsid w:val="003833EA"/>
    <w:rsid w:val="00383BD6"/>
    <w:rsid w:val="00384F14"/>
    <w:rsid w:val="00386080"/>
    <w:rsid w:val="003862AC"/>
    <w:rsid w:val="00386CD4"/>
    <w:rsid w:val="00387653"/>
    <w:rsid w:val="00391033"/>
    <w:rsid w:val="003912BB"/>
    <w:rsid w:val="003938A2"/>
    <w:rsid w:val="003A5787"/>
    <w:rsid w:val="003A756A"/>
    <w:rsid w:val="003B2A0E"/>
    <w:rsid w:val="003B31F4"/>
    <w:rsid w:val="003B4B79"/>
    <w:rsid w:val="003B7696"/>
    <w:rsid w:val="003B76C9"/>
    <w:rsid w:val="003C1142"/>
    <w:rsid w:val="003C46B1"/>
    <w:rsid w:val="003C52F1"/>
    <w:rsid w:val="003C5FF7"/>
    <w:rsid w:val="003C71FC"/>
    <w:rsid w:val="003C7DCE"/>
    <w:rsid w:val="003C7FAC"/>
    <w:rsid w:val="003D1BDD"/>
    <w:rsid w:val="003D3F40"/>
    <w:rsid w:val="003D5EE2"/>
    <w:rsid w:val="003D79A8"/>
    <w:rsid w:val="003E0178"/>
    <w:rsid w:val="003E19C1"/>
    <w:rsid w:val="003E1C90"/>
    <w:rsid w:val="003E24B7"/>
    <w:rsid w:val="003E2642"/>
    <w:rsid w:val="003E41B1"/>
    <w:rsid w:val="003E4DED"/>
    <w:rsid w:val="003E5526"/>
    <w:rsid w:val="003E5745"/>
    <w:rsid w:val="003E6155"/>
    <w:rsid w:val="003E62D1"/>
    <w:rsid w:val="003E6712"/>
    <w:rsid w:val="003E738A"/>
    <w:rsid w:val="003E7839"/>
    <w:rsid w:val="003F3838"/>
    <w:rsid w:val="003F4FB1"/>
    <w:rsid w:val="004029E7"/>
    <w:rsid w:val="00403078"/>
    <w:rsid w:val="00403943"/>
    <w:rsid w:val="004051D9"/>
    <w:rsid w:val="0040568F"/>
    <w:rsid w:val="00407EA5"/>
    <w:rsid w:val="00411CF2"/>
    <w:rsid w:val="004124A3"/>
    <w:rsid w:val="004133B0"/>
    <w:rsid w:val="00413F27"/>
    <w:rsid w:val="0041470A"/>
    <w:rsid w:val="004149A3"/>
    <w:rsid w:val="00416216"/>
    <w:rsid w:val="00421812"/>
    <w:rsid w:val="00423209"/>
    <w:rsid w:val="004247AB"/>
    <w:rsid w:val="004260F2"/>
    <w:rsid w:val="00426764"/>
    <w:rsid w:val="00430207"/>
    <w:rsid w:val="00430A66"/>
    <w:rsid w:val="0043157F"/>
    <w:rsid w:val="004326A7"/>
    <w:rsid w:val="004329FD"/>
    <w:rsid w:val="00433B1D"/>
    <w:rsid w:val="00437602"/>
    <w:rsid w:val="00437B9A"/>
    <w:rsid w:val="004425FE"/>
    <w:rsid w:val="004452EF"/>
    <w:rsid w:val="004460E7"/>
    <w:rsid w:val="004470F7"/>
    <w:rsid w:val="00451DE9"/>
    <w:rsid w:val="00451E3D"/>
    <w:rsid w:val="00453AEA"/>
    <w:rsid w:val="00456639"/>
    <w:rsid w:val="004575E9"/>
    <w:rsid w:val="00464012"/>
    <w:rsid w:val="00466CFA"/>
    <w:rsid w:val="00471B75"/>
    <w:rsid w:val="004725D6"/>
    <w:rsid w:val="00472686"/>
    <w:rsid w:val="00472ACC"/>
    <w:rsid w:val="00472FA2"/>
    <w:rsid w:val="00474DC2"/>
    <w:rsid w:val="00475151"/>
    <w:rsid w:val="00475FE6"/>
    <w:rsid w:val="00477817"/>
    <w:rsid w:val="00481A53"/>
    <w:rsid w:val="00481ED5"/>
    <w:rsid w:val="004835FD"/>
    <w:rsid w:val="00483B26"/>
    <w:rsid w:val="0048507F"/>
    <w:rsid w:val="00485DF0"/>
    <w:rsid w:val="00490F43"/>
    <w:rsid w:val="0049128D"/>
    <w:rsid w:val="0049142E"/>
    <w:rsid w:val="00493FF1"/>
    <w:rsid w:val="00494B14"/>
    <w:rsid w:val="0049575F"/>
    <w:rsid w:val="00495B63"/>
    <w:rsid w:val="004A162F"/>
    <w:rsid w:val="004A230C"/>
    <w:rsid w:val="004A2521"/>
    <w:rsid w:val="004A30C9"/>
    <w:rsid w:val="004A5F79"/>
    <w:rsid w:val="004A7C63"/>
    <w:rsid w:val="004B05BC"/>
    <w:rsid w:val="004B0A11"/>
    <w:rsid w:val="004B0A39"/>
    <w:rsid w:val="004B1D76"/>
    <w:rsid w:val="004B2D95"/>
    <w:rsid w:val="004B5D07"/>
    <w:rsid w:val="004B5FA4"/>
    <w:rsid w:val="004B626A"/>
    <w:rsid w:val="004C00FD"/>
    <w:rsid w:val="004C1413"/>
    <w:rsid w:val="004C156B"/>
    <w:rsid w:val="004C197C"/>
    <w:rsid w:val="004C1AD2"/>
    <w:rsid w:val="004C25F5"/>
    <w:rsid w:val="004C574A"/>
    <w:rsid w:val="004C5781"/>
    <w:rsid w:val="004C6866"/>
    <w:rsid w:val="004C751D"/>
    <w:rsid w:val="004D0E63"/>
    <w:rsid w:val="004D0FC7"/>
    <w:rsid w:val="004D420A"/>
    <w:rsid w:val="004D47F5"/>
    <w:rsid w:val="004D5193"/>
    <w:rsid w:val="004D5B7E"/>
    <w:rsid w:val="004D6995"/>
    <w:rsid w:val="004D6F82"/>
    <w:rsid w:val="004E1D4E"/>
    <w:rsid w:val="004E2A4B"/>
    <w:rsid w:val="004E3A25"/>
    <w:rsid w:val="004E3B13"/>
    <w:rsid w:val="004E3FF6"/>
    <w:rsid w:val="004F0388"/>
    <w:rsid w:val="004F183E"/>
    <w:rsid w:val="004F4672"/>
    <w:rsid w:val="004F5A14"/>
    <w:rsid w:val="004F6448"/>
    <w:rsid w:val="004F7817"/>
    <w:rsid w:val="004F7B5C"/>
    <w:rsid w:val="00501684"/>
    <w:rsid w:val="00501E64"/>
    <w:rsid w:val="00502627"/>
    <w:rsid w:val="00502A38"/>
    <w:rsid w:val="005046C4"/>
    <w:rsid w:val="00504D4B"/>
    <w:rsid w:val="00505263"/>
    <w:rsid w:val="00507D32"/>
    <w:rsid w:val="00510292"/>
    <w:rsid w:val="0051035D"/>
    <w:rsid w:val="00514869"/>
    <w:rsid w:val="0051488A"/>
    <w:rsid w:val="00515177"/>
    <w:rsid w:val="00516A0B"/>
    <w:rsid w:val="00520727"/>
    <w:rsid w:val="0052403C"/>
    <w:rsid w:val="005249E3"/>
    <w:rsid w:val="00526A3C"/>
    <w:rsid w:val="00526D5E"/>
    <w:rsid w:val="005327E4"/>
    <w:rsid w:val="005330AF"/>
    <w:rsid w:val="005338D8"/>
    <w:rsid w:val="00535170"/>
    <w:rsid w:val="00540DFF"/>
    <w:rsid w:val="0054342E"/>
    <w:rsid w:val="00553DC7"/>
    <w:rsid w:val="0055404F"/>
    <w:rsid w:val="00554842"/>
    <w:rsid w:val="005564E4"/>
    <w:rsid w:val="005609FE"/>
    <w:rsid w:val="00562302"/>
    <w:rsid w:val="00563411"/>
    <w:rsid w:val="00565220"/>
    <w:rsid w:val="00567F61"/>
    <w:rsid w:val="00570138"/>
    <w:rsid w:val="005724B7"/>
    <w:rsid w:val="00572809"/>
    <w:rsid w:val="00577262"/>
    <w:rsid w:val="00577891"/>
    <w:rsid w:val="00580170"/>
    <w:rsid w:val="005834F6"/>
    <w:rsid w:val="0058520B"/>
    <w:rsid w:val="005867C1"/>
    <w:rsid w:val="00587859"/>
    <w:rsid w:val="00590D9F"/>
    <w:rsid w:val="005936DE"/>
    <w:rsid w:val="005938AB"/>
    <w:rsid w:val="005941AA"/>
    <w:rsid w:val="0059578A"/>
    <w:rsid w:val="005A12A3"/>
    <w:rsid w:val="005A4273"/>
    <w:rsid w:val="005A6799"/>
    <w:rsid w:val="005A6F70"/>
    <w:rsid w:val="005A77E7"/>
    <w:rsid w:val="005B3B90"/>
    <w:rsid w:val="005B3E4C"/>
    <w:rsid w:val="005B4EE9"/>
    <w:rsid w:val="005B5937"/>
    <w:rsid w:val="005C221E"/>
    <w:rsid w:val="005C4AB4"/>
    <w:rsid w:val="005C501E"/>
    <w:rsid w:val="005C543A"/>
    <w:rsid w:val="005C7263"/>
    <w:rsid w:val="005D0EA9"/>
    <w:rsid w:val="005D178B"/>
    <w:rsid w:val="005D19F9"/>
    <w:rsid w:val="005D388F"/>
    <w:rsid w:val="005D3FCF"/>
    <w:rsid w:val="005D6C60"/>
    <w:rsid w:val="005D6F23"/>
    <w:rsid w:val="005E003D"/>
    <w:rsid w:val="005E0295"/>
    <w:rsid w:val="005E3244"/>
    <w:rsid w:val="005E365B"/>
    <w:rsid w:val="005E4D93"/>
    <w:rsid w:val="005F00FE"/>
    <w:rsid w:val="005F2078"/>
    <w:rsid w:val="005F435A"/>
    <w:rsid w:val="00602D05"/>
    <w:rsid w:val="00603381"/>
    <w:rsid w:val="00604448"/>
    <w:rsid w:val="006066D5"/>
    <w:rsid w:val="006069CA"/>
    <w:rsid w:val="00612BDA"/>
    <w:rsid w:val="00617D67"/>
    <w:rsid w:val="00622BCF"/>
    <w:rsid w:val="006244F1"/>
    <w:rsid w:val="00625324"/>
    <w:rsid w:val="00626449"/>
    <w:rsid w:val="00630EC5"/>
    <w:rsid w:val="00631203"/>
    <w:rsid w:val="00631ED5"/>
    <w:rsid w:val="006320BA"/>
    <w:rsid w:val="00633A81"/>
    <w:rsid w:val="00633BD4"/>
    <w:rsid w:val="00635DAB"/>
    <w:rsid w:val="00636209"/>
    <w:rsid w:val="0063682E"/>
    <w:rsid w:val="00642CAD"/>
    <w:rsid w:val="006440F9"/>
    <w:rsid w:val="00644494"/>
    <w:rsid w:val="00644D97"/>
    <w:rsid w:val="00646723"/>
    <w:rsid w:val="006476F7"/>
    <w:rsid w:val="006478F0"/>
    <w:rsid w:val="00651E01"/>
    <w:rsid w:val="00652144"/>
    <w:rsid w:val="006526BA"/>
    <w:rsid w:val="00652964"/>
    <w:rsid w:val="00652CF1"/>
    <w:rsid w:val="00653303"/>
    <w:rsid w:val="00655629"/>
    <w:rsid w:val="00655BD2"/>
    <w:rsid w:val="006569EB"/>
    <w:rsid w:val="00657807"/>
    <w:rsid w:val="00657B61"/>
    <w:rsid w:val="00657ECC"/>
    <w:rsid w:val="006603EB"/>
    <w:rsid w:val="00660551"/>
    <w:rsid w:val="00660883"/>
    <w:rsid w:val="00660E5F"/>
    <w:rsid w:val="0066457E"/>
    <w:rsid w:val="0066734D"/>
    <w:rsid w:val="00675D55"/>
    <w:rsid w:val="006768B7"/>
    <w:rsid w:val="00677542"/>
    <w:rsid w:val="006806BF"/>
    <w:rsid w:val="00682FE1"/>
    <w:rsid w:val="006852B0"/>
    <w:rsid w:val="006873EA"/>
    <w:rsid w:val="006905E7"/>
    <w:rsid w:val="00692880"/>
    <w:rsid w:val="00692896"/>
    <w:rsid w:val="00692953"/>
    <w:rsid w:val="00693DA8"/>
    <w:rsid w:val="0069523B"/>
    <w:rsid w:val="006958C8"/>
    <w:rsid w:val="006966A5"/>
    <w:rsid w:val="00696E73"/>
    <w:rsid w:val="006A0885"/>
    <w:rsid w:val="006A08B0"/>
    <w:rsid w:val="006A1D32"/>
    <w:rsid w:val="006A2DEC"/>
    <w:rsid w:val="006A6900"/>
    <w:rsid w:val="006A6CAE"/>
    <w:rsid w:val="006B1CEB"/>
    <w:rsid w:val="006B6037"/>
    <w:rsid w:val="006C132F"/>
    <w:rsid w:val="006C2075"/>
    <w:rsid w:val="006C2DC3"/>
    <w:rsid w:val="006C36E2"/>
    <w:rsid w:val="006C46EF"/>
    <w:rsid w:val="006E02DE"/>
    <w:rsid w:val="006E0605"/>
    <w:rsid w:val="006E06E6"/>
    <w:rsid w:val="006E0C50"/>
    <w:rsid w:val="006E31B5"/>
    <w:rsid w:val="006E6064"/>
    <w:rsid w:val="006E67E7"/>
    <w:rsid w:val="006E7CC2"/>
    <w:rsid w:val="006F096A"/>
    <w:rsid w:val="006F1490"/>
    <w:rsid w:val="006F6F22"/>
    <w:rsid w:val="00701B24"/>
    <w:rsid w:val="007021E3"/>
    <w:rsid w:val="00705113"/>
    <w:rsid w:val="0070621D"/>
    <w:rsid w:val="00706EF2"/>
    <w:rsid w:val="00707107"/>
    <w:rsid w:val="00710275"/>
    <w:rsid w:val="00713A13"/>
    <w:rsid w:val="00713E38"/>
    <w:rsid w:val="00720CBB"/>
    <w:rsid w:val="00721363"/>
    <w:rsid w:val="00724039"/>
    <w:rsid w:val="007255CB"/>
    <w:rsid w:val="00727E1E"/>
    <w:rsid w:val="007339E6"/>
    <w:rsid w:val="0073488A"/>
    <w:rsid w:val="00735C2B"/>
    <w:rsid w:val="00736BB2"/>
    <w:rsid w:val="0073727F"/>
    <w:rsid w:val="00742D1C"/>
    <w:rsid w:val="00742DD0"/>
    <w:rsid w:val="00745657"/>
    <w:rsid w:val="0074607C"/>
    <w:rsid w:val="00746BE8"/>
    <w:rsid w:val="00746CAF"/>
    <w:rsid w:val="00750B1F"/>
    <w:rsid w:val="00757B62"/>
    <w:rsid w:val="007619AA"/>
    <w:rsid w:val="00765DAA"/>
    <w:rsid w:val="0077004F"/>
    <w:rsid w:val="00770461"/>
    <w:rsid w:val="0077181C"/>
    <w:rsid w:val="00772310"/>
    <w:rsid w:val="007731A6"/>
    <w:rsid w:val="00773E82"/>
    <w:rsid w:val="00776A76"/>
    <w:rsid w:val="00777CEF"/>
    <w:rsid w:val="007807AC"/>
    <w:rsid w:val="00782B34"/>
    <w:rsid w:val="00783B36"/>
    <w:rsid w:val="007845E2"/>
    <w:rsid w:val="00784F8A"/>
    <w:rsid w:val="00795D6E"/>
    <w:rsid w:val="00797F03"/>
    <w:rsid w:val="007A1F96"/>
    <w:rsid w:val="007A4C1A"/>
    <w:rsid w:val="007A6574"/>
    <w:rsid w:val="007A6A20"/>
    <w:rsid w:val="007B05C7"/>
    <w:rsid w:val="007B1CB8"/>
    <w:rsid w:val="007B1FFD"/>
    <w:rsid w:val="007B274E"/>
    <w:rsid w:val="007B579B"/>
    <w:rsid w:val="007B7104"/>
    <w:rsid w:val="007C3EE7"/>
    <w:rsid w:val="007C4125"/>
    <w:rsid w:val="007C5590"/>
    <w:rsid w:val="007C7F90"/>
    <w:rsid w:val="007D1803"/>
    <w:rsid w:val="007D1808"/>
    <w:rsid w:val="007D1B41"/>
    <w:rsid w:val="007D4091"/>
    <w:rsid w:val="007D766A"/>
    <w:rsid w:val="007E52B9"/>
    <w:rsid w:val="007E6DD8"/>
    <w:rsid w:val="007F0338"/>
    <w:rsid w:val="007F1AB1"/>
    <w:rsid w:val="007F534F"/>
    <w:rsid w:val="007F5570"/>
    <w:rsid w:val="007F5B8A"/>
    <w:rsid w:val="007F5D34"/>
    <w:rsid w:val="00801A28"/>
    <w:rsid w:val="008062AE"/>
    <w:rsid w:val="008111A8"/>
    <w:rsid w:val="00811694"/>
    <w:rsid w:val="00814C64"/>
    <w:rsid w:val="008152EC"/>
    <w:rsid w:val="00817659"/>
    <w:rsid w:val="00820A54"/>
    <w:rsid w:val="00821280"/>
    <w:rsid w:val="008221E2"/>
    <w:rsid w:val="008239C7"/>
    <w:rsid w:val="00827FB8"/>
    <w:rsid w:val="00830032"/>
    <w:rsid w:val="0083186C"/>
    <w:rsid w:val="0083370A"/>
    <w:rsid w:val="00833CEF"/>
    <w:rsid w:val="00833DC5"/>
    <w:rsid w:val="00843A24"/>
    <w:rsid w:val="008445C2"/>
    <w:rsid w:val="00844E2D"/>
    <w:rsid w:val="00845D08"/>
    <w:rsid w:val="00851805"/>
    <w:rsid w:val="00853191"/>
    <w:rsid w:val="00855A99"/>
    <w:rsid w:val="00856656"/>
    <w:rsid w:val="008567C8"/>
    <w:rsid w:val="00864A2E"/>
    <w:rsid w:val="008650DB"/>
    <w:rsid w:val="008657A0"/>
    <w:rsid w:val="008669B3"/>
    <w:rsid w:val="00866E22"/>
    <w:rsid w:val="00870A2B"/>
    <w:rsid w:val="008712BD"/>
    <w:rsid w:val="00871F1F"/>
    <w:rsid w:val="0087394D"/>
    <w:rsid w:val="00874680"/>
    <w:rsid w:val="00877618"/>
    <w:rsid w:val="008805F9"/>
    <w:rsid w:val="00881638"/>
    <w:rsid w:val="00882F60"/>
    <w:rsid w:val="008838D2"/>
    <w:rsid w:val="00884364"/>
    <w:rsid w:val="0088699E"/>
    <w:rsid w:val="00890E82"/>
    <w:rsid w:val="00894010"/>
    <w:rsid w:val="008956AB"/>
    <w:rsid w:val="0089712F"/>
    <w:rsid w:val="008972D7"/>
    <w:rsid w:val="008A1970"/>
    <w:rsid w:val="008A461F"/>
    <w:rsid w:val="008A47C3"/>
    <w:rsid w:val="008A6C4C"/>
    <w:rsid w:val="008A6C4D"/>
    <w:rsid w:val="008A7CB0"/>
    <w:rsid w:val="008B138F"/>
    <w:rsid w:val="008B353A"/>
    <w:rsid w:val="008B35A1"/>
    <w:rsid w:val="008B3C96"/>
    <w:rsid w:val="008B4488"/>
    <w:rsid w:val="008B5930"/>
    <w:rsid w:val="008B6440"/>
    <w:rsid w:val="008B6727"/>
    <w:rsid w:val="008B6868"/>
    <w:rsid w:val="008B6AAD"/>
    <w:rsid w:val="008C030C"/>
    <w:rsid w:val="008C3F58"/>
    <w:rsid w:val="008C5469"/>
    <w:rsid w:val="008C6205"/>
    <w:rsid w:val="008C70EE"/>
    <w:rsid w:val="008D0D64"/>
    <w:rsid w:val="008D2DC1"/>
    <w:rsid w:val="008D3243"/>
    <w:rsid w:val="008D5D79"/>
    <w:rsid w:val="008E03B6"/>
    <w:rsid w:val="008E1B9C"/>
    <w:rsid w:val="008E1BCF"/>
    <w:rsid w:val="008E5BFC"/>
    <w:rsid w:val="008F513D"/>
    <w:rsid w:val="008F622B"/>
    <w:rsid w:val="008F6553"/>
    <w:rsid w:val="009019EE"/>
    <w:rsid w:val="0090223D"/>
    <w:rsid w:val="00903086"/>
    <w:rsid w:val="00905537"/>
    <w:rsid w:val="00907A7F"/>
    <w:rsid w:val="00907D46"/>
    <w:rsid w:val="00907F89"/>
    <w:rsid w:val="00910DE9"/>
    <w:rsid w:val="00911F6B"/>
    <w:rsid w:val="0091499C"/>
    <w:rsid w:val="009149E6"/>
    <w:rsid w:val="009178DF"/>
    <w:rsid w:val="0092401D"/>
    <w:rsid w:val="009240F6"/>
    <w:rsid w:val="00924748"/>
    <w:rsid w:val="009251F8"/>
    <w:rsid w:val="00925BF0"/>
    <w:rsid w:val="00926D15"/>
    <w:rsid w:val="009277A6"/>
    <w:rsid w:val="009307CE"/>
    <w:rsid w:val="00930885"/>
    <w:rsid w:val="00934447"/>
    <w:rsid w:val="00934905"/>
    <w:rsid w:val="00934B00"/>
    <w:rsid w:val="00937D17"/>
    <w:rsid w:val="00941F5C"/>
    <w:rsid w:val="00943042"/>
    <w:rsid w:val="009440BB"/>
    <w:rsid w:val="0094750F"/>
    <w:rsid w:val="0095032B"/>
    <w:rsid w:val="0095058F"/>
    <w:rsid w:val="0095136A"/>
    <w:rsid w:val="009528AD"/>
    <w:rsid w:val="00957B70"/>
    <w:rsid w:val="009601E7"/>
    <w:rsid w:val="00962A39"/>
    <w:rsid w:val="00963E61"/>
    <w:rsid w:val="0096403F"/>
    <w:rsid w:val="00965A1C"/>
    <w:rsid w:val="00966492"/>
    <w:rsid w:val="00970B42"/>
    <w:rsid w:val="00970CF5"/>
    <w:rsid w:val="009743B3"/>
    <w:rsid w:val="009748FA"/>
    <w:rsid w:val="00975E05"/>
    <w:rsid w:val="00976FB8"/>
    <w:rsid w:val="009828EF"/>
    <w:rsid w:val="00983272"/>
    <w:rsid w:val="00983A8D"/>
    <w:rsid w:val="00983CB0"/>
    <w:rsid w:val="00983D75"/>
    <w:rsid w:val="00985E7F"/>
    <w:rsid w:val="00985F81"/>
    <w:rsid w:val="009860C0"/>
    <w:rsid w:val="009860D2"/>
    <w:rsid w:val="0098677A"/>
    <w:rsid w:val="00990DA0"/>
    <w:rsid w:val="00992795"/>
    <w:rsid w:val="009935E4"/>
    <w:rsid w:val="00993A3A"/>
    <w:rsid w:val="00993C12"/>
    <w:rsid w:val="00997700"/>
    <w:rsid w:val="00997F25"/>
    <w:rsid w:val="009A02EC"/>
    <w:rsid w:val="009A03A5"/>
    <w:rsid w:val="009A0D7E"/>
    <w:rsid w:val="009A158A"/>
    <w:rsid w:val="009A1BD0"/>
    <w:rsid w:val="009A1E97"/>
    <w:rsid w:val="009A21EE"/>
    <w:rsid w:val="009A28B3"/>
    <w:rsid w:val="009A35FF"/>
    <w:rsid w:val="009A4A65"/>
    <w:rsid w:val="009A5A3D"/>
    <w:rsid w:val="009A691E"/>
    <w:rsid w:val="009A7192"/>
    <w:rsid w:val="009A7448"/>
    <w:rsid w:val="009A78CC"/>
    <w:rsid w:val="009A79C6"/>
    <w:rsid w:val="009B1409"/>
    <w:rsid w:val="009B3C9A"/>
    <w:rsid w:val="009B5650"/>
    <w:rsid w:val="009C10C7"/>
    <w:rsid w:val="009C447D"/>
    <w:rsid w:val="009C4912"/>
    <w:rsid w:val="009C546B"/>
    <w:rsid w:val="009C6262"/>
    <w:rsid w:val="009C7488"/>
    <w:rsid w:val="009C7AB2"/>
    <w:rsid w:val="009D0B64"/>
    <w:rsid w:val="009D0F4D"/>
    <w:rsid w:val="009D1381"/>
    <w:rsid w:val="009D1A5A"/>
    <w:rsid w:val="009D24F9"/>
    <w:rsid w:val="009D3D9A"/>
    <w:rsid w:val="009D5B3D"/>
    <w:rsid w:val="009E01F6"/>
    <w:rsid w:val="009E1F6E"/>
    <w:rsid w:val="009E3C88"/>
    <w:rsid w:val="009E5D57"/>
    <w:rsid w:val="009E5E0B"/>
    <w:rsid w:val="009E5FA2"/>
    <w:rsid w:val="009E6F8A"/>
    <w:rsid w:val="009F0943"/>
    <w:rsid w:val="009F3413"/>
    <w:rsid w:val="009F3E99"/>
    <w:rsid w:val="009F4037"/>
    <w:rsid w:val="009F474C"/>
    <w:rsid w:val="009F580E"/>
    <w:rsid w:val="009F6D7E"/>
    <w:rsid w:val="009F7733"/>
    <w:rsid w:val="009F7F21"/>
    <w:rsid w:val="00A019F5"/>
    <w:rsid w:val="00A024FE"/>
    <w:rsid w:val="00A0286A"/>
    <w:rsid w:val="00A043DF"/>
    <w:rsid w:val="00A0445E"/>
    <w:rsid w:val="00A04676"/>
    <w:rsid w:val="00A05457"/>
    <w:rsid w:val="00A05511"/>
    <w:rsid w:val="00A06457"/>
    <w:rsid w:val="00A07394"/>
    <w:rsid w:val="00A10F0A"/>
    <w:rsid w:val="00A116AB"/>
    <w:rsid w:val="00A12673"/>
    <w:rsid w:val="00A13139"/>
    <w:rsid w:val="00A14A6D"/>
    <w:rsid w:val="00A15B31"/>
    <w:rsid w:val="00A162B1"/>
    <w:rsid w:val="00A20D09"/>
    <w:rsid w:val="00A229AD"/>
    <w:rsid w:val="00A22F87"/>
    <w:rsid w:val="00A23EE9"/>
    <w:rsid w:val="00A2542E"/>
    <w:rsid w:val="00A25D6B"/>
    <w:rsid w:val="00A2616C"/>
    <w:rsid w:val="00A30977"/>
    <w:rsid w:val="00A317EC"/>
    <w:rsid w:val="00A33B32"/>
    <w:rsid w:val="00A34365"/>
    <w:rsid w:val="00A349F7"/>
    <w:rsid w:val="00A35E10"/>
    <w:rsid w:val="00A4007F"/>
    <w:rsid w:val="00A4169E"/>
    <w:rsid w:val="00A4580A"/>
    <w:rsid w:val="00A47412"/>
    <w:rsid w:val="00A4741F"/>
    <w:rsid w:val="00A543C4"/>
    <w:rsid w:val="00A55013"/>
    <w:rsid w:val="00A551B3"/>
    <w:rsid w:val="00A57751"/>
    <w:rsid w:val="00A616FF"/>
    <w:rsid w:val="00A643E2"/>
    <w:rsid w:val="00A6470C"/>
    <w:rsid w:val="00A6523F"/>
    <w:rsid w:val="00A73A86"/>
    <w:rsid w:val="00A76148"/>
    <w:rsid w:val="00A773F4"/>
    <w:rsid w:val="00A816B0"/>
    <w:rsid w:val="00A83E7A"/>
    <w:rsid w:val="00A87A67"/>
    <w:rsid w:val="00A9185F"/>
    <w:rsid w:val="00A918C8"/>
    <w:rsid w:val="00A918E6"/>
    <w:rsid w:val="00A918F0"/>
    <w:rsid w:val="00A93221"/>
    <w:rsid w:val="00A94E52"/>
    <w:rsid w:val="00AA05A2"/>
    <w:rsid w:val="00AA1292"/>
    <w:rsid w:val="00AA14C0"/>
    <w:rsid w:val="00AA4C8E"/>
    <w:rsid w:val="00AB0DC1"/>
    <w:rsid w:val="00AB1A93"/>
    <w:rsid w:val="00AB3650"/>
    <w:rsid w:val="00AB5210"/>
    <w:rsid w:val="00AB62EC"/>
    <w:rsid w:val="00AB7F96"/>
    <w:rsid w:val="00AC3C93"/>
    <w:rsid w:val="00AC4A1F"/>
    <w:rsid w:val="00AC4FF3"/>
    <w:rsid w:val="00AC5A2A"/>
    <w:rsid w:val="00AD0D09"/>
    <w:rsid w:val="00AD0DBE"/>
    <w:rsid w:val="00AD1EB2"/>
    <w:rsid w:val="00AD2284"/>
    <w:rsid w:val="00AD2C23"/>
    <w:rsid w:val="00AD2E4E"/>
    <w:rsid w:val="00AD7E42"/>
    <w:rsid w:val="00AE2353"/>
    <w:rsid w:val="00AE30D5"/>
    <w:rsid w:val="00AE42A8"/>
    <w:rsid w:val="00AE45C3"/>
    <w:rsid w:val="00AE66CC"/>
    <w:rsid w:val="00AE7DE4"/>
    <w:rsid w:val="00AF05AA"/>
    <w:rsid w:val="00AF0832"/>
    <w:rsid w:val="00AF0A3A"/>
    <w:rsid w:val="00AF1BF9"/>
    <w:rsid w:val="00AF1E77"/>
    <w:rsid w:val="00AF270C"/>
    <w:rsid w:val="00AF4342"/>
    <w:rsid w:val="00AF4E17"/>
    <w:rsid w:val="00AF63AF"/>
    <w:rsid w:val="00AF6544"/>
    <w:rsid w:val="00B009E5"/>
    <w:rsid w:val="00B01362"/>
    <w:rsid w:val="00B018F4"/>
    <w:rsid w:val="00B046CD"/>
    <w:rsid w:val="00B0508F"/>
    <w:rsid w:val="00B07933"/>
    <w:rsid w:val="00B11695"/>
    <w:rsid w:val="00B139C0"/>
    <w:rsid w:val="00B17927"/>
    <w:rsid w:val="00B22E7A"/>
    <w:rsid w:val="00B23F1D"/>
    <w:rsid w:val="00B24AA5"/>
    <w:rsid w:val="00B323B7"/>
    <w:rsid w:val="00B330A3"/>
    <w:rsid w:val="00B35FEF"/>
    <w:rsid w:val="00B36D26"/>
    <w:rsid w:val="00B37593"/>
    <w:rsid w:val="00B37EB6"/>
    <w:rsid w:val="00B407FA"/>
    <w:rsid w:val="00B409F2"/>
    <w:rsid w:val="00B424E9"/>
    <w:rsid w:val="00B46D81"/>
    <w:rsid w:val="00B51ACD"/>
    <w:rsid w:val="00B527E0"/>
    <w:rsid w:val="00B54A7F"/>
    <w:rsid w:val="00B54C66"/>
    <w:rsid w:val="00B576CC"/>
    <w:rsid w:val="00B60F51"/>
    <w:rsid w:val="00B61020"/>
    <w:rsid w:val="00B613FA"/>
    <w:rsid w:val="00B62349"/>
    <w:rsid w:val="00B62EC4"/>
    <w:rsid w:val="00B660C6"/>
    <w:rsid w:val="00B671B5"/>
    <w:rsid w:val="00B704FF"/>
    <w:rsid w:val="00B711E0"/>
    <w:rsid w:val="00B71B23"/>
    <w:rsid w:val="00B71F11"/>
    <w:rsid w:val="00B769A1"/>
    <w:rsid w:val="00B81998"/>
    <w:rsid w:val="00B82DDB"/>
    <w:rsid w:val="00B84414"/>
    <w:rsid w:val="00B846D0"/>
    <w:rsid w:val="00B8577D"/>
    <w:rsid w:val="00B8671C"/>
    <w:rsid w:val="00B91131"/>
    <w:rsid w:val="00B92E58"/>
    <w:rsid w:val="00B930E8"/>
    <w:rsid w:val="00B9362D"/>
    <w:rsid w:val="00B936CA"/>
    <w:rsid w:val="00B97A94"/>
    <w:rsid w:val="00BA1921"/>
    <w:rsid w:val="00BA1947"/>
    <w:rsid w:val="00BA2327"/>
    <w:rsid w:val="00BA754B"/>
    <w:rsid w:val="00BA7C10"/>
    <w:rsid w:val="00BB0397"/>
    <w:rsid w:val="00BB0C0A"/>
    <w:rsid w:val="00BB1B69"/>
    <w:rsid w:val="00BB32EC"/>
    <w:rsid w:val="00BB3A7B"/>
    <w:rsid w:val="00BB434A"/>
    <w:rsid w:val="00BC09F2"/>
    <w:rsid w:val="00BC0BE3"/>
    <w:rsid w:val="00BC14BC"/>
    <w:rsid w:val="00BC3495"/>
    <w:rsid w:val="00BD2E43"/>
    <w:rsid w:val="00BD34C4"/>
    <w:rsid w:val="00BD4C9F"/>
    <w:rsid w:val="00BD4F5E"/>
    <w:rsid w:val="00BD6D0C"/>
    <w:rsid w:val="00BD6D87"/>
    <w:rsid w:val="00BD6F2D"/>
    <w:rsid w:val="00BE0DF3"/>
    <w:rsid w:val="00BE1850"/>
    <w:rsid w:val="00BE1D53"/>
    <w:rsid w:val="00BE3A03"/>
    <w:rsid w:val="00BE597B"/>
    <w:rsid w:val="00BE59FC"/>
    <w:rsid w:val="00BF0CE5"/>
    <w:rsid w:val="00BF22DE"/>
    <w:rsid w:val="00BF3085"/>
    <w:rsid w:val="00BF362C"/>
    <w:rsid w:val="00BF3ACE"/>
    <w:rsid w:val="00BF52E1"/>
    <w:rsid w:val="00C02E2F"/>
    <w:rsid w:val="00C050AA"/>
    <w:rsid w:val="00C066D2"/>
    <w:rsid w:val="00C0778F"/>
    <w:rsid w:val="00C10882"/>
    <w:rsid w:val="00C10BB5"/>
    <w:rsid w:val="00C11253"/>
    <w:rsid w:val="00C11932"/>
    <w:rsid w:val="00C11D22"/>
    <w:rsid w:val="00C1246B"/>
    <w:rsid w:val="00C15109"/>
    <w:rsid w:val="00C15705"/>
    <w:rsid w:val="00C15AC6"/>
    <w:rsid w:val="00C164E3"/>
    <w:rsid w:val="00C16545"/>
    <w:rsid w:val="00C167D3"/>
    <w:rsid w:val="00C17318"/>
    <w:rsid w:val="00C2066E"/>
    <w:rsid w:val="00C21E05"/>
    <w:rsid w:val="00C226B0"/>
    <w:rsid w:val="00C226E7"/>
    <w:rsid w:val="00C25EE8"/>
    <w:rsid w:val="00C26621"/>
    <w:rsid w:val="00C26DC8"/>
    <w:rsid w:val="00C3026A"/>
    <w:rsid w:val="00C31010"/>
    <w:rsid w:val="00C317BE"/>
    <w:rsid w:val="00C32736"/>
    <w:rsid w:val="00C33A48"/>
    <w:rsid w:val="00C3581C"/>
    <w:rsid w:val="00C37174"/>
    <w:rsid w:val="00C41FDA"/>
    <w:rsid w:val="00C43D8D"/>
    <w:rsid w:val="00C4437F"/>
    <w:rsid w:val="00C44566"/>
    <w:rsid w:val="00C44DC1"/>
    <w:rsid w:val="00C47CA4"/>
    <w:rsid w:val="00C54228"/>
    <w:rsid w:val="00C57DC6"/>
    <w:rsid w:val="00C608D8"/>
    <w:rsid w:val="00C616AA"/>
    <w:rsid w:val="00C620B6"/>
    <w:rsid w:val="00C6328C"/>
    <w:rsid w:val="00C636D5"/>
    <w:rsid w:val="00C646E8"/>
    <w:rsid w:val="00C64954"/>
    <w:rsid w:val="00C65A8F"/>
    <w:rsid w:val="00C65CF9"/>
    <w:rsid w:val="00C65D80"/>
    <w:rsid w:val="00C66A63"/>
    <w:rsid w:val="00C66C31"/>
    <w:rsid w:val="00C70A62"/>
    <w:rsid w:val="00C7162D"/>
    <w:rsid w:val="00C71F2C"/>
    <w:rsid w:val="00C74E33"/>
    <w:rsid w:val="00C76837"/>
    <w:rsid w:val="00C7715C"/>
    <w:rsid w:val="00C81838"/>
    <w:rsid w:val="00C8275A"/>
    <w:rsid w:val="00C830B3"/>
    <w:rsid w:val="00C841E7"/>
    <w:rsid w:val="00C8668A"/>
    <w:rsid w:val="00C9068A"/>
    <w:rsid w:val="00C916C2"/>
    <w:rsid w:val="00C923C8"/>
    <w:rsid w:val="00C925AA"/>
    <w:rsid w:val="00C92C1C"/>
    <w:rsid w:val="00C939C9"/>
    <w:rsid w:val="00C9428D"/>
    <w:rsid w:val="00C947A4"/>
    <w:rsid w:val="00C952D1"/>
    <w:rsid w:val="00C96296"/>
    <w:rsid w:val="00CA17BA"/>
    <w:rsid w:val="00CA17E5"/>
    <w:rsid w:val="00CA1CE3"/>
    <w:rsid w:val="00CA3EBA"/>
    <w:rsid w:val="00CB2883"/>
    <w:rsid w:val="00CB5872"/>
    <w:rsid w:val="00CB5DF7"/>
    <w:rsid w:val="00CC173D"/>
    <w:rsid w:val="00CC23BE"/>
    <w:rsid w:val="00CC2930"/>
    <w:rsid w:val="00CC2EB9"/>
    <w:rsid w:val="00CC4031"/>
    <w:rsid w:val="00CC411C"/>
    <w:rsid w:val="00CC7742"/>
    <w:rsid w:val="00CC7D8E"/>
    <w:rsid w:val="00CD11CC"/>
    <w:rsid w:val="00CD2C17"/>
    <w:rsid w:val="00CD2CEA"/>
    <w:rsid w:val="00CD3D33"/>
    <w:rsid w:val="00CD3F2C"/>
    <w:rsid w:val="00CD499B"/>
    <w:rsid w:val="00CD5618"/>
    <w:rsid w:val="00CD5D84"/>
    <w:rsid w:val="00CD65E6"/>
    <w:rsid w:val="00CD6E53"/>
    <w:rsid w:val="00CD722D"/>
    <w:rsid w:val="00CE0672"/>
    <w:rsid w:val="00CE123C"/>
    <w:rsid w:val="00CE27BE"/>
    <w:rsid w:val="00CE3FDE"/>
    <w:rsid w:val="00CE56D4"/>
    <w:rsid w:val="00CE5B34"/>
    <w:rsid w:val="00CE6E44"/>
    <w:rsid w:val="00CE7684"/>
    <w:rsid w:val="00CF01D0"/>
    <w:rsid w:val="00CF0A45"/>
    <w:rsid w:val="00CF0DDF"/>
    <w:rsid w:val="00CF2B4D"/>
    <w:rsid w:val="00CF40A3"/>
    <w:rsid w:val="00CF4D67"/>
    <w:rsid w:val="00CF5EBB"/>
    <w:rsid w:val="00CF7863"/>
    <w:rsid w:val="00CF7B66"/>
    <w:rsid w:val="00D00EED"/>
    <w:rsid w:val="00D022C8"/>
    <w:rsid w:val="00D029B2"/>
    <w:rsid w:val="00D07A28"/>
    <w:rsid w:val="00D07AB4"/>
    <w:rsid w:val="00D07C65"/>
    <w:rsid w:val="00D11E61"/>
    <w:rsid w:val="00D1214D"/>
    <w:rsid w:val="00D12256"/>
    <w:rsid w:val="00D1324F"/>
    <w:rsid w:val="00D14347"/>
    <w:rsid w:val="00D153F4"/>
    <w:rsid w:val="00D15498"/>
    <w:rsid w:val="00D1565D"/>
    <w:rsid w:val="00D15D56"/>
    <w:rsid w:val="00D1675B"/>
    <w:rsid w:val="00D20296"/>
    <w:rsid w:val="00D21D95"/>
    <w:rsid w:val="00D21F97"/>
    <w:rsid w:val="00D22768"/>
    <w:rsid w:val="00D227C8"/>
    <w:rsid w:val="00D237D1"/>
    <w:rsid w:val="00D23918"/>
    <w:rsid w:val="00D2487C"/>
    <w:rsid w:val="00D24DD1"/>
    <w:rsid w:val="00D26DF8"/>
    <w:rsid w:val="00D278AE"/>
    <w:rsid w:val="00D30414"/>
    <w:rsid w:val="00D31EEF"/>
    <w:rsid w:val="00D32893"/>
    <w:rsid w:val="00D32C20"/>
    <w:rsid w:val="00D33DD7"/>
    <w:rsid w:val="00D342DC"/>
    <w:rsid w:val="00D344AC"/>
    <w:rsid w:val="00D34AD6"/>
    <w:rsid w:val="00D373B4"/>
    <w:rsid w:val="00D3754B"/>
    <w:rsid w:val="00D37E4E"/>
    <w:rsid w:val="00D406FA"/>
    <w:rsid w:val="00D40C5D"/>
    <w:rsid w:val="00D4344A"/>
    <w:rsid w:val="00D43E60"/>
    <w:rsid w:val="00D4447A"/>
    <w:rsid w:val="00D4453B"/>
    <w:rsid w:val="00D44A24"/>
    <w:rsid w:val="00D4692F"/>
    <w:rsid w:val="00D469C9"/>
    <w:rsid w:val="00D46BB7"/>
    <w:rsid w:val="00D473D1"/>
    <w:rsid w:val="00D47635"/>
    <w:rsid w:val="00D47CA0"/>
    <w:rsid w:val="00D5078F"/>
    <w:rsid w:val="00D5159B"/>
    <w:rsid w:val="00D522CA"/>
    <w:rsid w:val="00D523E1"/>
    <w:rsid w:val="00D530C7"/>
    <w:rsid w:val="00D533F6"/>
    <w:rsid w:val="00D5355D"/>
    <w:rsid w:val="00D542DB"/>
    <w:rsid w:val="00D55692"/>
    <w:rsid w:val="00D57B32"/>
    <w:rsid w:val="00D605D4"/>
    <w:rsid w:val="00D60E74"/>
    <w:rsid w:val="00D662C5"/>
    <w:rsid w:val="00D66878"/>
    <w:rsid w:val="00D70F77"/>
    <w:rsid w:val="00D769F3"/>
    <w:rsid w:val="00D80CB3"/>
    <w:rsid w:val="00D81DD4"/>
    <w:rsid w:val="00D87AEE"/>
    <w:rsid w:val="00D9092A"/>
    <w:rsid w:val="00D9092E"/>
    <w:rsid w:val="00D924E8"/>
    <w:rsid w:val="00D926BE"/>
    <w:rsid w:val="00D941AD"/>
    <w:rsid w:val="00DA1E2E"/>
    <w:rsid w:val="00DA27AF"/>
    <w:rsid w:val="00DA2C9F"/>
    <w:rsid w:val="00DA3832"/>
    <w:rsid w:val="00DA4FAD"/>
    <w:rsid w:val="00DA69B9"/>
    <w:rsid w:val="00DB02BB"/>
    <w:rsid w:val="00DB1B33"/>
    <w:rsid w:val="00DB4381"/>
    <w:rsid w:val="00DB7AB1"/>
    <w:rsid w:val="00DC0293"/>
    <w:rsid w:val="00DC0D63"/>
    <w:rsid w:val="00DC10BB"/>
    <w:rsid w:val="00DC41C4"/>
    <w:rsid w:val="00DC44A2"/>
    <w:rsid w:val="00DC4CCA"/>
    <w:rsid w:val="00DC54CE"/>
    <w:rsid w:val="00DC5BE0"/>
    <w:rsid w:val="00DC68C3"/>
    <w:rsid w:val="00DC7034"/>
    <w:rsid w:val="00DD1AA3"/>
    <w:rsid w:val="00DD1D2E"/>
    <w:rsid w:val="00DD3BE9"/>
    <w:rsid w:val="00DD5F27"/>
    <w:rsid w:val="00DD64C2"/>
    <w:rsid w:val="00DD6D16"/>
    <w:rsid w:val="00DD74C9"/>
    <w:rsid w:val="00DE0F26"/>
    <w:rsid w:val="00DE1620"/>
    <w:rsid w:val="00DE2AEA"/>
    <w:rsid w:val="00DE2D5C"/>
    <w:rsid w:val="00DE3EE7"/>
    <w:rsid w:val="00DE4F0E"/>
    <w:rsid w:val="00DE5CA8"/>
    <w:rsid w:val="00DF008D"/>
    <w:rsid w:val="00DF0F1A"/>
    <w:rsid w:val="00DF1253"/>
    <w:rsid w:val="00DF25C1"/>
    <w:rsid w:val="00DF50FE"/>
    <w:rsid w:val="00DF5E87"/>
    <w:rsid w:val="00E0249E"/>
    <w:rsid w:val="00E03A36"/>
    <w:rsid w:val="00E03E5F"/>
    <w:rsid w:val="00E05E15"/>
    <w:rsid w:val="00E06E77"/>
    <w:rsid w:val="00E075E2"/>
    <w:rsid w:val="00E07624"/>
    <w:rsid w:val="00E07983"/>
    <w:rsid w:val="00E10270"/>
    <w:rsid w:val="00E107D5"/>
    <w:rsid w:val="00E14C2E"/>
    <w:rsid w:val="00E14E49"/>
    <w:rsid w:val="00E1623E"/>
    <w:rsid w:val="00E166BE"/>
    <w:rsid w:val="00E16790"/>
    <w:rsid w:val="00E20013"/>
    <w:rsid w:val="00E24F0B"/>
    <w:rsid w:val="00E2554F"/>
    <w:rsid w:val="00E26ACF"/>
    <w:rsid w:val="00E300B6"/>
    <w:rsid w:val="00E32180"/>
    <w:rsid w:val="00E3326A"/>
    <w:rsid w:val="00E33908"/>
    <w:rsid w:val="00E33A25"/>
    <w:rsid w:val="00E33ABB"/>
    <w:rsid w:val="00E36E18"/>
    <w:rsid w:val="00E36F0C"/>
    <w:rsid w:val="00E3795D"/>
    <w:rsid w:val="00E412B7"/>
    <w:rsid w:val="00E41956"/>
    <w:rsid w:val="00E4425E"/>
    <w:rsid w:val="00E44774"/>
    <w:rsid w:val="00E46CF2"/>
    <w:rsid w:val="00E52AEC"/>
    <w:rsid w:val="00E52C57"/>
    <w:rsid w:val="00E53A9E"/>
    <w:rsid w:val="00E5502D"/>
    <w:rsid w:val="00E55135"/>
    <w:rsid w:val="00E61B8C"/>
    <w:rsid w:val="00E61D74"/>
    <w:rsid w:val="00E621AF"/>
    <w:rsid w:val="00E62FA5"/>
    <w:rsid w:val="00E63237"/>
    <w:rsid w:val="00E645E6"/>
    <w:rsid w:val="00E667EC"/>
    <w:rsid w:val="00E70453"/>
    <w:rsid w:val="00E718D8"/>
    <w:rsid w:val="00E71EBC"/>
    <w:rsid w:val="00E74EFE"/>
    <w:rsid w:val="00E80636"/>
    <w:rsid w:val="00E822CF"/>
    <w:rsid w:val="00E84D16"/>
    <w:rsid w:val="00E84D2E"/>
    <w:rsid w:val="00E85B9F"/>
    <w:rsid w:val="00E867A9"/>
    <w:rsid w:val="00E923A4"/>
    <w:rsid w:val="00E93FA3"/>
    <w:rsid w:val="00E95351"/>
    <w:rsid w:val="00E95B2A"/>
    <w:rsid w:val="00E967CA"/>
    <w:rsid w:val="00E9687F"/>
    <w:rsid w:val="00E96BE2"/>
    <w:rsid w:val="00E97B6F"/>
    <w:rsid w:val="00E97B81"/>
    <w:rsid w:val="00EA12A1"/>
    <w:rsid w:val="00EA1686"/>
    <w:rsid w:val="00EA489B"/>
    <w:rsid w:val="00EA72F7"/>
    <w:rsid w:val="00EB20A2"/>
    <w:rsid w:val="00EB214A"/>
    <w:rsid w:val="00EB2342"/>
    <w:rsid w:val="00EB2345"/>
    <w:rsid w:val="00EB43F6"/>
    <w:rsid w:val="00EB5A30"/>
    <w:rsid w:val="00EC3C2F"/>
    <w:rsid w:val="00ED0982"/>
    <w:rsid w:val="00ED0DE8"/>
    <w:rsid w:val="00ED1A45"/>
    <w:rsid w:val="00ED2709"/>
    <w:rsid w:val="00ED28B4"/>
    <w:rsid w:val="00ED3CDF"/>
    <w:rsid w:val="00ED692D"/>
    <w:rsid w:val="00ED6A9A"/>
    <w:rsid w:val="00ED7178"/>
    <w:rsid w:val="00EE06C6"/>
    <w:rsid w:val="00EE0B95"/>
    <w:rsid w:val="00EE0E5A"/>
    <w:rsid w:val="00EE173D"/>
    <w:rsid w:val="00EE281E"/>
    <w:rsid w:val="00EE3579"/>
    <w:rsid w:val="00EE59E7"/>
    <w:rsid w:val="00EE6BF2"/>
    <w:rsid w:val="00EE6CE5"/>
    <w:rsid w:val="00EF2BE8"/>
    <w:rsid w:val="00EF38E5"/>
    <w:rsid w:val="00EF41E4"/>
    <w:rsid w:val="00EF5FC7"/>
    <w:rsid w:val="00F02AEA"/>
    <w:rsid w:val="00F04734"/>
    <w:rsid w:val="00F04851"/>
    <w:rsid w:val="00F06B85"/>
    <w:rsid w:val="00F07FDD"/>
    <w:rsid w:val="00F13740"/>
    <w:rsid w:val="00F17468"/>
    <w:rsid w:val="00F17A5C"/>
    <w:rsid w:val="00F17CD9"/>
    <w:rsid w:val="00F20709"/>
    <w:rsid w:val="00F21B23"/>
    <w:rsid w:val="00F2217F"/>
    <w:rsid w:val="00F2277F"/>
    <w:rsid w:val="00F2341B"/>
    <w:rsid w:val="00F23483"/>
    <w:rsid w:val="00F24800"/>
    <w:rsid w:val="00F2482B"/>
    <w:rsid w:val="00F24857"/>
    <w:rsid w:val="00F2531E"/>
    <w:rsid w:val="00F254EF"/>
    <w:rsid w:val="00F25674"/>
    <w:rsid w:val="00F25BE5"/>
    <w:rsid w:val="00F270C9"/>
    <w:rsid w:val="00F2741C"/>
    <w:rsid w:val="00F27A98"/>
    <w:rsid w:val="00F308B9"/>
    <w:rsid w:val="00F31338"/>
    <w:rsid w:val="00F35794"/>
    <w:rsid w:val="00F41709"/>
    <w:rsid w:val="00F42EB5"/>
    <w:rsid w:val="00F42ECF"/>
    <w:rsid w:val="00F43AEB"/>
    <w:rsid w:val="00F4422F"/>
    <w:rsid w:val="00F50D8D"/>
    <w:rsid w:val="00F51D7F"/>
    <w:rsid w:val="00F52216"/>
    <w:rsid w:val="00F5269D"/>
    <w:rsid w:val="00F5373C"/>
    <w:rsid w:val="00F5447C"/>
    <w:rsid w:val="00F5532A"/>
    <w:rsid w:val="00F57888"/>
    <w:rsid w:val="00F60596"/>
    <w:rsid w:val="00F61C8A"/>
    <w:rsid w:val="00F61FDF"/>
    <w:rsid w:val="00F62CC1"/>
    <w:rsid w:val="00F62ED3"/>
    <w:rsid w:val="00F63436"/>
    <w:rsid w:val="00F6429C"/>
    <w:rsid w:val="00F659EC"/>
    <w:rsid w:val="00F76E78"/>
    <w:rsid w:val="00F82257"/>
    <w:rsid w:val="00F8555D"/>
    <w:rsid w:val="00F87EFD"/>
    <w:rsid w:val="00F9005C"/>
    <w:rsid w:val="00F916B2"/>
    <w:rsid w:val="00F936D0"/>
    <w:rsid w:val="00F939D4"/>
    <w:rsid w:val="00F94514"/>
    <w:rsid w:val="00F94B0C"/>
    <w:rsid w:val="00F969C4"/>
    <w:rsid w:val="00F97E10"/>
    <w:rsid w:val="00FA15ED"/>
    <w:rsid w:val="00FA2055"/>
    <w:rsid w:val="00FA390D"/>
    <w:rsid w:val="00FA58CC"/>
    <w:rsid w:val="00FA65F6"/>
    <w:rsid w:val="00FA6690"/>
    <w:rsid w:val="00FA6A2E"/>
    <w:rsid w:val="00FB22B4"/>
    <w:rsid w:val="00FB29B9"/>
    <w:rsid w:val="00FB4881"/>
    <w:rsid w:val="00FB5C32"/>
    <w:rsid w:val="00FB6C97"/>
    <w:rsid w:val="00FC18D5"/>
    <w:rsid w:val="00FC1C13"/>
    <w:rsid w:val="00FC2537"/>
    <w:rsid w:val="00FC5D8D"/>
    <w:rsid w:val="00FC5F9B"/>
    <w:rsid w:val="00FD2636"/>
    <w:rsid w:val="00FD2A59"/>
    <w:rsid w:val="00FD7475"/>
    <w:rsid w:val="00FD7ECF"/>
    <w:rsid w:val="00FE04B4"/>
    <w:rsid w:val="00FE6073"/>
    <w:rsid w:val="00FE6366"/>
    <w:rsid w:val="00FE6CEA"/>
    <w:rsid w:val="00FE7DE2"/>
    <w:rsid w:val="00FF0885"/>
    <w:rsid w:val="00FF0946"/>
    <w:rsid w:val="00F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3AD734"/>
  <w15:docId w15:val="{B0CA28C0-557D-4BD1-9936-533FA8AB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одзаголовки"/>
    <w:qFormat/>
    <w:rsid w:val="00515177"/>
  </w:style>
  <w:style w:type="paragraph" w:styleId="1">
    <w:name w:val="heading 1"/>
    <w:basedOn w:val="a"/>
    <w:next w:val="a"/>
    <w:link w:val="10"/>
    <w:qFormat/>
    <w:rsid w:val="002F2B9D"/>
    <w:pPr>
      <w:keepNext/>
      <w:keepLines/>
      <w:spacing w:after="0" w:line="360" w:lineRule="auto"/>
      <w:ind w:firstLine="709"/>
      <w:outlineLvl w:val="0"/>
    </w:pPr>
    <w:rPr>
      <w:rFonts w:ascii="Arial" w:eastAsiaTheme="majorEastAsia" w:hAnsi="Arial" w:cs="Arial"/>
      <w:b/>
      <w:bCs/>
      <w:sz w:val="28"/>
      <w:szCs w:val="28"/>
    </w:rPr>
  </w:style>
  <w:style w:type="paragraph" w:styleId="2">
    <w:name w:val="heading 2"/>
    <w:basedOn w:val="a"/>
    <w:next w:val="a"/>
    <w:link w:val="20"/>
    <w:unhideWhenUsed/>
    <w:qFormat/>
    <w:rsid w:val="008C03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1"/>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paragraph" w:styleId="7">
    <w:name w:val="heading 7"/>
    <w:basedOn w:val="a"/>
    <w:next w:val="a"/>
    <w:link w:val="70"/>
    <w:uiPriority w:val="9"/>
    <w:semiHidden/>
    <w:unhideWhenUsed/>
    <w:qFormat/>
    <w:rsid w:val="00B610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rsid w:val="002F2B9D"/>
    <w:rPr>
      <w:rFonts w:ascii="Arial" w:eastAsiaTheme="majorEastAsia" w:hAnsi="Arial" w:cs="Arial"/>
      <w:b/>
      <w:bCs/>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table" w:customStyle="1" w:styleId="12">
    <w:name w:val="Сетка таблицы1"/>
    <w:basedOn w:val="a2"/>
    <w:next w:val="ae"/>
    <w:uiPriority w:val="59"/>
    <w:rsid w:val="00E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61020"/>
    <w:rPr>
      <w:rFonts w:asciiTheme="majorHAnsi" w:eastAsiaTheme="majorEastAsia" w:hAnsiTheme="majorHAnsi" w:cstheme="majorBidi"/>
      <w:i/>
      <w:iCs/>
      <w:color w:val="243F60" w:themeColor="accent1" w:themeShade="7F"/>
    </w:rPr>
  </w:style>
  <w:style w:type="paragraph" w:styleId="afa">
    <w:name w:val="Subtitle"/>
    <w:basedOn w:val="a"/>
    <w:next w:val="a"/>
    <w:link w:val="afb"/>
    <w:uiPriority w:val="11"/>
    <w:qFormat/>
    <w:rsid w:val="00870A2B"/>
    <w:pPr>
      <w:numPr>
        <w:ilvl w:val="1"/>
      </w:numPr>
      <w:spacing w:after="160"/>
    </w:pPr>
    <w:rPr>
      <w:rFonts w:eastAsiaTheme="minorEastAsia"/>
      <w:color w:val="5A5A5A" w:themeColor="text1" w:themeTint="A5"/>
      <w:spacing w:val="15"/>
    </w:rPr>
  </w:style>
  <w:style w:type="character" w:customStyle="1" w:styleId="afb">
    <w:name w:val="Подзаголовок Знак"/>
    <w:basedOn w:val="a1"/>
    <w:link w:val="afa"/>
    <w:uiPriority w:val="11"/>
    <w:rsid w:val="00870A2B"/>
    <w:rPr>
      <w:rFonts w:eastAsiaTheme="minorEastAsia"/>
      <w:color w:val="5A5A5A" w:themeColor="text1" w:themeTint="A5"/>
      <w:spacing w:val="15"/>
    </w:rPr>
  </w:style>
  <w:style w:type="paragraph" w:styleId="afc">
    <w:name w:val="Normal (Web)"/>
    <w:basedOn w:val="a"/>
    <w:uiPriority w:val="99"/>
    <w:semiHidden/>
    <w:unhideWhenUsed/>
    <w:rsid w:val="00820A54"/>
    <w:rPr>
      <w:rFonts w:ascii="Times New Roman" w:hAnsi="Times New Roman" w:cs="Times New Roman"/>
      <w:sz w:val="24"/>
      <w:szCs w:val="24"/>
    </w:rPr>
  </w:style>
  <w:style w:type="paragraph" w:customStyle="1" w:styleId="21">
    <w:name w:val="Основной текст 21"/>
    <w:basedOn w:val="a"/>
    <w:rsid w:val="002E6E4C"/>
    <w:pPr>
      <w:spacing w:after="0" w:line="360" w:lineRule="auto"/>
      <w:jc w:val="both"/>
    </w:pPr>
    <w:rPr>
      <w:rFonts w:ascii="Times New Roman" w:eastAsia="Times New Roman" w:hAnsi="Times New Roman" w:cs="Times New Roman"/>
      <w:sz w:val="28"/>
      <w:szCs w:val="20"/>
      <w:lang w:eastAsia="ru-RU"/>
    </w:rPr>
  </w:style>
  <w:style w:type="paragraph" w:styleId="afd">
    <w:name w:val="TOC Heading"/>
    <w:basedOn w:val="1"/>
    <w:next w:val="a"/>
    <w:uiPriority w:val="39"/>
    <w:unhideWhenUsed/>
    <w:qFormat/>
    <w:rsid w:val="008956AB"/>
    <w:pPr>
      <w:spacing w:before="240" w:line="259" w:lineRule="auto"/>
      <w:ind w:firstLine="0"/>
      <w:outlineLvl w:val="9"/>
    </w:pPr>
    <w:rPr>
      <w:b w:val="0"/>
      <w:bCs w:val="0"/>
      <w:sz w:val="32"/>
      <w:szCs w:val="32"/>
      <w:lang w:eastAsia="ru-RU"/>
    </w:rPr>
  </w:style>
  <w:style w:type="paragraph" w:styleId="13">
    <w:name w:val="toc 1"/>
    <w:basedOn w:val="a"/>
    <w:next w:val="a"/>
    <w:autoRedefine/>
    <w:uiPriority w:val="39"/>
    <w:unhideWhenUsed/>
    <w:rsid w:val="008956AB"/>
    <w:pPr>
      <w:spacing w:after="100"/>
    </w:pPr>
  </w:style>
  <w:style w:type="paragraph" w:styleId="22">
    <w:name w:val="toc 2"/>
    <w:basedOn w:val="a"/>
    <w:next w:val="a"/>
    <w:autoRedefine/>
    <w:uiPriority w:val="39"/>
    <w:unhideWhenUsed/>
    <w:rsid w:val="008956AB"/>
    <w:pPr>
      <w:spacing w:after="100"/>
      <w:ind w:left="220"/>
    </w:pPr>
  </w:style>
  <w:style w:type="table" w:customStyle="1" w:styleId="23">
    <w:name w:val="Сетка таблицы2"/>
    <w:basedOn w:val="a2"/>
    <w:next w:val="ae"/>
    <w:uiPriority w:val="59"/>
    <w:rsid w:val="00C1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sid w:val="00E97B81"/>
    <w:rPr>
      <w:rFonts w:ascii="Arial" w:eastAsiaTheme="minorEastAsia" w:hAnsi="Arial" w:cs="Arial"/>
      <w:b/>
      <w:sz w:val="24"/>
      <w:szCs w:val="24"/>
      <w:lang w:eastAsia="ru-RU"/>
    </w:rPr>
  </w:style>
  <w:style w:type="paragraph" w:customStyle="1" w:styleId="formattext0">
    <w:name w:val="formattext"/>
    <w:basedOn w:val="a"/>
    <w:rsid w:val="00E97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Intense Emphasis"/>
    <w:aliases w:val="Просто текст"/>
    <w:uiPriority w:val="21"/>
    <w:qFormat/>
    <w:rsid w:val="00E61D74"/>
    <w:rPr>
      <w:rFonts w:ascii="Arial" w:hAnsi="Arial" w:cs="Arial"/>
    </w:rPr>
  </w:style>
  <w:style w:type="paragraph" w:styleId="aff0">
    <w:name w:val="caption"/>
    <w:basedOn w:val="a"/>
    <w:next w:val="a"/>
    <w:uiPriority w:val="35"/>
    <w:unhideWhenUsed/>
    <w:qFormat/>
    <w:rsid w:val="009019EE"/>
    <w:pPr>
      <w:spacing w:line="240" w:lineRule="auto"/>
    </w:pPr>
    <w:rPr>
      <w:i/>
      <w:iCs/>
      <w:color w:val="1F497D" w:themeColor="text2"/>
      <w:sz w:val="18"/>
      <w:szCs w:val="18"/>
    </w:rPr>
  </w:style>
  <w:style w:type="paragraph" w:styleId="aff1">
    <w:name w:val="Intense Quote"/>
    <w:aliases w:val="Для таблицы"/>
    <w:basedOn w:val="aff0"/>
    <w:next w:val="a"/>
    <w:link w:val="aff2"/>
    <w:uiPriority w:val="30"/>
    <w:qFormat/>
    <w:rsid w:val="00D342DC"/>
    <w:pPr>
      <w:keepNext/>
      <w:spacing w:before="120" w:after="0"/>
    </w:pPr>
    <w:rPr>
      <w:rFonts w:ascii="Arial" w:hAnsi="Arial" w:cs="Arial"/>
      <w:i w:val="0"/>
      <w:color w:val="auto"/>
      <w:sz w:val="24"/>
      <w:szCs w:val="24"/>
    </w:rPr>
  </w:style>
  <w:style w:type="character" w:customStyle="1" w:styleId="aff2">
    <w:name w:val="Выделенная цитата Знак"/>
    <w:aliases w:val="Для таблицы Знак"/>
    <w:basedOn w:val="a1"/>
    <w:link w:val="aff1"/>
    <w:uiPriority w:val="30"/>
    <w:rsid w:val="00D342DC"/>
    <w:rPr>
      <w:rFonts w:ascii="Arial" w:hAnsi="Arial" w:cs="Arial"/>
      <w:iCs/>
      <w:sz w:val="24"/>
      <w:szCs w:val="24"/>
    </w:rPr>
  </w:style>
  <w:style w:type="paragraph" w:styleId="24">
    <w:name w:val="Quote"/>
    <w:basedOn w:val="a"/>
    <w:next w:val="a"/>
    <w:link w:val="25"/>
    <w:uiPriority w:val="29"/>
    <w:qFormat/>
    <w:rsid w:val="0024694C"/>
    <w:pPr>
      <w:widowControl w:val="0"/>
      <w:tabs>
        <w:tab w:val="left" w:pos="1134"/>
      </w:tabs>
      <w:autoSpaceDE w:val="0"/>
      <w:autoSpaceDN w:val="0"/>
      <w:adjustRightInd w:val="0"/>
      <w:spacing w:after="0" w:line="360" w:lineRule="auto"/>
      <w:ind w:firstLine="709"/>
      <w:jc w:val="both"/>
    </w:pPr>
    <w:rPr>
      <w:rFonts w:ascii="Arial" w:eastAsiaTheme="minorEastAsia" w:hAnsi="Arial" w:cs="Arial"/>
      <w:bCs/>
      <w:sz w:val="24"/>
      <w:szCs w:val="28"/>
      <w:lang w:eastAsia="ru-RU"/>
    </w:rPr>
  </w:style>
  <w:style w:type="character" w:customStyle="1" w:styleId="25">
    <w:name w:val="Цитата 2 Знак"/>
    <w:basedOn w:val="a1"/>
    <w:link w:val="24"/>
    <w:uiPriority w:val="29"/>
    <w:rsid w:val="0024694C"/>
    <w:rPr>
      <w:rFonts w:ascii="Arial" w:eastAsiaTheme="minorEastAsia" w:hAnsi="Arial" w:cs="Arial"/>
      <w:bCs/>
      <w:sz w:val="24"/>
      <w:szCs w:val="28"/>
      <w:lang w:eastAsia="ru-RU"/>
    </w:rPr>
  </w:style>
  <w:style w:type="character" w:styleId="aff3">
    <w:name w:val="Emphasis"/>
    <w:uiPriority w:val="20"/>
    <w:qFormat/>
    <w:rsid w:val="002F2B9D"/>
    <w:rPr>
      <w:rFonts w:eastAsiaTheme="minorEastAsia"/>
      <w:lang w:eastAsia="ru-RU"/>
    </w:rPr>
  </w:style>
  <w:style w:type="paragraph" w:styleId="aff4">
    <w:name w:val="endnote text"/>
    <w:basedOn w:val="a"/>
    <w:link w:val="aff5"/>
    <w:uiPriority w:val="99"/>
    <w:semiHidden/>
    <w:unhideWhenUsed/>
    <w:rsid w:val="00833CEF"/>
    <w:pPr>
      <w:spacing w:after="0" w:line="240" w:lineRule="auto"/>
    </w:pPr>
    <w:rPr>
      <w:sz w:val="20"/>
      <w:szCs w:val="20"/>
    </w:rPr>
  </w:style>
  <w:style w:type="character" w:customStyle="1" w:styleId="aff5">
    <w:name w:val="Текст концевой сноски Знак"/>
    <w:basedOn w:val="a1"/>
    <w:link w:val="aff4"/>
    <w:uiPriority w:val="99"/>
    <w:semiHidden/>
    <w:rsid w:val="00833CEF"/>
    <w:rPr>
      <w:sz w:val="20"/>
      <w:szCs w:val="20"/>
    </w:rPr>
  </w:style>
  <w:style w:type="character" w:styleId="aff6">
    <w:name w:val="endnote reference"/>
    <w:basedOn w:val="a1"/>
    <w:uiPriority w:val="99"/>
    <w:semiHidden/>
    <w:unhideWhenUsed/>
    <w:rsid w:val="00833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53">
      <w:bodyDiv w:val="1"/>
      <w:marLeft w:val="0"/>
      <w:marRight w:val="0"/>
      <w:marTop w:val="0"/>
      <w:marBottom w:val="0"/>
      <w:divBdr>
        <w:top w:val="none" w:sz="0" w:space="0" w:color="auto"/>
        <w:left w:val="none" w:sz="0" w:space="0" w:color="auto"/>
        <w:bottom w:val="none" w:sz="0" w:space="0" w:color="auto"/>
        <w:right w:val="none" w:sz="0" w:space="0" w:color="auto"/>
      </w:divBdr>
    </w:div>
    <w:div w:id="1903085">
      <w:bodyDiv w:val="1"/>
      <w:marLeft w:val="0"/>
      <w:marRight w:val="0"/>
      <w:marTop w:val="0"/>
      <w:marBottom w:val="0"/>
      <w:divBdr>
        <w:top w:val="none" w:sz="0" w:space="0" w:color="auto"/>
        <w:left w:val="none" w:sz="0" w:space="0" w:color="auto"/>
        <w:bottom w:val="none" w:sz="0" w:space="0" w:color="auto"/>
        <w:right w:val="none" w:sz="0" w:space="0" w:color="auto"/>
      </w:divBdr>
    </w:div>
    <w:div w:id="6833602">
      <w:bodyDiv w:val="1"/>
      <w:marLeft w:val="0"/>
      <w:marRight w:val="0"/>
      <w:marTop w:val="0"/>
      <w:marBottom w:val="0"/>
      <w:divBdr>
        <w:top w:val="none" w:sz="0" w:space="0" w:color="auto"/>
        <w:left w:val="none" w:sz="0" w:space="0" w:color="auto"/>
        <w:bottom w:val="none" w:sz="0" w:space="0" w:color="auto"/>
        <w:right w:val="none" w:sz="0" w:space="0" w:color="auto"/>
      </w:divBdr>
    </w:div>
    <w:div w:id="16933021">
      <w:bodyDiv w:val="1"/>
      <w:marLeft w:val="0"/>
      <w:marRight w:val="0"/>
      <w:marTop w:val="0"/>
      <w:marBottom w:val="0"/>
      <w:divBdr>
        <w:top w:val="none" w:sz="0" w:space="0" w:color="auto"/>
        <w:left w:val="none" w:sz="0" w:space="0" w:color="auto"/>
        <w:bottom w:val="none" w:sz="0" w:space="0" w:color="auto"/>
        <w:right w:val="none" w:sz="0" w:space="0" w:color="auto"/>
      </w:divBdr>
    </w:div>
    <w:div w:id="26689190">
      <w:bodyDiv w:val="1"/>
      <w:marLeft w:val="0"/>
      <w:marRight w:val="0"/>
      <w:marTop w:val="0"/>
      <w:marBottom w:val="0"/>
      <w:divBdr>
        <w:top w:val="none" w:sz="0" w:space="0" w:color="auto"/>
        <w:left w:val="none" w:sz="0" w:space="0" w:color="auto"/>
        <w:bottom w:val="none" w:sz="0" w:space="0" w:color="auto"/>
        <w:right w:val="none" w:sz="0" w:space="0" w:color="auto"/>
      </w:divBdr>
    </w:div>
    <w:div w:id="30301112">
      <w:bodyDiv w:val="1"/>
      <w:marLeft w:val="0"/>
      <w:marRight w:val="0"/>
      <w:marTop w:val="0"/>
      <w:marBottom w:val="0"/>
      <w:divBdr>
        <w:top w:val="none" w:sz="0" w:space="0" w:color="auto"/>
        <w:left w:val="none" w:sz="0" w:space="0" w:color="auto"/>
        <w:bottom w:val="none" w:sz="0" w:space="0" w:color="auto"/>
        <w:right w:val="none" w:sz="0" w:space="0" w:color="auto"/>
      </w:divBdr>
      <w:divsChild>
        <w:div w:id="61412624">
          <w:marLeft w:val="0"/>
          <w:marRight w:val="0"/>
          <w:marTop w:val="0"/>
          <w:marBottom w:val="0"/>
          <w:divBdr>
            <w:top w:val="none" w:sz="0" w:space="0" w:color="auto"/>
            <w:left w:val="none" w:sz="0" w:space="0" w:color="auto"/>
            <w:bottom w:val="none" w:sz="0" w:space="0" w:color="auto"/>
            <w:right w:val="none" w:sz="0" w:space="0" w:color="auto"/>
          </w:divBdr>
          <w:divsChild>
            <w:div w:id="768431020">
              <w:marLeft w:val="0"/>
              <w:marRight w:val="0"/>
              <w:marTop w:val="0"/>
              <w:marBottom w:val="0"/>
              <w:divBdr>
                <w:top w:val="none" w:sz="0" w:space="0" w:color="auto"/>
                <w:left w:val="none" w:sz="0" w:space="0" w:color="auto"/>
                <w:bottom w:val="none" w:sz="0" w:space="0" w:color="auto"/>
                <w:right w:val="none" w:sz="0" w:space="0" w:color="auto"/>
              </w:divBdr>
              <w:divsChild>
                <w:div w:id="1869445560">
                  <w:marLeft w:val="0"/>
                  <w:marRight w:val="0"/>
                  <w:marTop w:val="0"/>
                  <w:marBottom w:val="0"/>
                  <w:divBdr>
                    <w:top w:val="none" w:sz="0" w:space="0" w:color="auto"/>
                    <w:left w:val="none" w:sz="0" w:space="0" w:color="auto"/>
                    <w:bottom w:val="none" w:sz="0" w:space="0" w:color="auto"/>
                    <w:right w:val="none" w:sz="0" w:space="0" w:color="auto"/>
                  </w:divBdr>
                  <w:divsChild>
                    <w:div w:id="604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8541">
      <w:bodyDiv w:val="1"/>
      <w:marLeft w:val="0"/>
      <w:marRight w:val="0"/>
      <w:marTop w:val="0"/>
      <w:marBottom w:val="0"/>
      <w:divBdr>
        <w:top w:val="none" w:sz="0" w:space="0" w:color="auto"/>
        <w:left w:val="none" w:sz="0" w:space="0" w:color="auto"/>
        <w:bottom w:val="none" w:sz="0" w:space="0" w:color="auto"/>
        <w:right w:val="none" w:sz="0" w:space="0" w:color="auto"/>
      </w:divBdr>
      <w:divsChild>
        <w:div w:id="1430083460">
          <w:marLeft w:val="0"/>
          <w:marRight w:val="0"/>
          <w:marTop w:val="0"/>
          <w:marBottom w:val="0"/>
          <w:divBdr>
            <w:top w:val="none" w:sz="0" w:space="0" w:color="auto"/>
            <w:left w:val="none" w:sz="0" w:space="0" w:color="auto"/>
            <w:bottom w:val="none" w:sz="0" w:space="0" w:color="auto"/>
            <w:right w:val="none" w:sz="0" w:space="0" w:color="auto"/>
          </w:divBdr>
        </w:div>
      </w:divsChild>
    </w:div>
    <w:div w:id="68310885">
      <w:bodyDiv w:val="1"/>
      <w:marLeft w:val="0"/>
      <w:marRight w:val="0"/>
      <w:marTop w:val="0"/>
      <w:marBottom w:val="0"/>
      <w:divBdr>
        <w:top w:val="none" w:sz="0" w:space="0" w:color="auto"/>
        <w:left w:val="none" w:sz="0" w:space="0" w:color="auto"/>
        <w:bottom w:val="none" w:sz="0" w:space="0" w:color="auto"/>
        <w:right w:val="none" w:sz="0" w:space="0" w:color="auto"/>
      </w:divBdr>
    </w:div>
    <w:div w:id="70782599">
      <w:bodyDiv w:val="1"/>
      <w:marLeft w:val="0"/>
      <w:marRight w:val="0"/>
      <w:marTop w:val="0"/>
      <w:marBottom w:val="0"/>
      <w:divBdr>
        <w:top w:val="none" w:sz="0" w:space="0" w:color="auto"/>
        <w:left w:val="none" w:sz="0" w:space="0" w:color="auto"/>
        <w:bottom w:val="none" w:sz="0" w:space="0" w:color="auto"/>
        <w:right w:val="none" w:sz="0" w:space="0" w:color="auto"/>
      </w:divBdr>
    </w:div>
    <w:div w:id="73363141">
      <w:bodyDiv w:val="1"/>
      <w:marLeft w:val="0"/>
      <w:marRight w:val="0"/>
      <w:marTop w:val="0"/>
      <w:marBottom w:val="0"/>
      <w:divBdr>
        <w:top w:val="none" w:sz="0" w:space="0" w:color="auto"/>
        <w:left w:val="none" w:sz="0" w:space="0" w:color="auto"/>
        <w:bottom w:val="none" w:sz="0" w:space="0" w:color="auto"/>
        <w:right w:val="none" w:sz="0" w:space="0" w:color="auto"/>
      </w:divBdr>
    </w:div>
    <w:div w:id="82453848">
      <w:bodyDiv w:val="1"/>
      <w:marLeft w:val="0"/>
      <w:marRight w:val="0"/>
      <w:marTop w:val="0"/>
      <w:marBottom w:val="0"/>
      <w:divBdr>
        <w:top w:val="none" w:sz="0" w:space="0" w:color="auto"/>
        <w:left w:val="none" w:sz="0" w:space="0" w:color="auto"/>
        <w:bottom w:val="none" w:sz="0" w:space="0" w:color="auto"/>
        <w:right w:val="none" w:sz="0" w:space="0" w:color="auto"/>
      </w:divBdr>
    </w:div>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128474851">
      <w:bodyDiv w:val="1"/>
      <w:marLeft w:val="0"/>
      <w:marRight w:val="0"/>
      <w:marTop w:val="0"/>
      <w:marBottom w:val="0"/>
      <w:divBdr>
        <w:top w:val="none" w:sz="0" w:space="0" w:color="auto"/>
        <w:left w:val="none" w:sz="0" w:space="0" w:color="auto"/>
        <w:bottom w:val="none" w:sz="0" w:space="0" w:color="auto"/>
        <w:right w:val="none" w:sz="0" w:space="0" w:color="auto"/>
      </w:divBdr>
    </w:div>
    <w:div w:id="128978632">
      <w:bodyDiv w:val="1"/>
      <w:marLeft w:val="0"/>
      <w:marRight w:val="0"/>
      <w:marTop w:val="0"/>
      <w:marBottom w:val="0"/>
      <w:divBdr>
        <w:top w:val="none" w:sz="0" w:space="0" w:color="auto"/>
        <w:left w:val="none" w:sz="0" w:space="0" w:color="auto"/>
        <w:bottom w:val="none" w:sz="0" w:space="0" w:color="auto"/>
        <w:right w:val="none" w:sz="0" w:space="0" w:color="auto"/>
      </w:divBdr>
    </w:div>
    <w:div w:id="132991305">
      <w:bodyDiv w:val="1"/>
      <w:marLeft w:val="0"/>
      <w:marRight w:val="0"/>
      <w:marTop w:val="0"/>
      <w:marBottom w:val="0"/>
      <w:divBdr>
        <w:top w:val="none" w:sz="0" w:space="0" w:color="auto"/>
        <w:left w:val="none" w:sz="0" w:space="0" w:color="auto"/>
        <w:bottom w:val="none" w:sz="0" w:space="0" w:color="auto"/>
        <w:right w:val="none" w:sz="0" w:space="0" w:color="auto"/>
      </w:divBdr>
    </w:div>
    <w:div w:id="137575296">
      <w:bodyDiv w:val="1"/>
      <w:marLeft w:val="0"/>
      <w:marRight w:val="0"/>
      <w:marTop w:val="0"/>
      <w:marBottom w:val="0"/>
      <w:divBdr>
        <w:top w:val="none" w:sz="0" w:space="0" w:color="auto"/>
        <w:left w:val="none" w:sz="0" w:space="0" w:color="auto"/>
        <w:bottom w:val="none" w:sz="0" w:space="0" w:color="auto"/>
        <w:right w:val="none" w:sz="0" w:space="0" w:color="auto"/>
      </w:divBdr>
      <w:divsChild>
        <w:div w:id="444741172">
          <w:marLeft w:val="0"/>
          <w:marRight w:val="0"/>
          <w:marTop w:val="285"/>
          <w:marBottom w:val="285"/>
          <w:divBdr>
            <w:top w:val="none" w:sz="0" w:space="0" w:color="auto"/>
            <w:left w:val="none" w:sz="0" w:space="0" w:color="auto"/>
            <w:bottom w:val="none" w:sz="0" w:space="0" w:color="auto"/>
            <w:right w:val="none" w:sz="0" w:space="0" w:color="auto"/>
          </w:divBdr>
          <w:divsChild>
            <w:div w:id="1883201673">
              <w:marLeft w:val="0"/>
              <w:marRight w:val="0"/>
              <w:marTop w:val="0"/>
              <w:marBottom w:val="0"/>
              <w:divBdr>
                <w:top w:val="none" w:sz="0" w:space="0" w:color="auto"/>
                <w:left w:val="none" w:sz="0" w:space="0" w:color="auto"/>
                <w:bottom w:val="none" w:sz="0" w:space="0" w:color="auto"/>
                <w:right w:val="none" w:sz="0" w:space="0" w:color="auto"/>
              </w:divBdr>
              <w:divsChild>
                <w:div w:id="1774549851">
                  <w:marLeft w:val="0"/>
                  <w:marRight w:val="0"/>
                  <w:marTop w:val="0"/>
                  <w:marBottom w:val="0"/>
                  <w:divBdr>
                    <w:top w:val="none" w:sz="0" w:space="0" w:color="auto"/>
                    <w:left w:val="none" w:sz="0" w:space="0" w:color="auto"/>
                    <w:bottom w:val="none" w:sz="0" w:space="0" w:color="auto"/>
                    <w:right w:val="none" w:sz="0" w:space="0" w:color="auto"/>
                  </w:divBdr>
                  <w:divsChild>
                    <w:div w:id="1541019235">
                      <w:marLeft w:val="0"/>
                      <w:marRight w:val="0"/>
                      <w:marTop w:val="0"/>
                      <w:marBottom w:val="0"/>
                      <w:divBdr>
                        <w:top w:val="none" w:sz="0" w:space="0" w:color="auto"/>
                        <w:left w:val="none" w:sz="0" w:space="0" w:color="auto"/>
                        <w:bottom w:val="none" w:sz="0" w:space="0" w:color="auto"/>
                        <w:right w:val="none" w:sz="0" w:space="0" w:color="auto"/>
                      </w:divBdr>
                      <w:divsChild>
                        <w:div w:id="681780479">
                          <w:marLeft w:val="0"/>
                          <w:marRight w:val="0"/>
                          <w:marTop w:val="0"/>
                          <w:marBottom w:val="0"/>
                          <w:divBdr>
                            <w:top w:val="none" w:sz="0" w:space="0" w:color="auto"/>
                            <w:left w:val="none" w:sz="0" w:space="0" w:color="auto"/>
                            <w:bottom w:val="none" w:sz="0" w:space="0" w:color="auto"/>
                            <w:right w:val="none" w:sz="0" w:space="0" w:color="auto"/>
                          </w:divBdr>
                          <w:divsChild>
                            <w:div w:id="674462112">
                              <w:marLeft w:val="75"/>
                              <w:marRight w:val="75"/>
                              <w:marTop w:val="0"/>
                              <w:marBottom w:val="0"/>
                              <w:divBdr>
                                <w:top w:val="none" w:sz="0" w:space="0" w:color="auto"/>
                                <w:left w:val="none" w:sz="0" w:space="0" w:color="auto"/>
                                <w:bottom w:val="none" w:sz="0" w:space="0" w:color="auto"/>
                                <w:right w:val="none" w:sz="0" w:space="0" w:color="auto"/>
                              </w:divBdr>
                              <w:divsChild>
                                <w:div w:id="485633041">
                                  <w:marLeft w:val="0"/>
                                  <w:marRight w:val="0"/>
                                  <w:marTop w:val="0"/>
                                  <w:marBottom w:val="0"/>
                                  <w:divBdr>
                                    <w:top w:val="none" w:sz="0" w:space="0" w:color="auto"/>
                                    <w:left w:val="none" w:sz="0" w:space="0" w:color="auto"/>
                                    <w:bottom w:val="none" w:sz="0" w:space="0" w:color="auto"/>
                                    <w:right w:val="none" w:sz="0" w:space="0" w:color="auto"/>
                                  </w:divBdr>
                                  <w:divsChild>
                                    <w:div w:id="452754401">
                                      <w:marLeft w:val="0"/>
                                      <w:marRight w:val="0"/>
                                      <w:marTop w:val="0"/>
                                      <w:marBottom w:val="0"/>
                                      <w:divBdr>
                                        <w:top w:val="none" w:sz="0" w:space="0" w:color="auto"/>
                                        <w:left w:val="none" w:sz="0" w:space="0" w:color="auto"/>
                                        <w:bottom w:val="none" w:sz="0" w:space="0" w:color="auto"/>
                                        <w:right w:val="none" w:sz="0" w:space="0" w:color="auto"/>
                                      </w:divBdr>
                                      <w:divsChild>
                                        <w:div w:id="370035024">
                                          <w:marLeft w:val="0"/>
                                          <w:marRight w:val="0"/>
                                          <w:marTop w:val="0"/>
                                          <w:marBottom w:val="0"/>
                                          <w:divBdr>
                                            <w:top w:val="none" w:sz="0" w:space="0" w:color="auto"/>
                                            <w:left w:val="none" w:sz="0" w:space="0" w:color="auto"/>
                                            <w:bottom w:val="none" w:sz="0" w:space="0" w:color="auto"/>
                                            <w:right w:val="none" w:sz="0" w:space="0" w:color="auto"/>
                                          </w:divBdr>
                                          <w:divsChild>
                                            <w:div w:id="237831753">
                                              <w:marLeft w:val="0"/>
                                              <w:marRight w:val="0"/>
                                              <w:marTop w:val="0"/>
                                              <w:marBottom w:val="150"/>
                                              <w:divBdr>
                                                <w:top w:val="single" w:sz="6" w:space="11" w:color="E0E0E0"/>
                                                <w:left w:val="single" w:sz="6" w:space="11" w:color="E0E0E0"/>
                                                <w:bottom w:val="single" w:sz="6" w:space="8" w:color="E0E0E0"/>
                                                <w:right w:val="single" w:sz="6" w:space="9" w:color="E0E0E0"/>
                                              </w:divBdr>
                                              <w:divsChild>
                                                <w:div w:id="1289320724">
                                                  <w:marLeft w:val="0"/>
                                                  <w:marRight w:val="0"/>
                                                  <w:marTop w:val="0"/>
                                                  <w:marBottom w:val="0"/>
                                                  <w:divBdr>
                                                    <w:top w:val="none" w:sz="0" w:space="0" w:color="auto"/>
                                                    <w:left w:val="none" w:sz="0" w:space="0" w:color="auto"/>
                                                    <w:bottom w:val="none" w:sz="0" w:space="0" w:color="auto"/>
                                                    <w:right w:val="none" w:sz="0" w:space="0" w:color="auto"/>
                                                  </w:divBdr>
                                                  <w:divsChild>
                                                    <w:div w:id="915751132">
                                                      <w:marLeft w:val="0"/>
                                                      <w:marRight w:val="0"/>
                                                      <w:marTop w:val="0"/>
                                                      <w:marBottom w:val="0"/>
                                                      <w:divBdr>
                                                        <w:top w:val="none" w:sz="0" w:space="0" w:color="auto"/>
                                                        <w:left w:val="none" w:sz="0" w:space="0" w:color="auto"/>
                                                        <w:bottom w:val="none" w:sz="0" w:space="0" w:color="auto"/>
                                                        <w:right w:val="none" w:sz="0" w:space="0" w:color="auto"/>
                                                      </w:divBdr>
                                                      <w:divsChild>
                                                        <w:div w:id="1361010386">
                                                          <w:marLeft w:val="0"/>
                                                          <w:marRight w:val="0"/>
                                                          <w:marTop w:val="0"/>
                                                          <w:marBottom w:val="0"/>
                                                          <w:divBdr>
                                                            <w:top w:val="none" w:sz="0" w:space="0" w:color="auto"/>
                                                            <w:left w:val="none" w:sz="0" w:space="0" w:color="auto"/>
                                                            <w:bottom w:val="none" w:sz="0" w:space="0" w:color="auto"/>
                                                            <w:right w:val="none" w:sz="0" w:space="0" w:color="auto"/>
                                                          </w:divBdr>
                                                          <w:divsChild>
                                                            <w:div w:id="906845366">
                                                              <w:marLeft w:val="0"/>
                                                              <w:marRight w:val="0"/>
                                                              <w:marTop w:val="0"/>
                                                              <w:marBottom w:val="0"/>
                                                              <w:divBdr>
                                                                <w:top w:val="none" w:sz="0" w:space="0" w:color="auto"/>
                                                                <w:left w:val="none" w:sz="0" w:space="0" w:color="auto"/>
                                                                <w:bottom w:val="none" w:sz="0" w:space="0" w:color="auto"/>
                                                                <w:right w:val="none" w:sz="0" w:space="0" w:color="auto"/>
                                                              </w:divBdr>
                                                              <w:divsChild>
                                                                <w:div w:id="1304771282">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51512">
      <w:bodyDiv w:val="1"/>
      <w:marLeft w:val="0"/>
      <w:marRight w:val="0"/>
      <w:marTop w:val="0"/>
      <w:marBottom w:val="0"/>
      <w:divBdr>
        <w:top w:val="none" w:sz="0" w:space="0" w:color="auto"/>
        <w:left w:val="none" w:sz="0" w:space="0" w:color="auto"/>
        <w:bottom w:val="none" w:sz="0" w:space="0" w:color="auto"/>
        <w:right w:val="none" w:sz="0" w:space="0" w:color="auto"/>
      </w:divBdr>
      <w:divsChild>
        <w:div w:id="160971600">
          <w:marLeft w:val="0"/>
          <w:marRight w:val="0"/>
          <w:marTop w:val="0"/>
          <w:marBottom w:val="0"/>
          <w:divBdr>
            <w:top w:val="none" w:sz="0" w:space="0" w:color="auto"/>
            <w:left w:val="none" w:sz="0" w:space="0" w:color="auto"/>
            <w:bottom w:val="none" w:sz="0" w:space="0" w:color="auto"/>
            <w:right w:val="none" w:sz="0" w:space="0" w:color="auto"/>
          </w:divBdr>
        </w:div>
      </w:divsChild>
    </w:div>
    <w:div w:id="146750357">
      <w:bodyDiv w:val="1"/>
      <w:marLeft w:val="0"/>
      <w:marRight w:val="0"/>
      <w:marTop w:val="0"/>
      <w:marBottom w:val="0"/>
      <w:divBdr>
        <w:top w:val="none" w:sz="0" w:space="0" w:color="auto"/>
        <w:left w:val="none" w:sz="0" w:space="0" w:color="auto"/>
        <w:bottom w:val="none" w:sz="0" w:space="0" w:color="auto"/>
        <w:right w:val="none" w:sz="0" w:space="0" w:color="auto"/>
      </w:divBdr>
    </w:div>
    <w:div w:id="155926672">
      <w:bodyDiv w:val="1"/>
      <w:marLeft w:val="0"/>
      <w:marRight w:val="0"/>
      <w:marTop w:val="0"/>
      <w:marBottom w:val="0"/>
      <w:divBdr>
        <w:top w:val="none" w:sz="0" w:space="0" w:color="auto"/>
        <w:left w:val="none" w:sz="0" w:space="0" w:color="auto"/>
        <w:bottom w:val="none" w:sz="0" w:space="0" w:color="auto"/>
        <w:right w:val="none" w:sz="0" w:space="0" w:color="auto"/>
      </w:divBdr>
    </w:div>
    <w:div w:id="172571816">
      <w:bodyDiv w:val="1"/>
      <w:marLeft w:val="0"/>
      <w:marRight w:val="0"/>
      <w:marTop w:val="0"/>
      <w:marBottom w:val="0"/>
      <w:divBdr>
        <w:top w:val="none" w:sz="0" w:space="0" w:color="auto"/>
        <w:left w:val="none" w:sz="0" w:space="0" w:color="auto"/>
        <w:bottom w:val="none" w:sz="0" w:space="0" w:color="auto"/>
        <w:right w:val="none" w:sz="0" w:space="0" w:color="auto"/>
      </w:divBdr>
    </w:div>
    <w:div w:id="175463847">
      <w:bodyDiv w:val="1"/>
      <w:marLeft w:val="0"/>
      <w:marRight w:val="0"/>
      <w:marTop w:val="0"/>
      <w:marBottom w:val="0"/>
      <w:divBdr>
        <w:top w:val="none" w:sz="0" w:space="0" w:color="auto"/>
        <w:left w:val="none" w:sz="0" w:space="0" w:color="auto"/>
        <w:bottom w:val="none" w:sz="0" w:space="0" w:color="auto"/>
        <w:right w:val="none" w:sz="0" w:space="0" w:color="auto"/>
      </w:divBdr>
    </w:div>
    <w:div w:id="229391735">
      <w:bodyDiv w:val="1"/>
      <w:marLeft w:val="0"/>
      <w:marRight w:val="0"/>
      <w:marTop w:val="0"/>
      <w:marBottom w:val="0"/>
      <w:divBdr>
        <w:top w:val="none" w:sz="0" w:space="0" w:color="auto"/>
        <w:left w:val="none" w:sz="0" w:space="0" w:color="auto"/>
        <w:bottom w:val="none" w:sz="0" w:space="0" w:color="auto"/>
        <w:right w:val="none" w:sz="0" w:space="0" w:color="auto"/>
      </w:divBdr>
    </w:div>
    <w:div w:id="255334904">
      <w:bodyDiv w:val="1"/>
      <w:marLeft w:val="0"/>
      <w:marRight w:val="0"/>
      <w:marTop w:val="0"/>
      <w:marBottom w:val="0"/>
      <w:divBdr>
        <w:top w:val="none" w:sz="0" w:space="0" w:color="auto"/>
        <w:left w:val="none" w:sz="0" w:space="0" w:color="auto"/>
        <w:bottom w:val="none" w:sz="0" w:space="0" w:color="auto"/>
        <w:right w:val="none" w:sz="0" w:space="0" w:color="auto"/>
      </w:divBdr>
    </w:div>
    <w:div w:id="255599235">
      <w:bodyDiv w:val="1"/>
      <w:marLeft w:val="0"/>
      <w:marRight w:val="0"/>
      <w:marTop w:val="0"/>
      <w:marBottom w:val="0"/>
      <w:divBdr>
        <w:top w:val="none" w:sz="0" w:space="0" w:color="auto"/>
        <w:left w:val="none" w:sz="0" w:space="0" w:color="auto"/>
        <w:bottom w:val="none" w:sz="0" w:space="0" w:color="auto"/>
        <w:right w:val="none" w:sz="0" w:space="0" w:color="auto"/>
      </w:divBdr>
      <w:divsChild>
        <w:div w:id="679232967">
          <w:marLeft w:val="0"/>
          <w:marRight w:val="0"/>
          <w:marTop w:val="0"/>
          <w:marBottom w:val="0"/>
          <w:divBdr>
            <w:top w:val="none" w:sz="0" w:space="0" w:color="auto"/>
            <w:left w:val="none" w:sz="0" w:space="0" w:color="auto"/>
            <w:bottom w:val="none" w:sz="0" w:space="0" w:color="auto"/>
            <w:right w:val="none" w:sz="0" w:space="0" w:color="auto"/>
          </w:divBdr>
          <w:divsChild>
            <w:div w:id="510144643">
              <w:marLeft w:val="0"/>
              <w:marRight w:val="0"/>
              <w:marTop w:val="0"/>
              <w:marBottom w:val="0"/>
              <w:divBdr>
                <w:top w:val="none" w:sz="0" w:space="0" w:color="auto"/>
                <w:left w:val="none" w:sz="0" w:space="0" w:color="auto"/>
                <w:bottom w:val="none" w:sz="0" w:space="0" w:color="auto"/>
                <w:right w:val="none" w:sz="0" w:space="0" w:color="auto"/>
              </w:divBdr>
              <w:divsChild>
                <w:div w:id="4000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522">
          <w:marLeft w:val="0"/>
          <w:marRight w:val="0"/>
          <w:marTop w:val="0"/>
          <w:marBottom w:val="0"/>
          <w:divBdr>
            <w:top w:val="none" w:sz="0" w:space="0" w:color="auto"/>
            <w:left w:val="none" w:sz="0" w:space="0" w:color="auto"/>
            <w:bottom w:val="none" w:sz="0" w:space="0" w:color="auto"/>
            <w:right w:val="none" w:sz="0" w:space="0" w:color="auto"/>
          </w:divBdr>
          <w:divsChild>
            <w:div w:id="1056390666">
              <w:marLeft w:val="0"/>
              <w:marRight w:val="0"/>
              <w:marTop w:val="0"/>
              <w:marBottom w:val="0"/>
              <w:divBdr>
                <w:top w:val="none" w:sz="0" w:space="0" w:color="auto"/>
                <w:left w:val="none" w:sz="0" w:space="0" w:color="auto"/>
                <w:bottom w:val="none" w:sz="0" w:space="0" w:color="auto"/>
                <w:right w:val="none" w:sz="0" w:space="0" w:color="auto"/>
              </w:divBdr>
              <w:divsChild>
                <w:div w:id="185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8044">
      <w:bodyDiv w:val="1"/>
      <w:marLeft w:val="0"/>
      <w:marRight w:val="0"/>
      <w:marTop w:val="0"/>
      <w:marBottom w:val="0"/>
      <w:divBdr>
        <w:top w:val="none" w:sz="0" w:space="0" w:color="auto"/>
        <w:left w:val="none" w:sz="0" w:space="0" w:color="auto"/>
        <w:bottom w:val="none" w:sz="0" w:space="0" w:color="auto"/>
        <w:right w:val="none" w:sz="0" w:space="0" w:color="auto"/>
      </w:divBdr>
    </w:div>
    <w:div w:id="265888655">
      <w:bodyDiv w:val="1"/>
      <w:marLeft w:val="0"/>
      <w:marRight w:val="0"/>
      <w:marTop w:val="0"/>
      <w:marBottom w:val="0"/>
      <w:divBdr>
        <w:top w:val="none" w:sz="0" w:space="0" w:color="auto"/>
        <w:left w:val="none" w:sz="0" w:space="0" w:color="auto"/>
        <w:bottom w:val="none" w:sz="0" w:space="0" w:color="auto"/>
        <w:right w:val="none" w:sz="0" w:space="0" w:color="auto"/>
      </w:divBdr>
      <w:divsChild>
        <w:div w:id="552733807">
          <w:marLeft w:val="0"/>
          <w:marRight w:val="0"/>
          <w:marTop w:val="0"/>
          <w:marBottom w:val="0"/>
          <w:divBdr>
            <w:top w:val="none" w:sz="0" w:space="0" w:color="auto"/>
            <w:left w:val="none" w:sz="0" w:space="0" w:color="auto"/>
            <w:bottom w:val="none" w:sz="0" w:space="0" w:color="auto"/>
            <w:right w:val="none" w:sz="0" w:space="0" w:color="auto"/>
          </w:divBdr>
        </w:div>
      </w:divsChild>
    </w:div>
    <w:div w:id="268970291">
      <w:bodyDiv w:val="1"/>
      <w:marLeft w:val="0"/>
      <w:marRight w:val="0"/>
      <w:marTop w:val="0"/>
      <w:marBottom w:val="0"/>
      <w:divBdr>
        <w:top w:val="none" w:sz="0" w:space="0" w:color="auto"/>
        <w:left w:val="none" w:sz="0" w:space="0" w:color="auto"/>
        <w:bottom w:val="none" w:sz="0" w:space="0" w:color="auto"/>
        <w:right w:val="none" w:sz="0" w:space="0" w:color="auto"/>
      </w:divBdr>
    </w:div>
    <w:div w:id="276107439">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2288">
      <w:bodyDiv w:val="1"/>
      <w:marLeft w:val="0"/>
      <w:marRight w:val="0"/>
      <w:marTop w:val="0"/>
      <w:marBottom w:val="0"/>
      <w:divBdr>
        <w:top w:val="none" w:sz="0" w:space="0" w:color="auto"/>
        <w:left w:val="none" w:sz="0" w:space="0" w:color="auto"/>
        <w:bottom w:val="none" w:sz="0" w:space="0" w:color="auto"/>
        <w:right w:val="none" w:sz="0" w:space="0" w:color="auto"/>
      </w:divBdr>
    </w:div>
    <w:div w:id="313802692">
      <w:bodyDiv w:val="1"/>
      <w:marLeft w:val="0"/>
      <w:marRight w:val="0"/>
      <w:marTop w:val="0"/>
      <w:marBottom w:val="0"/>
      <w:divBdr>
        <w:top w:val="none" w:sz="0" w:space="0" w:color="auto"/>
        <w:left w:val="none" w:sz="0" w:space="0" w:color="auto"/>
        <w:bottom w:val="none" w:sz="0" w:space="0" w:color="auto"/>
        <w:right w:val="none" w:sz="0" w:space="0" w:color="auto"/>
      </w:divBdr>
    </w:div>
    <w:div w:id="314919405">
      <w:bodyDiv w:val="1"/>
      <w:marLeft w:val="0"/>
      <w:marRight w:val="0"/>
      <w:marTop w:val="0"/>
      <w:marBottom w:val="0"/>
      <w:divBdr>
        <w:top w:val="none" w:sz="0" w:space="0" w:color="auto"/>
        <w:left w:val="none" w:sz="0" w:space="0" w:color="auto"/>
        <w:bottom w:val="none" w:sz="0" w:space="0" w:color="auto"/>
        <w:right w:val="none" w:sz="0" w:space="0" w:color="auto"/>
      </w:divBdr>
    </w:div>
    <w:div w:id="314922298">
      <w:bodyDiv w:val="1"/>
      <w:marLeft w:val="0"/>
      <w:marRight w:val="0"/>
      <w:marTop w:val="0"/>
      <w:marBottom w:val="0"/>
      <w:divBdr>
        <w:top w:val="none" w:sz="0" w:space="0" w:color="auto"/>
        <w:left w:val="none" w:sz="0" w:space="0" w:color="auto"/>
        <w:bottom w:val="none" w:sz="0" w:space="0" w:color="auto"/>
        <w:right w:val="none" w:sz="0" w:space="0" w:color="auto"/>
      </w:divBdr>
    </w:div>
    <w:div w:id="320475546">
      <w:bodyDiv w:val="1"/>
      <w:marLeft w:val="0"/>
      <w:marRight w:val="0"/>
      <w:marTop w:val="0"/>
      <w:marBottom w:val="0"/>
      <w:divBdr>
        <w:top w:val="none" w:sz="0" w:space="0" w:color="auto"/>
        <w:left w:val="none" w:sz="0" w:space="0" w:color="auto"/>
        <w:bottom w:val="none" w:sz="0" w:space="0" w:color="auto"/>
        <w:right w:val="none" w:sz="0" w:space="0" w:color="auto"/>
      </w:divBdr>
    </w:div>
    <w:div w:id="322054148">
      <w:bodyDiv w:val="1"/>
      <w:marLeft w:val="0"/>
      <w:marRight w:val="0"/>
      <w:marTop w:val="0"/>
      <w:marBottom w:val="0"/>
      <w:divBdr>
        <w:top w:val="none" w:sz="0" w:space="0" w:color="auto"/>
        <w:left w:val="none" w:sz="0" w:space="0" w:color="auto"/>
        <w:bottom w:val="none" w:sz="0" w:space="0" w:color="auto"/>
        <w:right w:val="none" w:sz="0" w:space="0" w:color="auto"/>
      </w:divBdr>
    </w:div>
    <w:div w:id="342586555">
      <w:bodyDiv w:val="1"/>
      <w:marLeft w:val="0"/>
      <w:marRight w:val="0"/>
      <w:marTop w:val="0"/>
      <w:marBottom w:val="0"/>
      <w:divBdr>
        <w:top w:val="none" w:sz="0" w:space="0" w:color="auto"/>
        <w:left w:val="none" w:sz="0" w:space="0" w:color="auto"/>
        <w:bottom w:val="none" w:sz="0" w:space="0" w:color="auto"/>
        <w:right w:val="none" w:sz="0" w:space="0" w:color="auto"/>
      </w:divBdr>
      <w:divsChild>
        <w:div w:id="596716625">
          <w:marLeft w:val="0"/>
          <w:marRight w:val="0"/>
          <w:marTop w:val="0"/>
          <w:marBottom w:val="0"/>
          <w:divBdr>
            <w:top w:val="none" w:sz="0" w:space="0" w:color="auto"/>
            <w:left w:val="none" w:sz="0" w:space="0" w:color="auto"/>
            <w:bottom w:val="none" w:sz="0" w:space="0" w:color="auto"/>
            <w:right w:val="none" w:sz="0" w:space="0" w:color="auto"/>
          </w:divBdr>
          <w:divsChild>
            <w:div w:id="450898384">
              <w:marLeft w:val="0"/>
              <w:marRight w:val="0"/>
              <w:marTop w:val="0"/>
              <w:marBottom w:val="0"/>
              <w:divBdr>
                <w:top w:val="none" w:sz="0" w:space="0" w:color="auto"/>
                <w:left w:val="none" w:sz="0" w:space="0" w:color="auto"/>
                <w:bottom w:val="none" w:sz="0" w:space="0" w:color="auto"/>
                <w:right w:val="none" w:sz="0" w:space="0" w:color="auto"/>
              </w:divBdr>
              <w:divsChild>
                <w:div w:id="1914703563">
                  <w:marLeft w:val="0"/>
                  <w:marRight w:val="0"/>
                  <w:marTop w:val="0"/>
                  <w:marBottom w:val="0"/>
                  <w:divBdr>
                    <w:top w:val="none" w:sz="0" w:space="0" w:color="auto"/>
                    <w:left w:val="none" w:sz="0" w:space="0" w:color="auto"/>
                    <w:bottom w:val="none" w:sz="0" w:space="0" w:color="auto"/>
                    <w:right w:val="none" w:sz="0" w:space="0" w:color="auto"/>
                  </w:divBdr>
                  <w:divsChild>
                    <w:div w:id="1152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2033">
          <w:marLeft w:val="0"/>
          <w:marRight w:val="0"/>
          <w:marTop w:val="0"/>
          <w:marBottom w:val="0"/>
          <w:divBdr>
            <w:top w:val="none" w:sz="0" w:space="0" w:color="auto"/>
            <w:left w:val="none" w:sz="0" w:space="0" w:color="auto"/>
            <w:bottom w:val="none" w:sz="0" w:space="0" w:color="auto"/>
            <w:right w:val="none" w:sz="0" w:space="0" w:color="auto"/>
          </w:divBdr>
          <w:divsChild>
            <w:div w:id="943266488">
              <w:marLeft w:val="0"/>
              <w:marRight w:val="0"/>
              <w:marTop w:val="0"/>
              <w:marBottom w:val="0"/>
              <w:divBdr>
                <w:top w:val="none" w:sz="0" w:space="0" w:color="auto"/>
                <w:left w:val="none" w:sz="0" w:space="0" w:color="auto"/>
                <w:bottom w:val="none" w:sz="0" w:space="0" w:color="auto"/>
                <w:right w:val="none" w:sz="0" w:space="0" w:color="auto"/>
              </w:divBdr>
              <w:divsChild>
                <w:div w:id="1241141138">
                  <w:marLeft w:val="0"/>
                  <w:marRight w:val="0"/>
                  <w:marTop w:val="0"/>
                  <w:marBottom w:val="0"/>
                  <w:divBdr>
                    <w:top w:val="none" w:sz="0" w:space="0" w:color="auto"/>
                    <w:left w:val="none" w:sz="0" w:space="0" w:color="auto"/>
                    <w:bottom w:val="none" w:sz="0" w:space="0" w:color="auto"/>
                    <w:right w:val="none" w:sz="0" w:space="0" w:color="auto"/>
                  </w:divBdr>
                  <w:divsChild>
                    <w:div w:id="10125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2957">
      <w:bodyDiv w:val="1"/>
      <w:marLeft w:val="0"/>
      <w:marRight w:val="0"/>
      <w:marTop w:val="0"/>
      <w:marBottom w:val="0"/>
      <w:divBdr>
        <w:top w:val="none" w:sz="0" w:space="0" w:color="auto"/>
        <w:left w:val="none" w:sz="0" w:space="0" w:color="auto"/>
        <w:bottom w:val="none" w:sz="0" w:space="0" w:color="auto"/>
        <w:right w:val="none" w:sz="0" w:space="0" w:color="auto"/>
      </w:divBdr>
    </w:div>
    <w:div w:id="345863360">
      <w:bodyDiv w:val="1"/>
      <w:marLeft w:val="0"/>
      <w:marRight w:val="0"/>
      <w:marTop w:val="0"/>
      <w:marBottom w:val="0"/>
      <w:divBdr>
        <w:top w:val="none" w:sz="0" w:space="0" w:color="auto"/>
        <w:left w:val="none" w:sz="0" w:space="0" w:color="auto"/>
        <w:bottom w:val="none" w:sz="0" w:space="0" w:color="auto"/>
        <w:right w:val="none" w:sz="0" w:space="0" w:color="auto"/>
      </w:divBdr>
    </w:div>
    <w:div w:id="349141939">
      <w:bodyDiv w:val="1"/>
      <w:marLeft w:val="0"/>
      <w:marRight w:val="0"/>
      <w:marTop w:val="0"/>
      <w:marBottom w:val="0"/>
      <w:divBdr>
        <w:top w:val="none" w:sz="0" w:space="0" w:color="auto"/>
        <w:left w:val="none" w:sz="0" w:space="0" w:color="auto"/>
        <w:bottom w:val="none" w:sz="0" w:space="0" w:color="auto"/>
        <w:right w:val="none" w:sz="0" w:space="0" w:color="auto"/>
      </w:divBdr>
    </w:div>
    <w:div w:id="352197375">
      <w:bodyDiv w:val="1"/>
      <w:marLeft w:val="0"/>
      <w:marRight w:val="0"/>
      <w:marTop w:val="0"/>
      <w:marBottom w:val="0"/>
      <w:divBdr>
        <w:top w:val="none" w:sz="0" w:space="0" w:color="auto"/>
        <w:left w:val="none" w:sz="0" w:space="0" w:color="auto"/>
        <w:bottom w:val="none" w:sz="0" w:space="0" w:color="auto"/>
        <w:right w:val="none" w:sz="0" w:space="0" w:color="auto"/>
      </w:divBdr>
    </w:div>
    <w:div w:id="377978244">
      <w:bodyDiv w:val="1"/>
      <w:marLeft w:val="0"/>
      <w:marRight w:val="0"/>
      <w:marTop w:val="0"/>
      <w:marBottom w:val="0"/>
      <w:divBdr>
        <w:top w:val="none" w:sz="0" w:space="0" w:color="auto"/>
        <w:left w:val="none" w:sz="0" w:space="0" w:color="auto"/>
        <w:bottom w:val="none" w:sz="0" w:space="0" w:color="auto"/>
        <w:right w:val="none" w:sz="0" w:space="0" w:color="auto"/>
      </w:divBdr>
      <w:divsChild>
        <w:div w:id="1147210115">
          <w:marLeft w:val="0"/>
          <w:marRight w:val="0"/>
          <w:marTop w:val="0"/>
          <w:marBottom w:val="0"/>
          <w:divBdr>
            <w:top w:val="none" w:sz="0" w:space="0" w:color="auto"/>
            <w:left w:val="none" w:sz="0" w:space="0" w:color="auto"/>
            <w:bottom w:val="none" w:sz="0" w:space="0" w:color="auto"/>
            <w:right w:val="none" w:sz="0" w:space="0" w:color="auto"/>
          </w:divBdr>
          <w:divsChild>
            <w:div w:id="1322657169">
              <w:marLeft w:val="0"/>
              <w:marRight w:val="0"/>
              <w:marTop w:val="0"/>
              <w:marBottom w:val="0"/>
              <w:divBdr>
                <w:top w:val="none" w:sz="0" w:space="0" w:color="auto"/>
                <w:left w:val="none" w:sz="0" w:space="0" w:color="auto"/>
                <w:bottom w:val="none" w:sz="0" w:space="0" w:color="auto"/>
                <w:right w:val="none" w:sz="0" w:space="0" w:color="auto"/>
              </w:divBdr>
              <w:divsChild>
                <w:div w:id="1546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127">
          <w:marLeft w:val="0"/>
          <w:marRight w:val="0"/>
          <w:marTop w:val="0"/>
          <w:marBottom w:val="0"/>
          <w:divBdr>
            <w:top w:val="none" w:sz="0" w:space="0" w:color="auto"/>
            <w:left w:val="none" w:sz="0" w:space="0" w:color="auto"/>
            <w:bottom w:val="none" w:sz="0" w:space="0" w:color="auto"/>
            <w:right w:val="none" w:sz="0" w:space="0" w:color="auto"/>
          </w:divBdr>
          <w:divsChild>
            <w:div w:id="20933799">
              <w:marLeft w:val="0"/>
              <w:marRight w:val="0"/>
              <w:marTop w:val="0"/>
              <w:marBottom w:val="0"/>
              <w:divBdr>
                <w:top w:val="none" w:sz="0" w:space="0" w:color="auto"/>
                <w:left w:val="none" w:sz="0" w:space="0" w:color="auto"/>
                <w:bottom w:val="none" w:sz="0" w:space="0" w:color="auto"/>
                <w:right w:val="none" w:sz="0" w:space="0" w:color="auto"/>
              </w:divBdr>
              <w:divsChild>
                <w:div w:id="428935258">
                  <w:marLeft w:val="0"/>
                  <w:marRight w:val="0"/>
                  <w:marTop w:val="0"/>
                  <w:marBottom w:val="0"/>
                  <w:divBdr>
                    <w:top w:val="none" w:sz="0" w:space="0" w:color="auto"/>
                    <w:left w:val="none" w:sz="0" w:space="0" w:color="auto"/>
                    <w:bottom w:val="none" w:sz="0" w:space="0" w:color="auto"/>
                    <w:right w:val="none" w:sz="0" w:space="0" w:color="auto"/>
                  </w:divBdr>
                  <w:divsChild>
                    <w:div w:id="3762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5838">
      <w:bodyDiv w:val="1"/>
      <w:marLeft w:val="0"/>
      <w:marRight w:val="0"/>
      <w:marTop w:val="0"/>
      <w:marBottom w:val="0"/>
      <w:divBdr>
        <w:top w:val="none" w:sz="0" w:space="0" w:color="auto"/>
        <w:left w:val="none" w:sz="0" w:space="0" w:color="auto"/>
        <w:bottom w:val="none" w:sz="0" w:space="0" w:color="auto"/>
        <w:right w:val="none" w:sz="0" w:space="0" w:color="auto"/>
      </w:divBdr>
    </w:div>
    <w:div w:id="397291417">
      <w:bodyDiv w:val="1"/>
      <w:marLeft w:val="0"/>
      <w:marRight w:val="0"/>
      <w:marTop w:val="0"/>
      <w:marBottom w:val="0"/>
      <w:divBdr>
        <w:top w:val="none" w:sz="0" w:space="0" w:color="auto"/>
        <w:left w:val="none" w:sz="0" w:space="0" w:color="auto"/>
        <w:bottom w:val="none" w:sz="0" w:space="0" w:color="auto"/>
        <w:right w:val="none" w:sz="0" w:space="0" w:color="auto"/>
      </w:divBdr>
    </w:div>
    <w:div w:id="410003364">
      <w:bodyDiv w:val="1"/>
      <w:marLeft w:val="0"/>
      <w:marRight w:val="0"/>
      <w:marTop w:val="0"/>
      <w:marBottom w:val="0"/>
      <w:divBdr>
        <w:top w:val="none" w:sz="0" w:space="0" w:color="auto"/>
        <w:left w:val="none" w:sz="0" w:space="0" w:color="auto"/>
        <w:bottom w:val="none" w:sz="0" w:space="0" w:color="auto"/>
        <w:right w:val="none" w:sz="0" w:space="0" w:color="auto"/>
      </w:divBdr>
    </w:div>
    <w:div w:id="441805671">
      <w:bodyDiv w:val="1"/>
      <w:marLeft w:val="0"/>
      <w:marRight w:val="0"/>
      <w:marTop w:val="0"/>
      <w:marBottom w:val="0"/>
      <w:divBdr>
        <w:top w:val="none" w:sz="0" w:space="0" w:color="auto"/>
        <w:left w:val="none" w:sz="0" w:space="0" w:color="auto"/>
        <w:bottom w:val="none" w:sz="0" w:space="0" w:color="auto"/>
        <w:right w:val="none" w:sz="0" w:space="0" w:color="auto"/>
      </w:divBdr>
    </w:div>
    <w:div w:id="444733040">
      <w:bodyDiv w:val="1"/>
      <w:marLeft w:val="0"/>
      <w:marRight w:val="0"/>
      <w:marTop w:val="0"/>
      <w:marBottom w:val="0"/>
      <w:divBdr>
        <w:top w:val="none" w:sz="0" w:space="0" w:color="auto"/>
        <w:left w:val="none" w:sz="0" w:space="0" w:color="auto"/>
        <w:bottom w:val="none" w:sz="0" w:space="0" w:color="auto"/>
        <w:right w:val="none" w:sz="0" w:space="0" w:color="auto"/>
      </w:divBdr>
    </w:div>
    <w:div w:id="445389028">
      <w:bodyDiv w:val="1"/>
      <w:marLeft w:val="0"/>
      <w:marRight w:val="0"/>
      <w:marTop w:val="0"/>
      <w:marBottom w:val="0"/>
      <w:divBdr>
        <w:top w:val="none" w:sz="0" w:space="0" w:color="auto"/>
        <w:left w:val="none" w:sz="0" w:space="0" w:color="auto"/>
        <w:bottom w:val="none" w:sz="0" w:space="0" w:color="auto"/>
        <w:right w:val="none" w:sz="0" w:space="0" w:color="auto"/>
      </w:divBdr>
    </w:div>
    <w:div w:id="458380813">
      <w:bodyDiv w:val="1"/>
      <w:marLeft w:val="0"/>
      <w:marRight w:val="0"/>
      <w:marTop w:val="0"/>
      <w:marBottom w:val="0"/>
      <w:divBdr>
        <w:top w:val="none" w:sz="0" w:space="0" w:color="auto"/>
        <w:left w:val="none" w:sz="0" w:space="0" w:color="auto"/>
        <w:bottom w:val="none" w:sz="0" w:space="0" w:color="auto"/>
        <w:right w:val="none" w:sz="0" w:space="0" w:color="auto"/>
      </w:divBdr>
    </w:div>
    <w:div w:id="463353942">
      <w:bodyDiv w:val="1"/>
      <w:marLeft w:val="0"/>
      <w:marRight w:val="0"/>
      <w:marTop w:val="0"/>
      <w:marBottom w:val="0"/>
      <w:divBdr>
        <w:top w:val="none" w:sz="0" w:space="0" w:color="auto"/>
        <w:left w:val="none" w:sz="0" w:space="0" w:color="auto"/>
        <w:bottom w:val="none" w:sz="0" w:space="0" w:color="auto"/>
        <w:right w:val="none" w:sz="0" w:space="0" w:color="auto"/>
      </w:divBdr>
    </w:div>
    <w:div w:id="480123381">
      <w:bodyDiv w:val="1"/>
      <w:marLeft w:val="0"/>
      <w:marRight w:val="0"/>
      <w:marTop w:val="0"/>
      <w:marBottom w:val="0"/>
      <w:divBdr>
        <w:top w:val="none" w:sz="0" w:space="0" w:color="auto"/>
        <w:left w:val="none" w:sz="0" w:space="0" w:color="auto"/>
        <w:bottom w:val="none" w:sz="0" w:space="0" w:color="auto"/>
        <w:right w:val="none" w:sz="0" w:space="0" w:color="auto"/>
      </w:divBdr>
    </w:div>
    <w:div w:id="499586776">
      <w:bodyDiv w:val="1"/>
      <w:marLeft w:val="0"/>
      <w:marRight w:val="0"/>
      <w:marTop w:val="0"/>
      <w:marBottom w:val="0"/>
      <w:divBdr>
        <w:top w:val="none" w:sz="0" w:space="0" w:color="auto"/>
        <w:left w:val="none" w:sz="0" w:space="0" w:color="auto"/>
        <w:bottom w:val="none" w:sz="0" w:space="0" w:color="auto"/>
        <w:right w:val="none" w:sz="0" w:space="0" w:color="auto"/>
      </w:divBdr>
    </w:div>
    <w:div w:id="525796653">
      <w:bodyDiv w:val="1"/>
      <w:marLeft w:val="0"/>
      <w:marRight w:val="0"/>
      <w:marTop w:val="0"/>
      <w:marBottom w:val="0"/>
      <w:divBdr>
        <w:top w:val="none" w:sz="0" w:space="0" w:color="auto"/>
        <w:left w:val="none" w:sz="0" w:space="0" w:color="auto"/>
        <w:bottom w:val="none" w:sz="0" w:space="0" w:color="auto"/>
        <w:right w:val="none" w:sz="0" w:space="0" w:color="auto"/>
      </w:divBdr>
    </w:div>
    <w:div w:id="531381980">
      <w:bodyDiv w:val="1"/>
      <w:marLeft w:val="0"/>
      <w:marRight w:val="0"/>
      <w:marTop w:val="0"/>
      <w:marBottom w:val="0"/>
      <w:divBdr>
        <w:top w:val="none" w:sz="0" w:space="0" w:color="auto"/>
        <w:left w:val="none" w:sz="0" w:space="0" w:color="auto"/>
        <w:bottom w:val="none" w:sz="0" w:space="0" w:color="auto"/>
        <w:right w:val="none" w:sz="0" w:space="0" w:color="auto"/>
      </w:divBdr>
    </w:div>
    <w:div w:id="532769535">
      <w:bodyDiv w:val="1"/>
      <w:marLeft w:val="0"/>
      <w:marRight w:val="0"/>
      <w:marTop w:val="0"/>
      <w:marBottom w:val="0"/>
      <w:divBdr>
        <w:top w:val="none" w:sz="0" w:space="0" w:color="auto"/>
        <w:left w:val="none" w:sz="0" w:space="0" w:color="auto"/>
        <w:bottom w:val="none" w:sz="0" w:space="0" w:color="auto"/>
        <w:right w:val="none" w:sz="0" w:space="0" w:color="auto"/>
      </w:divBdr>
    </w:div>
    <w:div w:id="547452609">
      <w:bodyDiv w:val="1"/>
      <w:marLeft w:val="0"/>
      <w:marRight w:val="0"/>
      <w:marTop w:val="0"/>
      <w:marBottom w:val="0"/>
      <w:divBdr>
        <w:top w:val="none" w:sz="0" w:space="0" w:color="auto"/>
        <w:left w:val="none" w:sz="0" w:space="0" w:color="auto"/>
        <w:bottom w:val="none" w:sz="0" w:space="0" w:color="auto"/>
        <w:right w:val="none" w:sz="0" w:space="0" w:color="auto"/>
      </w:divBdr>
    </w:div>
    <w:div w:id="547571709">
      <w:bodyDiv w:val="1"/>
      <w:marLeft w:val="0"/>
      <w:marRight w:val="0"/>
      <w:marTop w:val="0"/>
      <w:marBottom w:val="0"/>
      <w:divBdr>
        <w:top w:val="none" w:sz="0" w:space="0" w:color="auto"/>
        <w:left w:val="none" w:sz="0" w:space="0" w:color="auto"/>
        <w:bottom w:val="none" w:sz="0" w:space="0" w:color="auto"/>
        <w:right w:val="none" w:sz="0" w:space="0" w:color="auto"/>
      </w:divBdr>
    </w:div>
    <w:div w:id="561448650">
      <w:bodyDiv w:val="1"/>
      <w:marLeft w:val="0"/>
      <w:marRight w:val="0"/>
      <w:marTop w:val="0"/>
      <w:marBottom w:val="0"/>
      <w:divBdr>
        <w:top w:val="none" w:sz="0" w:space="0" w:color="auto"/>
        <w:left w:val="none" w:sz="0" w:space="0" w:color="auto"/>
        <w:bottom w:val="none" w:sz="0" w:space="0" w:color="auto"/>
        <w:right w:val="none" w:sz="0" w:space="0" w:color="auto"/>
      </w:divBdr>
    </w:div>
    <w:div w:id="566645895">
      <w:bodyDiv w:val="1"/>
      <w:marLeft w:val="0"/>
      <w:marRight w:val="0"/>
      <w:marTop w:val="0"/>
      <w:marBottom w:val="0"/>
      <w:divBdr>
        <w:top w:val="none" w:sz="0" w:space="0" w:color="auto"/>
        <w:left w:val="none" w:sz="0" w:space="0" w:color="auto"/>
        <w:bottom w:val="none" w:sz="0" w:space="0" w:color="auto"/>
        <w:right w:val="none" w:sz="0" w:space="0" w:color="auto"/>
      </w:divBdr>
      <w:divsChild>
        <w:div w:id="1715885920">
          <w:marLeft w:val="0"/>
          <w:marRight w:val="0"/>
          <w:marTop w:val="0"/>
          <w:marBottom w:val="0"/>
          <w:divBdr>
            <w:top w:val="none" w:sz="0" w:space="0" w:color="auto"/>
            <w:left w:val="none" w:sz="0" w:space="0" w:color="auto"/>
            <w:bottom w:val="none" w:sz="0" w:space="0" w:color="auto"/>
            <w:right w:val="none" w:sz="0" w:space="0" w:color="auto"/>
          </w:divBdr>
        </w:div>
      </w:divsChild>
    </w:div>
    <w:div w:id="592587392">
      <w:bodyDiv w:val="1"/>
      <w:marLeft w:val="0"/>
      <w:marRight w:val="0"/>
      <w:marTop w:val="0"/>
      <w:marBottom w:val="0"/>
      <w:divBdr>
        <w:top w:val="none" w:sz="0" w:space="0" w:color="auto"/>
        <w:left w:val="none" w:sz="0" w:space="0" w:color="auto"/>
        <w:bottom w:val="none" w:sz="0" w:space="0" w:color="auto"/>
        <w:right w:val="none" w:sz="0" w:space="0" w:color="auto"/>
      </w:divBdr>
      <w:divsChild>
        <w:div w:id="624114863">
          <w:marLeft w:val="0"/>
          <w:marRight w:val="0"/>
          <w:marTop w:val="0"/>
          <w:marBottom w:val="0"/>
          <w:divBdr>
            <w:top w:val="none" w:sz="0" w:space="0" w:color="auto"/>
            <w:left w:val="none" w:sz="0" w:space="0" w:color="auto"/>
            <w:bottom w:val="none" w:sz="0" w:space="0" w:color="auto"/>
            <w:right w:val="none" w:sz="0" w:space="0" w:color="auto"/>
          </w:divBdr>
        </w:div>
      </w:divsChild>
    </w:div>
    <w:div w:id="602759450">
      <w:bodyDiv w:val="1"/>
      <w:marLeft w:val="0"/>
      <w:marRight w:val="0"/>
      <w:marTop w:val="0"/>
      <w:marBottom w:val="0"/>
      <w:divBdr>
        <w:top w:val="none" w:sz="0" w:space="0" w:color="auto"/>
        <w:left w:val="none" w:sz="0" w:space="0" w:color="auto"/>
        <w:bottom w:val="none" w:sz="0" w:space="0" w:color="auto"/>
        <w:right w:val="none" w:sz="0" w:space="0" w:color="auto"/>
      </w:divBdr>
    </w:div>
    <w:div w:id="607391956">
      <w:bodyDiv w:val="1"/>
      <w:marLeft w:val="0"/>
      <w:marRight w:val="0"/>
      <w:marTop w:val="0"/>
      <w:marBottom w:val="0"/>
      <w:divBdr>
        <w:top w:val="none" w:sz="0" w:space="0" w:color="auto"/>
        <w:left w:val="none" w:sz="0" w:space="0" w:color="auto"/>
        <w:bottom w:val="none" w:sz="0" w:space="0" w:color="auto"/>
        <w:right w:val="none" w:sz="0" w:space="0" w:color="auto"/>
      </w:divBdr>
    </w:div>
    <w:div w:id="609511506">
      <w:bodyDiv w:val="1"/>
      <w:marLeft w:val="0"/>
      <w:marRight w:val="0"/>
      <w:marTop w:val="0"/>
      <w:marBottom w:val="0"/>
      <w:divBdr>
        <w:top w:val="none" w:sz="0" w:space="0" w:color="auto"/>
        <w:left w:val="none" w:sz="0" w:space="0" w:color="auto"/>
        <w:bottom w:val="none" w:sz="0" w:space="0" w:color="auto"/>
        <w:right w:val="none" w:sz="0" w:space="0" w:color="auto"/>
      </w:divBdr>
    </w:div>
    <w:div w:id="625696056">
      <w:bodyDiv w:val="1"/>
      <w:marLeft w:val="0"/>
      <w:marRight w:val="0"/>
      <w:marTop w:val="0"/>
      <w:marBottom w:val="0"/>
      <w:divBdr>
        <w:top w:val="none" w:sz="0" w:space="0" w:color="auto"/>
        <w:left w:val="none" w:sz="0" w:space="0" w:color="auto"/>
        <w:bottom w:val="none" w:sz="0" w:space="0" w:color="auto"/>
        <w:right w:val="none" w:sz="0" w:space="0" w:color="auto"/>
      </w:divBdr>
    </w:div>
    <w:div w:id="627392095">
      <w:bodyDiv w:val="1"/>
      <w:marLeft w:val="0"/>
      <w:marRight w:val="0"/>
      <w:marTop w:val="0"/>
      <w:marBottom w:val="0"/>
      <w:divBdr>
        <w:top w:val="none" w:sz="0" w:space="0" w:color="auto"/>
        <w:left w:val="none" w:sz="0" w:space="0" w:color="auto"/>
        <w:bottom w:val="none" w:sz="0" w:space="0" w:color="auto"/>
        <w:right w:val="none" w:sz="0" w:space="0" w:color="auto"/>
      </w:divBdr>
    </w:div>
    <w:div w:id="662052701">
      <w:bodyDiv w:val="1"/>
      <w:marLeft w:val="0"/>
      <w:marRight w:val="0"/>
      <w:marTop w:val="0"/>
      <w:marBottom w:val="0"/>
      <w:divBdr>
        <w:top w:val="none" w:sz="0" w:space="0" w:color="auto"/>
        <w:left w:val="none" w:sz="0" w:space="0" w:color="auto"/>
        <w:bottom w:val="none" w:sz="0" w:space="0" w:color="auto"/>
        <w:right w:val="none" w:sz="0" w:space="0" w:color="auto"/>
      </w:divBdr>
    </w:div>
    <w:div w:id="668482838">
      <w:bodyDiv w:val="1"/>
      <w:marLeft w:val="0"/>
      <w:marRight w:val="0"/>
      <w:marTop w:val="0"/>
      <w:marBottom w:val="0"/>
      <w:divBdr>
        <w:top w:val="none" w:sz="0" w:space="0" w:color="auto"/>
        <w:left w:val="none" w:sz="0" w:space="0" w:color="auto"/>
        <w:bottom w:val="none" w:sz="0" w:space="0" w:color="auto"/>
        <w:right w:val="none" w:sz="0" w:space="0" w:color="auto"/>
      </w:divBdr>
    </w:div>
    <w:div w:id="674694691">
      <w:bodyDiv w:val="1"/>
      <w:marLeft w:val="0"/>
      <w:marRight w:val="0"/>
      <w:marTop w:val="0"/>
      <w:marBottom w:val="0"/>
      <w:divBdr>
        <w:top w:val="none" w:sz="0" w:space="0" w:color="auto"/>
        <w:left w:val="none" w:sz="0" w:space="0" w:color="auto"/>
        <w:bottom w:val="none" w:sz="0" w:space="0" w:color="auto"/>
        <w:right w:val="none" w:sz="0" w:space="0" w:color="auto"/>
      </w:divBdr>
    </w:div>
    <w:div w:id="675888580">
      <w:bodyDiv w:val="1"/>
      <w:marLeft w:val="0"/>
      <w:marRight w:val="0"/>
      <w:marTop w:val="0"/>
      <w:marBottom w:val="0"/>
      <w:divBdr>
        <w:top w:val="none" w:sz="0" w:space="0" w:color="auto"/>
        <w:left w:val="none" w:sz="0" w:space="0" w:color="auto"/>
        <w:bottom w:val="none" w:sz="0" w:space="0" w:color="auto"/>
        <w:right w:val="none" w:sz="0" w:space="0" w:color="auto"/>
      </w:divBdr>
    </w:div>
    <w:div w:id="677778166">
      <w:bodyDiv w:val="1"/>
      <w:marLeft w:val="0"/>
      <w:marRight w:val="0"/>
      <w:marTop w:val="0"/>
      <w:marBottom w:val="0"/>
      <w:divBdr>
        <w:top w:val="none" w:sz="0" w:space="0" w:color="auto"/>
        <w:left w:val="none" w:sz="0" w:space="0" w:color="auto"/>
        <w:bottom w:val="none" w:sz="0" w:space="0" w:color="auto"/>
        <w:right w:val="none" w:sz="0" w:space="0" w:color="auto"/>
      </w:divBdr>
    </w:div>
    <w:div w:id="704865868">
      <w:bodyDiv w:val="1"/>
      <w:marLeft w:val="0"/>
      <w:marRight w:val="0"/>
      <w:marTop w:val="0"/>
      <w:marBottom w:val="0"/>
      <w:divBdr>
        <w:top w:val="none" w:sz="0" w:space="0" w:color="auto"/>
        <w:left w:val="none" w:sz="0" w:space="0" w:color="auto"/>
        <w:bottom w:val="none" w:sz="0" w:space="0" w:color="auto"/>
        <w:right w:val="none" w:sz="0" w:space="0" w:color="auto"/>
      </w:divBdr>
    </w:div>
    <w:div w:id="705256764">
      <w:bodyDiv w:val="1"/>
      <w:marLeft w:val="0"/>
      <w:marRight w:val="0"/>
      <w:marTop w:val="0"/>
      <w:marBottom w:val="0"/>
      <w:divBdr>
        <w:top w:val="none" w:sz="0" w:space="0" w:color="auto"/>
        <w:left w:val="none" w:sz="0" w:space="0" w:color="auto"/>
        <w:bottom w:val="none" w:sz="0" w:space="0" w:color="auto"/>
        <w:right w:val="none" w:sz="0" w:space="0" w:color="auto"/>
      </w:divBdr>
    </w:div>
    <w:div w:id="709653162">
      <w:bodyDiv w:val="1"/>
      <w:marLeft w:val="0"/>
      <w:marRight w:val="0"/>
      <w:marTop w:val="0"/>
      <w:marBottom w:val="0"/>
      <w:divBdr>
        <w:top w:val="none" w:sz="0" w:space="0" w:color="auto"/>
        <w:left w:val="none" w:sz="0" w:space="0" w:color="auto"/>
        <w:bottom w:val="none" w:sz="0" w:space="0" w:color="auto"/>
        <w:right w:val="none" w:sz="0" w:space="0" w:color="auto"/>
      </w:divBdr>
    </w:div>
    <w:div w:id="739983969">
      <w:bodyDiv w:val="1"/>
      <w:marLeft w:val="0"/>
      <w:marRight w:val="0"/>
      <w:marTop w:val="0"/>
      <w:marBottom w:val="0"/>
      <w:divBdr>
        <w:top w:val="none" w:sz="0" w:space="0" w:color="auto"/>
        <w:left w:val="none" w:sz="0" w:space="0" w:color="auto"/>
        <w:bottom w:val="none" w:sz="0" w:space="0" w:color="auto"/>
        <w:right w:val="none" w:sz="0" w:space="0" w:color="auto"/>
      </w:divBdr>
    </w:div>
    <w:div w:id="753823432">
      <w:bodyDiv w:val="1"/>
      <w:marLeft w:val="0"/>
      <w:marRight w:val="0"/>
      <w:marTop w:val="0"/>
      <w:marBottom w:val="0"/>
      <w:divBdr>
        <w:top w:val="none" w:sz="0" w:space="0" w:color="auto"/>
        <w:left w:val="none" w:sz="0" w:space="0" w:color="auto"/>
        <w:bottom w:val="none" w:sz="0" w:space="0" w:color="auto"/>
        <w:right w:val="none" w:sz="0" w:space="0" w:color="auto"/>
      </w:divBdr>
    </w:div>
    <w:div w:id="785076093">
      <w:bodyDiv w:val="1"/>
      <w:marLeft w:val="0"/>
      <w:marRight w:val="0"/>
      <w:marTop w:val="0"/>
      <w:marBottom w:val="0"/>
      <w:divBdr>
        <w:top w:val="none" w:sz="0" w:space="0" w:color="auto"/>
        <w:left w:val="none" w:sz="0" w:space="0" w:color="auto"/>
        <w:bottom w:val="none" w:sz="0" w:space="0" w:color="auto"/>
        <w:right w:val="none" w:sz="0" w:space="0" w:color="auto"/>
      </w:divBdr>
    </w:div>
    <w:div w:id="785471071">
      <w:bodyDiv w:val="1"/>
      <w:marLeft w:val="0"/>
      <w:marRight w:val="0"/>
      <w:marTop w:val="0"/>
      <w:marBottom w:val="0"/>
      <w:divBdr>
        <w:top w:val="none" w:sz="0" w:space="0" w:color="auto"/>
        <w:left w:val="none" w:sz="0" w:space="0" w:color="auto"/>
        <w:bottom w:val="none" w:sz="0" w:space="0" w:color="auto"/>
        <w:right w:val="none" w:sz="0" w:space="0" w:color="auto"/>
      </w:divBdr>
      <w:divsChild>
        <w:div w:id="1328903574">
          <w:marLeft w:val="0"/>
          <w:marRight w:val="0"/>
          <w:marTop w:val="0"/>
          <w:marBottom w:val="0"/>
          <w:divBdr>
            <w:top w:val="none" w:sz="0" w:space="0" w:color="auto"/>
            <w:left w:val="none" w:sz="0" w:space="0" w:color="auto"/>
            <w:bottom w:val="none" w:sz="0" w:space="0" w:color="auto"/>
            <w:right w:val="none" w:sz="0" w:space="0" w:color="auto"/>
          </w:divBdr>
          <w:divsChild>
            <w:div w:id="1244953384">
              <w:marLeft w:val="0"/>
              <w:marRight w:val="0"/>
              <w:marTop w:val="0"/>
              <w:marBottom w:val="0"/>
              <w:divBdr>
                <w:top w:val="none" w:sz="0" w:space="0" w:color="auto"/>
                <w:left w:val="none" w:sz="0" w:space="0" w:color="auto"/>
                <w:bottom w:val="none" w:sz="0" w:space="0" w:color="auto"/>
                <w:right w:val="none" w:sz="0" w:space="0" w:color="auto"/>
              </w:divBdr>
              <w:divsChild>
                <w:div w:id="1222521011">
                  <w:marLeft w:val="0"/>
                  <w:marRight w:val="0"/>
                  <w:marTop w:val="0"/>
                  <w:marBottom w:val="0"/>
                  <w:divBdr>
                    <w:top w:val="none" w:sz="0" w:space="0" w:color="auto"/>
                    <w:left w:val="none" w:sz="0" w:space="0" w:color="auto"/>
                    <w:bottom w:val="none" w:sz="0" w:space="0" w:color="auto"/>
                    <w:right w:val="none" w:sz="0" w:space="0" w:color="auto"/>
                  </w:divBdr>
                  <w:divsChild>
                    <w:div w:id="1146707736">
                      <w:marLeft w:val="0"/>
                      <w:marRight w:val="0"/>
                      <w:marTop w:val="300"/>
                      <w:marBottom w:val="1200"/>
                      <w:divBdr>
                        <w:top w:val="none" w:sz="0" w:space="0" w:color="auto"/>
                        <w:left w:val="none" w:sz="0" w:space="0" w:color="auto"/>
                        <w:bottom w:val="none" w:sz="0" w:space="0" w:color="auto"/>
                        <w:right w:val="none" w:sz="0" w:space="0" w:color="auto"/>
                      </w:divBdr>
                      <w:divsChild>
                        <w:div w:id="1125581726">
                          <w:marLeft w:val="0"/>
                          <w:marRight w:val="0"/>
                          <w:marTop w:val="0"/>
                          <w:marBottom w:val="0"/>
                          <w:divBdr>
                            <w:top w:val="none" w:sz="0" w:space="0" w:color="auto"/>
                            <w:left w:val="none" w:sz="0" w:space="0" w:color="auto"/>
                            <w:bottom w:val="none" w:sz="0" w:space="0" w:color="auto"/>
                            <w:right w:val="none" w:sz="0" w:space="0" w:color="auto"/>
                          </w:divBdr>
                          <w:divsChild>
                            <w:div w:id="2019309667">
                              <w:marLeft w:val="0"/>
                              <w:marRight w:val="0"/>
                              <w:marTop w:val="0"/>
                              <w:marBottom w:val="0"/>
                              <w:divBdr>
                                <w:top w:val="none" w:sz="0" w:space="0" w:color="auto"/>
                                <w:left w:val="none" w:sz="0" w:space="0" w:color="auto"/>
                                <w:bottom w:val="none" w:sz="0" w:space="0" w:color="auto"/>
                                <w:right w:val="none" w:sz="0" w:space="0" w:color="auto"/>
                              </w:divBdr>
                              <w:divsChild>
                                <w:div w:id="9532420">
                                  <w:marLeft w:val="0"/>
                                  <w:marRight w:val="0"/>
                                  <w:marTop w:val="0"/>
                                  <w:marBottom w:val="0"/>
                                  <w:divBdr>
                                    <w:top w:val="none" w:sz="0" w:space="0" w:color="auto"/>
                                    <w:left w:val="none" w:sz="0" w:space="0" w:color="auto"/>
                                    <w:bottom w:val="none" w:sz="0" w:space="0" w:color="auto"/>
                                    <w:right w:val="none" w:sz="0" w:space="0" w:color="auto"/>
                                  </w:divBdr>
                                  <w:divsChild>
                                    <w:div w:id="483162371">
                                      <w:marLeft w:val="0"/>
                                      <w:marRight w:val="0"/>
                                      <w:marTop w:val="0"/>
                                      <w:marBottom w:val="0"/>
                                      <w:divBdr>
                                        <w:top w:val="none" w:sz="0" w:space="0" w:color="auto"/>
                                        <w:left w:val="none" w:sz="0" w:space="0" w:color="auto"/>
                                        <w:bottom w:val="none" w:sz="0" w:space="0" w:color="auto"/>
                                        <w:right w:val="none" w:sz="0" w:space="0" w:color="auto"/>
                                      </w:divBdr>
                                    </w:div>
                                    <w:div w:id="509681511">
                                      <w:marLeft w:val="0"/>
                                      <w:marRight w:val="0"/>
                                      <w:marTop w:val="0"/>
                                      <w:marBottom w:val="0"/>
                                      <w:divBdr>
                                        <w:top w:val="none" w:sz="0" w:space="0" w:color="auto"/>
                                        <w:left w:val="none" w:sz="0" w:space="0" w:color="auto"/>
                                        <w:bottom w:val="none" w:sz="0" w:space="0" w:color="auto"/>
                                        <w:right w:val="none" w:sz="0" w:space="0" w:color="auto"/>
                                      </w:divBdr>
                                    </w:div>
                                    <w:div w:id="520047113">
                                      <w:marLeft w:val="0"/>
                                      <w:marRight w:val="0"/>
                                      <w:marTop w:val="0"/>
                                      <w:marBottom w:val="0"/>
                                      <w:divBdr>
                                        <w:top w:val="none" w:sz="0" w:space="0" w:color="auto"/>
                                        <w:left w:val="none" w:sz="0" w:space="0" w:color="auto"/>
                                        <w:bottom w:val="none" w:sz="0" w:space="0" w:color="auto"/>
                                        <w:right w:val="none" w:sz="0" w:space="0" w:color="auto"/>
                                      </w:divBdr>
                                    </w:div>
                                    <w:div w:id="647826662">
                                      <w:marLeft w:val="0"/>
                                      <w:marRight w:val="0"/>
                                      <w:marTop w:val="0"/>
                                      <w:marBottom w:val="0"/>
                                      <w:divBdr>
                                        <w:top w:val="none" w:sz="0" w:space="0" w:color="auto"/>
                                        <w:left w:val="none" w:sz="0" w:space="0" w:color="auto"/>
                                        <w:bottom w:val="none" w:sz="0" w:space="0" w:color="auto"/>
                                        <w:right w:val="none" w:sz="0" w:space="0" w:color="auto"/>
                                      </w:divBdr>
                                    </w:div>
                                    <w:div w:id="1030641216">
                                      <w:marLeft w:val="0"/>
                                      <w:marRight w:val="0"/>
                                      <w:marTop w:val="0"/>
                                      <w:marBottom w:val="0"/>
                                      <w:divBdr>
                                        <w:top w:val="none" w:sz="0" w:space="0" w:color="auto"/>
                                        <w:left w:val="none" w:sz="0" w:space="0" w:color="auto"/>
                                        <w:bottom w:val="none" w:sz="0" w:space="0" w:color="auto"/>
                                        <w:right w:val="none" w:sz="0" w:space="0" w:color="auto"/>
                                      </w:divBdr>
                                    </w:div>
                                    <w:div w:id="1128669554">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1793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637203">
      <w:bodyDiv w:val="1"/>
      <w:marLeft w:val="0"/>
      <w:marRight w:val="0"/>
      <w:marTop w:val="0"/>
      <w:marBottom w:val="0"/>
      <w:divBdr>
        <w:top w:val="none" w:sz="0" w:space="0" w:color="auto"/>
        <w:left w:val="none" w:sz="0" w:space="0" w:color="auto"/>
        <w:bottom w:val="none" w:sz="0" w:space="0" w:color="auto"/>
        <w:right w:val="none" w:sz="0" w:space="0" w:color="auto"/>
      </w:divBdr>
    </w:div>
    <w:div w:id="820778339">
      <w:bodyDiv w:val="1"/>
      <w:marLeft w:val="0"/>
      <w:marRight w:val="0"/>
      <w:marTop w:val="0"/>
      <w:marBottom w:val="0"/>
      <w:divBdr>
        <w:top w:val="none" w:sz="0" w:space="0" w:color="auto"/>
        <w:left w:val="none" w:sz="0" w:space="0" w:color="auto"/>
        <w:bottom w:val="none" w:sz="0" w:space="0" w:color="auto"/>
        <w:right w:val="none" w:sz="0" w:space="0" w:color="auto"/>
      </w:divBdr>
    </w:div>
    <w:div w:id="826017655">
      <w:bodyDiv w:val="1"/>
      <w:marLeft w:val="0"/>
      <w:marRight w:val="0"/>
      <w:marTop w:val="0"/>
      <w:marBottom w:val="0"/>
      <w:divBdr>
        <w:top w:val="none" w:sz="0" w:space="0" w:color="auto"/>
        <w:left w:val="none" w:sz="0" w:space="0" w:color="auto"/>
        <w:bottom w:val="none" w:sz="0" w:space="0" w:color="auto"/>
        <w:right w:val="none" w:sz="0" w:space="0" w:color="auto"/>
      </w:divBdr>
    </w:div>
    <w:div w:id="830217132">
      <w:bodyDiv w:val="1"/>
      <w:marLeft w:val="0"/>
      <w:marRight w:val="0"/>
      <w:marTop w:val="0"/>
      <w:marBottom w:val="0"/>
      <w:divBdr>
        <w:top w:val="none" w:sz="0" w:space="0" w:color="auto"/>
        <w:left w:val="none" w:sz="0" w:space="0" w:color="auto"/>
        <w:bottom w:val="none" w:sz="0" w:space="0" w:color="auto"/>
        <w:right w:val="none" w:sz="0" w:space="0" w:color="auto"/>
      </w:divBdr>
    </w:div>
    <w:div w:id="837889964">
      <w:bodyDiv w:val="1"/>
      <w:marLeft w:val="0"/>
      <w:marRight w:val="0"/>
      <w:marTop w:val="0"/>
      <w:marBottom w:val="0"/>
      <w:divBdr>
        <w:top w:val="none" w:sz="0" w:space="0" w:color="auto"/>
        <w:left w:val="none" w:sz="0" w:space="0" w:color="auto"/>
        <w:bottom w:val="none" w:sz="0" w:space="0" w:color="auto"/>
        <w:right w:val="none" w:sz="0" w:space="0" w:color="auto"/>
      </w:divBdr>
    </w:div>
    <w:div w:id="839078363">
      <w:bodyDiv w:val="1"/>
      <w:marLeft w:val="0"/>
      <w:marRight w:val="0"/>
      <w:marTop w:val="0"/>
      <w:marBottom w:val="0"/>
      <w:divBdr>
        <w:top w:val="none" w:sz="0" w:space="0" w:color="auto"/>
        <w:left w:val="none" w:sz="0" w:space="0" w:color="auto"/>
        <w:bottom w:val="none" w:sz="0" w:space="0" w:color="auto"/>
        <w:right w:val="none" w:sz="0" w:space="0" w:color="auto"/>
      </w:divBdr>
    </w:div>
    <w:div w:id="841897416">
      <w:bodyDiv w:val="1"/>
      <w:marLeft w:val="0"/>
      <w:marRight w:val="0"/>
      <w:marTop w:val="0"/>
      <w:marBottom w:val="0"/>
      <w:divBdr>
        <w:top w:val="none" w:sz="0" w:space="0" w:color="auto"/>
        <w:left w:val="none" w:sz="0" w:space="0" w:color="auto"/>
        <w:bottom w:val="none" w:sz="0" w:space="0" w:color="auto"/>
        <w:right w:val="none" w:sz="0" w:space="0" w:color="auto"/>
      </w:divBdr>
      <w:divsChild>
        <w:div w:id="2064525062">
          <w:marLeft w:val="0"/>
          <w:marRight w:val="0"/>
          <w:marTop w:val="0"/>
          <w:marBottom w:val="0"/>
          <w:divBdr>
            <w:top w:val="none" w:sz="0" w:space="0" w:color="auto"/>
            <w:left w:val="none" w:sz="0" w:space="0" w:color="auto"/>
            <w:bottom w:val="none" w:sz="0" w:space="0" w:color="auto"/>
            <w:right w:val="none" w:sz="0" w:space="0" w:color="auto"/>
          </w:divBdr>
          <w:divsChild>
            <w:div w:id="882713272">
              <w:marLeft w:val="0"/>
              <w:marRight w:val="0"/>
              <w:marTop w:val="0"/>
              <w:marBottom w:val="0"/>
              <w:divBdr>
                <w:top w:val="none" w:sz="0" w:space="0" w:color="auto"/>
                <w:left w:val="none" w:sz="0" w:space="0" w:color="auto"/>
                <w:bottom w:val="none" w:sz="0" w:space="0" w:color="auto"/>
                <w:right w:val="none" w:sz="0" w:space="0" w:color="auto"/>
              </w:divBdr>
              <w:divsChild>
                <w:div w:id="1150361186">
                  <w:marLeft w:val="0"/>
                  <w:marRight w:val="0"/>
                  <w:marTop w:val="0"/>
                  <w:marBottom w:val="0"/>
                  <w:divBdr>
                    <w:top w:val="none" w:sz="0" w:space="0" w:color="auto"/>
                    <w:left w:val="none" w:sz="0" w:space="0" w:color="auto"/>
                    <w:bottom w:val="none" w:sz="0" w:space="0" w:color="auto"/>
                    <w:right w:val="none" w:sz="0" w:space="0" w:color="auto"/>
                  </w:divBdr>
                  <w:divsChild>
                    <w:div w:id="1564750693">
                      <w:marLeft w:val="0"/>
                      <w:marRight w:val="0"/>
                      <w:marTop w:val="0"/>
                      <w:marBottom w:val="0"/>
                      <w:divBdr>
                        <w:top w:val="none" w:sz="0" w:space="0" w:color="auto"/>
                        <w:left w:val="none" w:sz="0" w:space="0" w:color="auto"/>
                        <w:bottom w:val="none" w:sz="0" w:space="0" w:color="auto"/>
                        <w:right w:val="none" w:sz="0" w:space="0" w:color="auto"/>
                      </w:divBdr>
                      <w:divsChild>
                        <w:div w:id="1845439920">
                          <w:marLeft w:val="0"/>
                          <w:marRight w:val="0"/>
                          <w:marTop w:val="0"/>
                          <w:marBottom w:val="0"/>
                          <w:divBdr>
                            <w:top w:val="none" w:sz="0" w:space="0" w:color="auto"/>
                            <w:left w:val="none" w:sz="0" w:space="0" w:color="auto"/>
                            <w:bottom w:val="none" w:sz="0" w:space="0" w:color="auto"/>
                            <w:right w:val="none" w:sz="0" w:space="0" w:color="auto"/>
                          </w:divBdr>
                          <w:divsChild>
                            <w:div w:id="11887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1566">
      <w:bodyDiv w:val="1"/>
      <w:marLeft w:val="0"/>
      <w:marRight w:val="0"/>
      <w:marTop w:val="0"/>
      <w:marBottom w:val="0"/>
      <w:divBdr>
        <w:top w:val="none" w:sz="0" w:space="0" w:color="auto"/>
        <w:left w:val="none" w:sz="0" w:space="0" w:color="auto"/>
        <w:bottom w:val="none" w:sz="0" w:space="0" w:color="auto"/>
        <w:right w:val="none" w:sz="0" w:space="0" w:color="auto"/>
      </w:divBdr>
    </w:div>
    <w:div w:id="876968175">
      <w:bodyDiv w:val="1"/>
      <w:marLeft w:val="0"/>
      <w:marRight w:val="0"/>
      <w:marTop w:val="0"/>
      <w:marBottom w:val="0"/>
      <w:divBdr>
        <w:top w:val="none" w:sz="0" w:space="0" w:color="auto"/>
        <w:left w:val="none" w:sz="0" w:space="0" w:color="auto"/>
        <w:bottom w:val="none" w:sz="0" w:space="0" w:color="auto"/>
        <w:right w:val="none" w:sz="0" w:space="0" w:color="auto"/>
      </w:divBdr>
    </w:div>
    <w:div w:id="904334535">
      <w:bodyDiv w:val="1"/>
      <w:marLeft w:val="0"/>
      <w:marRight w:val="0"/>
      <w:marTop w:val="0"/>
      <w:marBottom w:val="0"/>
      <w:divBdr>
        <w:top w:val="none" w:sz="0" w:space="0" w:color="auto"/>
        <w:left w:val="none" w:sz="0" w:space="0" w:color="auto"/>
        <w:bottom w:val="none" w:sz="0" w:space="0" w:color="auto"/>
        <w:right w:val="none" w:sz="0" w:space="0" w:color="auto"/>
      </w:divBdr>
      <w:divsChild>
        <w:div w:id="1973516111">
          <w:marLeft w:val="0"/>
          <w:marRight w:val="0"/>
          <w:marTop w:val="0"/>
          <w:marBottom w:val="0"/>
          <w:divBdr>
            <w:top w:val="none" w:sz="0" w:space="0" w:color="auto"/>
            <w:left w:val="none" w:sz="0" w:space="0" w:color="auto"/>
            <w:bottom w:val="none" w:sz="0" w:space="0" w:color="auto"/>
            <w:right w:val="none" w:sz="0" w:space="0" w:color="auto"/>
          </w:divBdr>
          <w:divsChild>
            <w:div w:id="1480151315">
              <w:marLeft w:val="0"/>
              <w:marRight w:val="0"/>
              <w:marTop w:val="0"/>
              <w:marBottom w:val="0"/>
              <w:divBdr>
                <w:top w:val="none" w:sz="0" w:space="0" w:color="auto"/>
                <w:left w:val="none" w:sz="0" w:space="0" w:color="auto"/>
                <w:bottom w:val="none" w:sz="0" w:space="0" w:color="auto"/>
                <w:right w:val="none" w:sz="0" w:space="0" w:color="auto"/>
              </w:divBdr>
              <w:divsChild>
                <w:div w:id="6117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949">
          <w:marLeft w:val="0"/>
          <w:marRight w:val="0"/>
          <w:marTop w:val="0"/>
          <w:marBottom w:val="0"/>
          <w:divBdr>
            <w:top w:val="none" w:sz="0" w:space="0" w:color="auto"/>
            <w:left w:val="none" w:sz="0" w:space="0" w:color="auto"/>
            <w:bottom w:val="none" w:sz="0" w:space="0" w:color="auto"/>
            <w:right w:val="none" w:sz="0" w:space="0" w:color="auto"/>
          </w:divBdr>
          <w:divsChild>
            <w:div w:id="1364599336">
              <w:marLeft w:val="0"/>
              <w:marRight w:val="0"/>
              <w:marTop w:val="0"/>
              <w:marBottom w:val="0"/>
              <w:divBdr>
                <w:top w:val="none" w:sz="0" w:space="0" w:color="auto"/>
                <w:left w:val="none" w:sz="0" w:space="0" w:color="auto"/>
                <w:bottom w:val="none" w:sz="0" w:space="0" w:color="auto"/>
                <w:right w:val="none" w:sz="0" w:space="0" w:color="auto"/>
              </w:divBdr>
              <w:divsChild>
                <w:div w:id="8476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55334697">
      <w:bodyDiv w:val="1"/>
      <w:marLeft w:val="0"/>
      <w:marRight w:val="0"/>
      <w:marTop w:val="0"/>
      <w:marBottom w:val="0"/>
      <w:divBdr>
        <w:top w:val="none" w:sz="0" w:space="0" w:color="auto"/>
        <w:left w:val="none" w:sz="0" w:space="0" w:color="auto"/>
        <w:bottom w:val="none" w:sz="0" w:space="0" w:color="auto"/>
        <w:right w:val="none" w:sz="0" w:space="0" w:color="auto"/>
      </w:divBdr>
    </w:div>
    <w:div w:id="969631155">
      <w:bodyDiv w:val="1"/>
      <w:marLeft w:val="0"/>
      <w:marRight w:val="0"/>
      <w:marTop w:val="0"/>
      <w:marBottom w:val="0"/>
      <w:divBdr>
        <w:top w:val="none" w:sz="0" w:space="0" w:color="auto"/>
        <w:left w:val="none" w:sz="0" w:space="0" w:color="auto"/>
        <w:bottom w:val="none" w:sz="0" w:space="0" w:color="auto"/>
        <w:right w:val="none" w:sz="0" w:space="0" w:color="auto"/>
      </w:divBdr>
    </w:div>
    <w:div w:id="972099196">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999501192">
      <w:bodyDiv w:val="1"/>
      <w:marLeft w:val="0"/>
      <w:marRight w:val="0"/>
      <w:marTop w:val="0"/>
      <w:marBottom w:val="0"/>
      <w:divBdr>
        <w:top w:val="none" w:sz="0" w:space="0" w:color="auto"/>
        <w:left w:val="none" w:sz="0" w:space="0" w:color="auto"/>
        <w:bottom w:val="none" w:sz="0" w:space="0" w:color="auto"/>
        <w:right w:val="none" w:sz="0" w:space="0" w:color="auto"/>
      </w:divBdr>
    </w:div>
    <w:div w:id="1004090514">
      <w:bodyDiv w:val="1"/>
      <w:marLeft w:val="0"/>
      <w:marRight w:val="0"/>
      <w:marTop w:val="0"/>
      <w:marBottom w:val="0"/>
      <w:divBdr>
        <w:top w:val="none" w:sz="0" w:space="0" w:color="auto"/>
        <w:left w:val="none" w:sz="0" w:space="0" w:color="auto"/>
        <w:bottom w:val="none" w:sz="0" w:space="0" w:color="auto"/>
        <w:right w:val="none" w:sz="0" w:space="0" w:color="auto"/>
      </w:divBdr>
    </w:div>
    <w:div w:id="1010913045">
      <w:bodyDiv w:val="1"/>
      <w:marLeft w:val="0"/>
      <w:marRight w:val="0"/>
      <w:marTop w:val="0"/>
      <w:marBottom w:val="0"/>
      <w:divBdr>
        <w:top w:val="none" w:sz="0" w:space="0" w:color="auto"/>
        <w:left w:val="none" w:sz="0" w:space="0" w:color="auto"/>
        <w:bottom w:val="none" w:sz="0" w:space="0" w:color="auto"/>
        <w:right w:val="none" w:sz="0" w:space="0" w:color="auto"/>
      </w:divBdr>
      <w:divsChild>
        <w:div w:id="375856181">
          <w:marLeft w:val="0"/>
          <w:marRight w:val="0"/>
          <w:marTop w:val="0"/>
          <w:marBottom w:val="0"/>
          <w:divBdr>
            <w:top w:val="none" w:sz="0" w:space="0" w:color="auto"/>
            <w:left w:val="none" w:sz="0" w:space="0" w:color="auto"/>
            <w:bottom w:val="none" w:sz="0" w:space="0" w:color="auto"/>
            <w:right w:val="none" w:sz="0" w:space="0" w:color="auto"/>
          </w:divBdr>
        </w:div>
      </w:divsChild>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044133108">
      <w:bodyDiv w:val="1"/>
      <w:marLeft w:val="0"/>
      <w:marRight w:val="0"/>
      <w:marTop w:val="0"/>
      <w:marBottom w:val="0"/>
      <w:divBdr>
        <w:top w:val="none" w:sz="0" w:space="0" w:color="auto"/>
        <w:left w:val="none" w:sz="0" w:space="0" w:color="auto"/>
        <w:bottom w:val="none" w:sz="0" w:space="0" w:color="auto"/>
        <w:right w:val="none" w:sz="0" w:space="0" w:color="auto"/>
      </w:divBdr>
    </w:div>
    <w:div w:id="1044721645">
      <w:bodyDiv w:val="1"/>
      <w:marLeft w:val="0"/>
      <w:marRight w:val="0"/>
      <w:marTop w:val="0"/>
      <w:marBottom w:val="0"/>
      <w:divBdr>
        <w:top w:val="none" w:sz="0" w:space="0" w:color="auto"/>
        <w:left w:val="none" w:sz="0" w:space="0" w:color="auto"/>
        <w:bottom w:val="none" w:sz="0" w:space="0" w:color="auto"/>
        <w:right w:val="none" w:sz="0" w:space="0" w:color="auto"/>
      </w:divBdr>
    </w:div>
    <w:div w:id="1047266404">
      <w:bodyDiv w:val="1"/>
      <w:marLeft w:val="0"/>
      <w:marRight w:val="0"/>
      <w:marTop w:val="0"/>
      <w:marBottom w:val="0"/>
      <w:divBdr>
        <w:top w:val="none" w:sz="0" w:space="0" w:color="auto"/>
        <w:left w:val="none" w:sz="0" w:space="0" w:color="auto"/>
        <w:bottom w:val="none" w:sz="0" w:space="0" w:color="auto"/>
        <w:right w:val="none" w:sz="0" w:space="0" w:color="auto"/>
      </w:divBdr>
    </w:div>
    <w:div w:id="1066077150">
      <w:bodyDiv w:val="1"/>
      <w:marLeft w:val="0"/>
      <w:marRight w:val="0"/>
      <w:marTop w:val="0"/>
      <w:marBottom w:val="0"/>
      <w:divBdr>
        <w:top w:val="none" w:sz="0" w:space="0" w:color="auto"/>
        <w:left w:val="none" w:sz="0" w:space="0" w:color="auto"/>
        <w:bottom w:val="none" w:sz="0" w:space="0" w:color="auto"/>
        <w:right w:val="none" w:sz="0" w:space="0" w:color="auto"/>
      </w:divBdr>
    </w:div>
    <w:div w:id="1074624458">
      <w:bodyDiv w:val="1"/>
      <w:marLeft w:val="0"/>
      <w:marRight w:val="0"/>
      <w:marTop w:val="0"/>
      <w:marBottom w:val="0"/>
      <w:divBdr>
        <w:top w:val="none" w:sz="0" w:space="0" w:color="auto"/>
        <w:left w:val="none" w:sz="0" w:space="0" w:color="auto"/>
        <w:bottom w:val="none" w:sz="0" w:space="0" w:color="auto"/>
        <w:right w:val="none" w:sz="0" w:space="0" w:color="auto"/>
      </w:divBdr>
    </w:div>
    <w:div w:id="1080563904">
      <w:bodyDiv w:val="1"/>
      <w:marLeft w:val="0"/>
      <w:marRight w:val="0"/>
      <w:marTop w:val="0"/>
      <w:marBottom w:val="0"/>
      <w:divBdr>
        <w:top w:val="none" w:sz="0" w:space="0" w:color="auto"/>
        <w:left w:val="none" w:sz="0" w:space="0" w:color="auto"/>
        <w:bottom w:val="none" w:sz="0" w:space="0" w:color="auto"/>
        <w:right w:val="none" w:sz="0" w:space="0" w:color="auto"/>
      </w:divBdr>
    </w:div>
    <w:div w:id="1100368989">
      <w:bodyDiv w:val="1"/>
      <w:marLeft w:val="0"/>
      <w:marRight w:val="0"/>
      <w:marTop w:val="0"/>
      <w:marBottom w:val="0"/>
      <w:divBdr>
        <w:top w:val="none" w:sz="0" w:space="0" w:color="auto"/>
        <w:left w:val="none" w:sz="0" w:space="0" w:color="auto"/>
        <w:bottom w:val="none" w:sz="0" w:space="0" w:color="auto"/>
        <w:right w:val="none" w:sz="0" w:space="0" w:color="auto"/>
      </w:divBdr>
    </w:div>
    <w:div w:id="1126697223">
      <w:bodyDiv w:val="1"/>
      <w:marLeft w:val="0"/>
      <w:marRight w:val="0"/>
      <w:marTop w:val="0"/>
      <w:marBottom w:val="0"/>
      <w:divBdr>
        <w:top w:val="none" w:sz="0" w:space="0" w:color="auto"/>
        <w:left w:val="none" w:sz="0" w:space="0" w:color="auto"/>
        <w:bottom w:val="none" w:sz="0" w:space="0" w:color="auto"/>
        <w:right w:val="none" w:sz="0" w:space="0" w:color="auto"/>
      </w:divBdr>
    </w:div>
    <w:div w:id="1131437570">
      <w:bodyDiv w:val="1"/>
      <w:marLeft w:val="0"/>
      <w:marRight w:val="0"/>
      <w:marTop w:val="0"/>
      <w:marBottom w:val="0"/>
      <w:divBdr>
        <w:top w:val="none" w:sz="0" w:space="0" w:color="auto"/>
        <w:left w:val="none" w:sz="0" w:space="0" w:color="auto"/>
        <w:bottom w:val="none" w:sz="0" w:space="0" w:color="auto"/>
        <w:right w:val="none" w:sz="0" w:space="0" w:color="auto"/>
      </w:divBdr>
      <w:divsChild>
        <w:div w:id="825323299">
          <w:marLeft w:val="0"/>
          <w:marRight w:val="0"/>
          <w:marTop w:val="0"/>
          <w:marBottom w:val="0"/>
          <w:divBdr>
            <w:top w:val="none" w:sz="0" w:space="0" w:color="auto"/>
            <w:left w:val="none" w:sz="0" w:space="0" w:color="auto"/>
            <w:bottom w:val="none" w:sz="0" w:space="0" w:color="auto"/>
            <w:right w:val="none" w:sz="0" w:space="0" w:color="auto"/>
          </w:divBdr>
        </w:div>
      </w:divsChild>
    </w:div>
    <w:div w:id="1157724045">
      <w:bodyDiv w:val="1"/>
      <w:marLeft w:val="0"/>
      <w:marRight w:val="0"/>
      <w:marTop w:val="0"/>
      <w:marBottom w:val="0"/>
      <w:divBdr>
        <w:top w:val="none" w:sz="0" w:space="0" w:color="auto"/>
        <w:left w:val="none" w:sz="0" w:space="0" w:color="auto"/>
        <w:bottom w:val="none" w:sz="0" w:space="0" w:color="auto"/>
        <w:right w:val="none" w:sz="0" w:space="0" w:color="auto"/>
      </w:divBdr>
    </w:div>
    <w:div w:id="1163203914">
      <w:bodyDiv w:val="1"/>
      <w:marLeft w:val="0"/>
      <w:marRight w:val="0"/>
      <w:marTop w:val="0"/>
      <w:marBottom w:val="0"/>
      <w:divBdr>
        <w:top w:val="none" w:sz="0" w:space="0" w:color="auto"/>
        <w:left w:val="none" w:sz="0" w:space="0" w:color="auto"/>
        <w:bottom w:val="none" w:sz="0" w:space="0" w:color="auto"/>
        <w:right w:val="none" w:sz="0" w:space="0" w:color="auto"/>
      </w:divBdr>
      <w:divsChild>
        <w:div w:id="1402942530">
          <w:marLeft w:val="0"/>
          <w:marRight w:val="0"/>
          <w:marTop w:val="0"/>
          <w:marBottom w:val="0"/>
          <w:divBdr>
            <w:top w:val="none" w:sz="0" w:space="0" w:color="auto"/>
            <w:left w:val="none" w:sz="0" w:space="0" w:color="auto"/>
            <w:bottom w:val="none" w:sz="0" w:space="0" w:color="auto"/>
            <w:right w:val="none" w:sz="0" w:space="0" w:color="auto"/>
          </w:divBdr>
          <w:divsChild>
            <w:div w:id="1400790995">
              <w:marLeft w:val="0"/>
              <w:marRight w:val="0"/>
              <w:marTop w:val="0"/>
              <w:marBottom w:val="0"/>
              <w:divBdr>
                <w:top w:val="none" w:sz="0" w:space="0" w:color="auto"/>
                <w:left w:val="none" w:sz="0" w:space="0" w:color="auto"/>
                <w:bottom w:val="none" w:sz="0" w:space="0" w:color="auto"/>
                <w:right w:val="none" w:sz="0" w:space="0" w:color="auto"/>
              </w:divBdr>
              <w:divsChild>
                <w:div w:id="606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0284">
          <w:marLeft w:val="0"/>
          <w:marRight w:val="0"/>
          <w:marTop w:val="0"/>
          <w:marBottom w:val="0"/>
          <w:divBdr>
            <w:top w:val="none" w:sz="0" w:space="0" w:color="auto"/>
            <w:left w:val="none" w:sz="0" w:space="0" w:color="auto"/>
            <w:bottom w:val="none" w:sz="0" w:space="0" w:color="auto"/>
            <w:right w:val="none" w:sz="0" w:space="0" w:color="auto"/>
          </w:divBdr>
          <w:divsChild>
            <w:div w:id="1141849850">
              <w:marLeft w:val="0"/>
              <w:marRight w:val="0"/>
              <w:marTop w:val="0"/>
              <w:marBottom w:val="0"/>
              <w:divBdr>
                <w:top w:val="none" w:sz="0" w:space="0" w:color="auto"/>
                <w:left w:val="none" w:sz="0" w:space="0" w:color="auto"/>
                <w:bottom w:val="none" w:sz="0" w:space="0" w:color="auto"/>
                <w:right w:val="none" w:sz="0" w:space="0" w:color="auto"/>
              </w:divBdr>
              <w:divsChild>
                <w:div w:id="16314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6200">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167868089">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176111803">
      <w:bodyDiv w:val="1"/>
      <w:marLeft w:val="0"/>
      <w:marRight w:val="0"/>
      <w:marTop w:val="0"/>
      <w:marBottom w:val="0"/>
      <w:divBdr>
        <w:top w:val="none" w:sz="0" w:space="0" w:color="auto"/>
        <w:left w:val="none" w:sz="0" w:space="0" w:color="auto"/>
        <w:bottom w:val="none" w:sz="0" w:space="0" w:color="auto"/>
        <w:right w:val="none" w:sz="0" w:space="0" w:color="auto"/>
      </w:divBdr>
    </w:div>
    <w:div w:id="1177571238">
      <w:bodyDiv w:val="1"/>
      <w:marLeft w:val="0"/>
      <w:marRight w:val="0"/>
      <w:marTop w:val="0"/>
      <w:marBottom w:val="0"/>
      <w:divBdr>
        <w:top w:val="none" w:sz="0" w:space="0" w:color="auto"/>
        <w:left w:val="none" w:sz="0" w:space="0" w:color="auto"/>
        <w:bottom w:val="none" w:sz="0" w:space="0" w:color="auto"/>
        <w:right w:val="none" w:sz="0" w:space="0" w:color="auto"/>
      </w:divBdr>
    </w:div>
    <w:div w:id="1182016929">
      <w:bodyDiv w:val="1"/>
      <w:marLeft w:val="0"/>
      <w:marRight w:val="0"/>
      <w:marTop w:val="0"/>
      <w:marBottom w:val="0"/>
      <w:divBdr>
        <w:top w:val="none" w:sz="0" w:space="0" w:color="auto"/>
        <w:left w:val="none" w:sz="0" w:space="0" w:color="auto"/>
        <w:bottom w:val="none" w:sz="0" w:space="0" w:color="auto"/>
        <w:right w:val="none" w:sz="0" w:space="0" w:color="auto"/>
      </w:divBdr>
    </w:div>
    <w:div w:id="1182745400">
      <w:bodyDiv w:val="1"/>
      <w:marLeft w:val="0"/>
      <w:marRight w:val="0"/>
      <w:marTop w:val="0"/>
      <w:marBottom w:val="0"/>
      <w:divBdr>
        <w:top w:val="none" w:sz="0" w:space="0" w:color="auto"/>
        <w:left w:val="none" w:sz="0" w:space="0" w:color="auto"/>
        <w:bottom w:val="none" w:sz="0" w:space="0" w:color="auto"/>
        <w:right w:val="none" w:sz="0" w:space="0" w:color="auto"/>
      </w:divBdr>
    </w:div>
    <w:div w:id="1189872820">
      <w:bodyDiv w:val="1"/>
      <w:marLeft w:val="0"/>
      <w:marRight w:val="0"/>
      <w:marTop w:val="0"/>
      <w:marBottom w:val="0"/>
      <w:divBdr>
        <w:top w:val="none" w:sz="0" w:space="0" w:color="auto"/>
        <w:left w:val="none" w:sz="0" w:space="0" w:color="auto"/>
        <w:bottom w:val="none" w:sz="0" w:space="0" w:color="auto"/>
        <w:right w:val="none" w:sz="0" w:space="0" w:color="auto"/>
      </w:divBdr>
    </w:div>
    <w:div w:id="1199515961">
      <w:bodyDiv w:val="1"/>
      <w:marLeft w:val="0"/>
      <w:marRight w:val="0"/>
      <w:marTop w:val="0"/>
      <w:marBottom w:val="0"/>
      <w:divBdr>
        <w:top w:val="none" w:sz="0" w:space="0" w:color="auto"/>
        <w:left w:val="none" w:sz="0" w:space="0" w:color="auto"/>
        <w:bottom w:val="none" w:sz="0" w:space="0" w:color="auto"/>
        <w:right w:val="none" w:sz="0" w:space="0" w:color="auto"/>
      </w:divBdr>
    </w:div>
    <w:div w:id="1210915962">
      <w:bodyDiv w:val="1"/>
      <w:marLeft w:val="0"/>
      <w:marRight w:val="0"/>
      <w:marTop w:val="0"/>
      <w:marBottom w:val="0"/>
      <w:divBdr>
        <w:top w:val="none" w:sz="0" w:space="0" w:color="auto"/>
        <w:left w:val="none" w:sz="0" w:space="0" w:color="auto"/>
        <w:bottom w:val="none" w:sz="0" w:space="0" w:color="auto"/>
        <w:right w:val="none" w:sz="0" w:space="0" w:color="auto"/>
      </w:divBdr>
    </w:div>
    <w:div w:id="1232543172">
      <w:bodyDiv w:val="1"/>
      <w:marLeft w:val="0"/>
      <w:marRight w:val="0"/>
      <w:marTop w:val="0"/>
      <w:marBottom w:val="0"/>
      <w:divBdr>
        <w:top w:val="none" w:sz="0" w:space="0" w:color="auto"/>
        <w:left w:val="none" w:sz="0" w:space="0" w:color="auto"/>
        <w:bottom w:val="none" w:sz="0" w:space="0" w:color="auto"/>
        <w:right w:val="none" w:sz="0" w:space="0" w:color="auto"/>
      </w:divBdr>
      <w:divsChild>
        <w:div w:id="1020623114">
          <w:marLeft w:val="0"/>
          <w:marRight w:val="0"/>
          <w:marTop w:val="0"/>
          <w:marBottom w:val="0"/>
          <w:divBdr>
            <w:top w:val="none" w:sz="0" w:space="0" w:color="auto"/>
            <w:left w:val="none" w:sz="0" w:space="0" w:color="auto"/>
            <w:bottom w:val="none" w:sz="0" w:space="0" w:color="auto"/>
            <w:right w:val="none" w:sz="0" w:space="0" w:color="auto"/>
          </w:divBdr>
          <w:divsChild>
            <w:div w:id="32273174">
              <w:marLeft w:val="0"/>
              <w:marRight w:val="0"/>
              <w:marTop w:val="0"/>
              <w:marBottom w:val="0"/>
              <w:divBdr>
                <w:top w:val="none" w:sz="0" w:space="0" w:color="auto"/>
                <w:left w:val="none" w:sz="0" w:space="0" w:color="auto"/>
                <w:bottom w:val="none" w:sz="0" w:space="0" w:color="auto"/>
                <w:right w:val="none" w:sz="0" w:space="0" w:color="auto"/>
              </w:divBdr>
              <w:divsChild>
                <w:div w:id="16914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7597">
          <w:marLeft w:val="0"/>
          <w:marRight w:val="0"/>
          <w:marTop w:val="0"/>
          <w:marBottom w:val="0"/>
          <w:divBdr>
            <w:top w:val="none" w:sz="0" w:space="0" w:color="auto"/>
            <w:left w:val="none" w:sz="0" w:space="0" w:color="auto"/>
            <w:bottom w:val="none" w:sz="0" w:space="0" w:color="auto"/>
            <w:right w:val="none" w:sz="0" w:space="0" w:color="auto"/>
          </w:divBdr>
          <w:divsChild>
            <w:div w:id="954022311">
              <w:marLeft w:val="0"/>
              <w:marRight w:val="0"/>
              <w:marTop w:val="0"/>
              <w:marBottom w:val="0"/>
              <w:divBdr>
                <w:top w:val="none" w:sz="0" w:space="0" w:color="auto"/>
                <w:left w:val="none" w:sz="0" w:space="0" w:color="auto"/>
                <w:bottom w:val="none" w:sz="0" w:space="0" w:color="auto"/>
                <w:right w:val="none" w:sz="0" w:space="0" w:color="auto"/>
              </w:divBdr>
              <w:divsChild>
                <w:div w:id="7281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4791">
      <w:bodyDiv w:val="1"/>
      <w:marLeft w:val="0"/>
      <w:marRight w:val="0"/>
      <w:marTop w:val="0"/>
      <w:marBottom w:val="0"/>
      <w:divBdr>
        <w:top w:val="none" w:sz="0" w:space="0" w:color="auto"/>
        <w:left w:val="none" w:sz="0" w:space="0" w:color="auto"/>
        <w:bottom w:val="none" w:sz="0" w:space="0" w:color="auto"/>
        <w:right w:val="none" w:sz="0" w:space="0" w:color="auto"/>
      </w:divBdr>
    </w:div>
    <w:div w:id="1284195572">
      <w:bodyDiv w:val="1"/>
      <w:marLeft w:val="0"/>
      <w:marRight w:val="0"/>
      <w:marTop w:val="0"/>
      <w:marBottom w:val="0"/>
      <w:divBdr>
        <w:top w:val="none" w:sz="0" w:space="0" w:color="auto"/>
        <w:left w:val="none" w:sz="0" w:space="0" w:color="auto"/>
        <w:bottom w:val="none" w:sz="0" w:space="0" w:color="auto"/>
        <w:right w:val="none" w:sz="0" w:space="0" w:color="auto"/>
      </w:divBdr>
    </w:div>
    <w:div w:id="1290015263">
      <w:bodyDiv w:val="1"/>
      <w:marLeft w:val="0"/>
      <w:marRight w:val="0"/>
      <w:marTop w:val="0"/>
      <w:marBottom w:val="0"/>
      <w:divBdr>
        <w:top w:val="none" w:sz="0" w:space="0" w:color="auto"/>
        <w:left w:val="none" w:sz="0" w:space="0" w:color="auto"/>
        <w:bottom w:val="none" w:sz="0" w:space="0" w:color="auto"/>
        <w:right w:val="none" w:sz="0" w:space="0" w:color="auto"/>
      </w:divBdr>
    </w:div>
    <w:div w:id="1290670765">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8">
          <w:marLeft w:val="0"/>
          <w:marRight w:val="0"/>
          <w:marTop w:val="0"/>
          <w:marBottom w:val="0"/>
          <w:divBdr>
            <w:top w:val="none" w:sz="0" w:space="0" w:color="auto"/>
            <w:left w:val="none" w:sz="0" w:space="0" w:color="auto"/>
            <w:bottom w:val="none" w:sz="0" w:space="0" w:color="auto"/>
            <w:right w:val="none" w:sz="0" w:space="0" w:color="auto"/>
          </w:divBdr>
          <w:divsChild>
            <w:div w:id="66653752">
              <w:marLeft w:val="0"/>
              <w:marRight w:val="0"/>
              <w:marTop w:val="0"/>
              <w:marBottom w:val="0"/>
              <w:divBdr>
                <w:top w:val="none" w:sz="0" w:space="0" w:color="auto"/>
                <w:left w:val="none" w:sz="0" w:space="0" w:color="auto"/>
                <w:bottom w:val="none" w:sz="0" w:space="0" w:color="auto"/>
                <w:right w:val="none" w:sz="0" w:space="0" w:color="auto"/>
              </w:divBdr>
              <w:divsChild>
                <w:div w:id="2129079019">
                  <w:marLeft w:val="0"/>
                  <w:marRight w:val="0"/>
                  <w:marTop w:val="0"/>
                  <w:marBottom w:val="0"/>
                  <w:divBdr>
                    <w:top w:val="none" w:sz="0" w:space="0" w:color="auto"/>
                    <w:left w:val="none" w:sz="0" w:space="0" w:color="auto"/>
                    <w:bottom w:val="none" w:sz="0" w:space="0" w:color="auto"/>
                    <w:right w:val="none" w:sz="0" w:space="0" w:color="auto"/>
                  </w:divBdr>
                  <w:divsChild>
                    <w:div w:id="1392581193">
                      <w:marLeft w:val="0"/>
                      <w:marRight w:val="0"/>
                      <w:marTop w:val="300"/>
                      <w:marBottom w:val="1200"/>
                      <w:divBdr>
                        <w:top w:val="none" w:sz="0" w:space="0" w:color="auto"/>
                        <w:left w:val="none" w:sz="0" w:space="0" w:color="auto"/>
                        <w:bottom w:val="none" w:sz="0" w:space="0" w:color="auto"/>
                        <w:right w:val="none" w:sz="0" w:space="0" w:color="auto"/>
                      </w:divBdr>
                      <w:divsChild>
                        <w:div w:id="1255746678">
                          <w:marLeft w:val="0"/>
                          <w:marRight w:val="0"/>
                          <w:marTop w:val="0"/>
                          <w:marBottom w:val="0"/>
                          <w:divBdr>
                            <w:top w:val="none" w:sz="0" w:space="0" w:color="auto"/>
                            <w:left w:val="none" w:sz="0" w:space="0" w:color="auto"/>
                            <w:bottom w:val="none" w:sz="0" w:space="0" w:color="auto"/>
                            <w:right w:val="none" w:sz="0" w:space="0" w:color="auto"/>
                          </w:divBdr>
                          <w:divsChild>
                            <w:div w:id="2030980467">
                              <w:marLeft w:val="0"/>
                              <w:marRight w:val="0"/>
                              <w:marTop w:val="0"/>
                              <w:marBottom w:val="0"/>
                              <w:divBdr>
                                <w:top w:val="none" w:sz="0" w:space="0" w:color="auto"/>
                                <w:left w:val="none" w:sz="0" w:space="0" w:color="auto"/>
                                <w:bottom w:val="none" w:sz="0" w:space="0" w:color="auto"/>
                                <w:right w:val="none" w:sz="0" w:space="0" w:color="auto"/>
                              </w:divBdr>
                              <w:divsChild>
                                <w:div w:id="2109885365">
                                  <w:marLeft w:val="0"/>
                                  <w:marRight w:val="0"/>
                                  <w:marTop w:val="0"/>
                                  <w:marBottom w:val="0"/>
                                  <w:divBdr>
                                    <w:top w:val="none" w:sz="0" w:space="0" w:color="auto"/>
                                    <w:left w:val="none" w:sz="0" w:space="0" w:color="auto"/>
                                    <w:bottom w:val="none" w:sz="0" w:space="0" w:color="auto"/>
                                    <w:right w:val="none" w:sz="0" w:space="0" w:color="auto"/>
                                  </w:divBdr>
                                  <w:divsChild>
                                    <w:div w:id="411972475">
                                      <w:marLeft w:val="0"/>
                                      <w:marRight w:val="0"/>
                                      <w:marTop w:val="0"/>
                                      <w:marBottom w:val="0"/>
                                      <w:divBdr>
                                        <w:top w:val="none" w:sz="0" w:space="0" w:color="auto"/>
                                        <w:left w:val="none" w:sz="0" w:space="0" w:color="auto"/>
                                        <w:bottom w:val="none" w:sz="0" w:space="0" w:color="auto"/>
                                        <w:right w:val="none" w:sz="0" w:space="0" w:color="auto"/>
                                      </w:divBdr>
                                    </w:div>
                                    <w:div w:id="689264494">
                                      <w:marLeft w:val="0"/>
                                      <w:marRight w:val="0"/>
                                      <w:marTop w:val="0"/>
                                      <w:marBottom w:val="0"/>
                                      <w:divBdr>
                                        <w:top w:val="none" w:sz="0" w:space="0" w:color="auto"/>
                                        <w:left w:val="none" w:sz="0" w:space="0" w:color="auto"/>
                                        <w:bottom w:val="none" w:sz="0" w:space="0" w:color="auto"/>
                                        <w:right w:val="none" w:sz="0" w:space="0" w:color="auto"/>
                                      </w:divBdr>
                                    </w:div>
                                    <w:div w:id="902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30908">
      <w:bodyDiv w:val="1"/>
      <w:marLeft w:val="0"/>
      <w:marRight w:val="0"/>
      <w:marTop w:val="0"/>
      <w:marBottom w:val="0"/>
      <w:divBdr>
        <w:top w:val="none" w:sz="0" w:space="0" w:color="auto"/>
        <w:left w:val="none" w:sz="0" w:space="0" w:color="auto"/>
        <w:bottom w:val="none" w:sz="0" w:space="0" w:color="auto"/>
        <w:right w:val="none" w:sz="0" w:space="0" w:color="auto"/>
      </w:divBdr>
    </w:div>
    <w:div w:id="1316299797">
      <w:bodyDiv w:val="1"/>
      <w:marLeft w:val="0"/>
      <w:marRight w:val="0"/>
      <w:marTop w:val="0"/>
      <w:marBottom w:val="0"/>
      <w:divBdr>
        <w:top w:val="none" w:sz="0" w:space="0" w:color="auto"/>
        <w:left w:val="none" w:sz="0" w:space="0" w:color="auto"/>
        <w:bottom w:val="none" w:sz="0" w:space="0" w:color="auto"/>
        <w:right w:val="none" w:sz="0" w:space="0" w:color="auto"/>
      </w:divBdr>
    </w:div>
    <w:div w:id="1337152366">
      <w:bodyDiv w:val="1"/>
      <w:marLeft w:val="0"/>
      <w:marRight w:val="0"/>
      <w:marTop w:val="0"/>
      <w:marBottom w:val="0"/>
      <w:divBdr>
        <w:top w:val="none" w:sz="0" w:space="0" w:color="auto"/>
        <w:left w:val="none" w:sz="0" w:space="0" w:color="auto"/>
        <w:bottom w:val="none" w:sz="0" w:space="0" w:color="auto"/>
        <w:right w:val="none" w:sz="0" w:space="0" w:color="auto"/>
      </w:divBdr>
      <w:divsChild>
        <w:div w:id="1493791017">
          <w:marLeft w:val="0"/>
          <w:marRight w:val="0"/>
          <w:marTop w:val="0"/>
          <w:marBottom w:val="0"/>
          <w:divBdr>
            <w:top w:val="none" w:sz="0" w:space="0" w:color="auto"/>
            <w:left w:val="none" w:sz="0" w:space="0" w:color="auto"/>
            <w:bottom w:val="none" w:sz="0" w:space="0" w:color="auto"/>
            <w:right w:val="none" w:sz="0" w:space="0" w:color="auto"/>
          </w:divBdr>
        </w:div>
      </w:divsChild>
    </w:div>
    <w:div w:id="1367028580">
      <w:bodyDiv w:val="1"/>
      <w:marLeft w:val="0"/>
      <w:marRight w:val="0"/>
      <w:marTop w:val="0"/>
      <w:marBottom w:val="0"/>
      <w:divBdr>
        <w:top w:val="none" w:sz="0" w:space="0" w:color="auto"/>
        <w:left w:val="none" w:sz="0" w:space="0" w:color="auto"/>
        <w:bottom w:val="none" w:sz="0" w:space="0" w:color="auto"/>
        <w:right w:val="none" w:sz="0" w:space="0" w:color="auto"/>
      </w:divBdr>
      <w:divsChild>
        <w:div w:id="1030374200">
          <w:marLeft w:val="0"/>
          <w:marRight w:val="0"/>
          <w:marTop w:val="0"/>
          <w:marBottom w:val="0"/>
          <w:divBdr>
            <w:top w:val="none" w:sz="0" w:space="0" w:color="auto"/>
            <w:left w:val="none" w:sz="0" w:space="0" w:color="auto"/>
            <w:bottom w:val="none" w:sz="0" w:space="0" w:color="auto"/>
            <w:right w:val="none" w:sz="0" w:space="0" w:color="auto"/>
          </w:divBdr>
        </w:div>
      </w:divsChild>
    </w:div>
    <w:div w:id="1369255241">
      <w:bodyDiv w:val="1"/>
      <w:marLeft w:val="0"/>
      <w:marRight w:val="0"/>
      <w:marTop w:val="0"/>
      <w:marBottom w:val="0"/>
      <w:divBdr>
        <w:top w:val="none" w:sz="0" w:space="0" w:color="auto"/>
        <w:left w:val="none" w:sz="0" w:space="0" w:color="auto"/>
        <w:bottom w:val="none" w:sz="0" w:space="0" w:color="auto"/>
        <w:right w:val="none" w:sz="0" w:space="0" w:color="auto"/>
      </w:divBdr>
      <w:divsChild>
        <w:div w:id="166096542">
          <w:marLeft w:val="0"/>
          <w:marRight w:val="0"/>
          <w:marTop w:val="0"/>
          <w:marBottom w:val="0"/>
          <w:divBdr>
            <w:top w:val="none" w:sz="0" w:space="0" w:color="auto"/>
            <w:left w:val="none" w:sz="0" w:space="0" w:color="auto"/>
            <w:bottom w:val="none" w:sz="0" w:space="0" w:color="auto"/>
            <w:right w:val="none" w:sz="0" w:space="0" w:color="auto"/>
          </w:divBdr>
        </w:div>
      </w:divsChild>
    </w:div>
    <w:div w:id="1371032559">
      <w:bodyDiv w:val="1"/>
      <w:marLeft w:val="0"/>
      <w:marRight w:val="0"/>
      <w:marTop w:val="0"/>
      <w:marBottom w:val="0"/>
      <w:divBdr>
        <w:top w:val="none" w:sz="0" w:space="0" w:color="auto"/>
        <w:left w:val="none" w:sz="0" w:space="0" w:color="auto"/>
        <w:bottom w:val="none" w:sz="0" w:space="0" w:color="auto"/>
        <w:right w:val="none" w:sz="0" w:space="0" w:color="auto"/>
      </w:divBdr>
    </w:div>
    <w:div w:id="1399591193">
      <w:bodyDiv w:val="1"/>
      <w:marLeft w:val="0"/>
      <w:marRight w:val="0"/>
      <w:marTop w:val="0"/>
      <w:marBottom w:val="0"/>
      <w:divBdr>
        <w:top w:val="none" w:sz="0" w:space="0" w:color="auto"/>
        <w:left w:val="none" w:sz="0" w:space="0" w:color="auto"/>
        <w:bottom w:val="none" w:sz="0" w:space="0" w:color="auto"/>
        <w:right w:val="none" w:sz="0" w:space="0" w:color="auto"/>
      </w:divBdr>
    </w:div>
    <w:div w:id="1419719139">
      <w:bodyDiv w:val="1"/>
      <w:marLeft w:val="0"/>
      <w:marRight w:val="0"/>
      <w:marTop w:val="0"/>
      <w:marBottom w:val="0"/>
      <w:divBdr>
        <w:top w:val="none" w:sz="0" w:space="0" w:color="auto"/>
        <w:left w:val="none" w:sz="0" w:space="0" w:color="auto"/>
        <w:bottom w:val="none" w:sz="0" w:space="0" w:color="auto"/>
        <w:right w:val="none" w:sz="0" w:space="0" w:color="auto"/>
      </w:divBdr>
    </w:div>
    <w:div w:id="1424762314">
      <w:bodyDiv w:val="1"/>
      <w:marLeft w:val="0"/>
      <w:marRight w:val="0"/>
      <w:marTop w:val="0"/>
      <w:marBottom w:val="0"/>
      <w:divBdr>
        <w:top w:val="none" w:sz="0" w:space="0" w:color="auto"/>
        <w:left w:val="none" w:sz="0" w:space="0" w:color="auto"/>
        <w:bottom w:val="none" w:sz="0" w:space="0" w:color="auto"/>
        <w:right w:val="none" w:sz="0" w:space="0" w:color="auto"/>
      </w:divBdr>
      <w:divsChild>
        <w:div w:id="372653433">
          <w:marLeft w:val="0"/>
          <w:marRight w:val="0"/>
          <w:marTop w:val="0"/>
          <w:marBottom w:val="0"/>
          <w:divBdr>
            <w:top w:val="none" w:sz="0" w:space="0" w:color="auto"/>
            <w:left w:val="none" w:sz="0" w:space="0" w:color="auto"/>
            <w:bottom w:val="none" w:sz="0" w:space="0" w:color="auto"/>
            <w:right w:val="none" w:sz="0" w:space="0" w:color="auto"/>
          </w:divBdr>
        </w:div>
      </w:divsChild>
    </w:div>
    <w:div w:id="1429232791">
      <w:bodyDiv w:val="1"/>
      <w:marLeft w:val="0"/>
      <w:marRight w:val="0"/>
      <w:marTop w:val="0"/>
      <w:marBottom w:val="0"/>
      <w:divBdr>
        <w:top w:val="none" w:sz="0" w:space="0" w:color="auto"/>
        <w:left w:val="none" w:sz="0" w:space="0" w:color="auto"/>
        <w:bottom w:val="none" w:sz="0" w:space="0" w:color="auto"/>
        <w:right w:val="none" w:sz="0" w:space="0" w:color="auto"/>
      </w:divBdr>
      <w:divsChild>
        <w:div w:id="2033874884">
          <w:marLeft w:val="0"/>
          <w:marRight w:val="0"/>
          <w:marTop w:val="0"/>
          <w:marBottom w:val="0"/>
          <w:divBdr>
            <w:top w:val="none" w:sz="0" w:space="0" w:color="auto"/>
            <w:left w:val="none" w:sz="0" w:space="0" w:color="auto"/>
            <w:bottom w:val="none" w:sz="0" w:space="0" w:color="auto"/>
            <w:right w:val="none" w:sz="0" w:space="0" w:color="auto"/>
          </w:divBdr>
          <w:divsChild>
            <w:div w:id="1322350166">
              <w:marLeft w:val="0"/>
              <w:marRight w:val="0"/>
              <w:marTop w:val="0"/>
              <w:marBottom w:val="0"/>
              <w:divBdr>
                <w:top w:val="none" w:sz="0" w:space="0" w:color="auto"/>
                <w:left w:val="none" w:sz="0" w:space="0" w:color="auto"/>
                <w:bottom w:val="none" w:sz="0" w:space="0" w:color="auto"/>
                <w:right w:val="none" w:sz="0" w:space="0" w:color="auto"/>
              </w:divBdr>
              <w:divsChild>
                <w:div w:id="1464738617">
                  <w:marLeft w:val="0"/>
                  <w:marRight w:val="0"/>
                  <w:marTop w:val="0"/>
                  <w:marBottom w:val="0"/>
                  <w:divBdr>
                    <w:top w:val="none" w:sz="0" w:space="0" w:color="auto"/>
                    <w:left w:val="none" w:sz="0" w:space="0" w:color="auto"/>
                    <w:bottom w:val="none" w:sz="0" w:space="0" w:color="auto"/>
                    <w:right w:val="none" w:sz="0" w:space="0" w:color="auto"/>
                  </w:divBdr>
                  <w:divsChild>
                    <w:div w:id="1173298957">
                      <w:marLeft w:val="0"/>
                      <w:marRight w:val="0"/>
                      <w:marTop w:val="0"/>
                      <w:marBottom w:val="0"/>
                      <w:divBdr>
                        <w:top w:val="none" w:sz="0" w:space="0" w:color="auto"/>
                        <w:left w:val="none" w:sz="0" w:space="0" w:color="auto"/>
                        <w:bottom w:val="none" w:sz="0" w:space="0" w:color="auto"/>
                        <w:right w:val="none" w:sz="0" w:space="0" w:color="auto"/>
                      </w:divBdr>
                      <w:divsChild>
                        <w:div w:id="484667261">
                          <w:marLeft w:val="0"/>
                          <w:marRight w:val="0"/>
                          <w:marTop w:val="0"/>
                          <w:marBottom w:val="0"/>
                          <w:divBdr>
                            <w:top w:val="none" w:sz="0" w:space="0" w:color="auto"/>
                            <w:left w:val="none" w:sz="0" w:space="0" w:color="auto"/>
                            <w:bottom w:val="none" w:sz="0" w:space="0" w:color="auto"/>
                            <w:right w:val="none" w:sz="0" w:space="0" w:color="auto"/>
                          </w:divBdr>
                          <w:divsChild>
                            <w:div w:id="329259611">
                              <w:marLeft w:val="0"/>
                              <w:marRight w:val="0"/>
                              <w:marTop w:val="0"/>
                              <w:marBottom w:val="0"/>
                              <w:divBdr>
                                <w:top w:val="none" w:sz="0" w:space="0" w:color="auto"/>
                                <w:left w:val="none" w:sz="0" w:space="0" w:color="auto"/>
                                <w:bottom w:val="none" w:sz="0" w:space="0" w:color="auto"/>
                                <w:right w:val="none" w:sz="0" w:space="0" w:color="auto"/>
                              </w:divBdr>
                              <w:divsChild>
                                <w:div w:id="1217544777">
                                  <w:marLeft w:val="0"/>
                                  <w:marRight w:val="0"/>
                                  <w:marTop w:val="0"/>
                                  <w:marBottom w:val="0"/>
                                  <w:divBdr>
                                    <w:top w:val="none" w:sz="0" w:space="0" w:color="auto"/>
                                    <w:left w:val="none" w:sz="0" w:space="0" w:color="auto"/>
                                    <w:bottom w:val="none" w:sz="0" w:space="0" w:color="auto"/>
                                    <w:right w:val="none" w:sz="0" w:space="0" w:color="auto"/>
                                  </w:divBdr>
                                  <w:divsChild>
                                    <w:div w:id="563641154">
                                      <w:marLeft w:val="0"/>
                                      <w:marRight w:val="0"/>
                                      <w:marTop w:val="0"/>
                                      <w:marBottom w:val="0"/>
                                      <w:divBdr>
                                        <w:top w:val="none" w:sz="0" w:space="0" w:color="auto"/>
                                        <w:left w:val="none" w:sz="0" w:space="0" w:color="auto"/>
                                        <w:bottom w:val="none" w:sz="0" w:space="0" w:color="auto"/>
                                        <w:right w:val="none" w:sz="0" w:space="0" w:color="auto"/>
                                      </w:divBdr>
                                      <w:divsChild>
                                        <w:div w:id="1706252629">
                                          <w:marLeft w:val="-225"/>
                                          <w:marRight w:val="-225"/>
                                          <w:marTop w:val="0"/>
                                          <w:marBottom w:val="0"/>
                                          <w:divBdr>
                                            <w:top w:val="none" w:sz="0" w:space="0" w:color="auto"/>
                                            <w:left w:val="none" w:sz="0" w:space="0" w:color="auto"/>
                                            <w:bottom w:val="none" w:sz="0" w:space="0" w:color="auto"/>
                                            <w:right w:val="none" w:sz="0" w:space="0" w:color="auto"/>
                                          </w:divBdr>
                                          <w:divsChild>
                                            <w:div w:id="1005402776">
                                              <w:marLeft w:val="0"/>
                                              <w:marRight w:val="0"/>
                                              <w:marTop w:val="0"/>
                                              <w:marBottom w:val="0"/>
                                              <w:divBdr>
                                                <w:top w:val="none" w:sz="0" w:space="0" w:color="auto"/>
                                                <w:left w:val="none" w:sz="0" w:space="0" w:color="auto"/>
                                                <w:bottom w:val="none" w:sz="0" w:space="0" w:color="auto"/>
                                                <w:right w:val="none" w:sz="0" w:space="0" w:color="auto"/>
                                              </w:divBdr>
                                              <w:divsChild>
                                                <w:div w:id="891506388">
                                                  <w:marLeft w:val="0"/>
                                                  <w:marRight w:val="0"/>
                                                  <w:marTop w:val="0"/>
                                                  <w:marBottom w:val="0"/>
                                                  <w:divBdr>
                                                    <w:top w:val="none" w:sz="0" w:space="0" w:color="auto"/>
                                                    <w:left w:val="none" w:sz="0" w:space="0" w:color="auto"/>
                                                    <w:bottom w:val="none" w:sz="0" w:space="0" w:color="auto"/>
                                                    <w:right w:val="none" w:sz="0" w:space="0" w:color="auto"/>
                                                  </w:divBdr>
                                                  <w:divsChild>
                                                    <w:div w:id="1472793372">
                                                      <w:marLeft w:val="0"/>
                                                      <w:marRight w:val="0"/>
                                                      <w:marTop w:val="0"/>
                                                      <w:marBottom w:val="720"/>
                                                      <w:divBdr>
                                                        <w:top w:val="none" w:sz="0" w:space="0" w:color="auto"/>
                                                        <w:left w:val="none" w:sz="0" w:space="0" w:color="auto"/>
                                                        <w:bottom w:val="none" w:sz="0" w:space="0" w:color="auto"/>
                                                        <w:right w:val="none" w:sz="0" w:space="0" w:color="auto"/>
                                                      </w:divBdr>
                                                      <w:divsChild>
                                                        <w:div w:id="1220945771">
                                                          <w:marLeft w:val="0"/>
                                                          <w:marRight w:val="0"/>
                                                          <w:marTop w:val="0"/>
                                                          <w:marBottom w:val="0"/>
                                                          <w:divBdr>
                                                            <w:top w:val="none" w:sz="0" w:space="0" w:color="auto"/>
                                                            <w:left w:val="none" w:sz="0" w:space="0" w:color="auto"/>
                                                            <w:bottom w:val="none" w:sz="0" w:space="0" w:color="auto"/>
                                                            <w:right w:val="none" w:sz="0" w:space="0" w:color="auto"/>
                                                          </w:divBdr>
                                                          <w:divsChild>
                                                            <w:div w:id="918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749551">
      <w:bodyDiv w:val="1"/>
      <w:marLeft w:val="0"/>
      <w:marRight w:val="0"/>
      <w:marTop w:val="0"/>
      <w:marBottom w:val="0"/>
      <w:divBdr>
        <w:top w:val="none" w:sz="0" w:space="0" w:color="auto"/>
        <w:left w:val="none" w:sz="0" w:space="0" w:color="auto"/>
        <w:bottom w:val="none" w:sz="0" w:space="0" w:color="auto"/>
        <w:right w:val="none" w:sz="0" w:space="0" w:color="auto"/>
      </w:divBdr>
    </w:div>
    <w:div w:id="1458066570">
      <w:bodyDiv w:val="1"/>
      <w:marLeft w:val="0"/>
      <w:marRight w:val="0"/>
      <w:marTop w:val="0"/>
      <w:marBottom w:val="0"/>
      <w:divBdr>
        <w:top w:val="none" w:sz="0" w:space="0" w:color="auto"/>
        <w:left w:val="none" w:sz="0" w:space="0" w:color="auto"/>
        <w:bottom w:val="none" w:sz="0" w:space="0" w:color="auto"/>
        <w:right w:val="none" w:sz="0" w:space="0" w:color="auto"/>
      </w:divBdr>
    </w:div>
    <w:div w:id="1483155101">
      <w:bodyDiv w:val="1"/>
      <w:marLeft w:val="0"/>
      <w:marRight w:val="0"/>
      <w:marTop w:val="0"/>
      <w:marBottom w:val="0"/>
      <w:divBdr>
        <w:top w:val="none" w:sz="0" w:space="0" w:color="auto"/>
        <w:left w:val="none" w:sz="0" w:space="0" w:color="auto"/>
        <w:bottom w:val="none" w:sz="0" w:space="0" w:color="auto"/>
        <w:right w:val="none" w:sz="0" w:space="0" w:color="auto"/>
      </w:divBdr>
    </w:div>
    <w:div w:id="1500386638">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sChild>
        <w:div w:id="124466582">
          <w:marLeft w:val="0"/>
          <w:marRight w:val="0"/>
          <w:marTop w:val="0"/>
          <w:marBottom w:val="0"/>
          <w:divBdr>
            <w:top w:val="none" w:sz="0" w:space="0" w:color="auto"/>
            <w:left w:val="none" w:sz="0" w:space="0" w:color="auto"/>
            <w:bottom w:val="none" w:sz="0" w:space="0" w:color="auto"/>
            <w:right w:val="none" w:sz="0" w:space="0" w:color="auto"/>
          </w:divBdr>
          <w:divsChild>
            <w:div w:id="1533226324">
              <w:marLeft w:val="0"/>
              <w:marRight w:val="0"/>
              <w:marTop w:val="0"/>
              <w:marBottom w:val="0"/>
              <w:divBdr>
                <w:top w:val="none" w:sz="0" w:space="0" w:color="auto"/>
                <w:left w:val="none" w:sz="0" w:space="0" w:color="auto"/>
                <w:bottom w:val="none" w:sz="0" w:space="0" w:color="auto"/>
                <w:right w:val="none" w:sz="0" w:space="0" w:color="auto"/>
              </w:divBdr>
              <w:divsChild>
                <w:div w:id="1694302707">
                  <w:marLeft w:val="0"/>
                  <w:marRight w:val="0"/>
                  <w:marTop w:val="0"/>
                  <w:marBottom w:val="0"/>
                  <w:divBdr>
                    <w:top w:val="none" w:sz="0" w:space="0" w:color="auto"/>
                    <w:left w:val="none" w:sz="0" w:space="0" w:color="auto"/>
                    <w:bottom w:val="none" w:sz="0" w:space="0" w:color="auto"/>
                    <w:right w:val="none" w:sz="0" w:space="0" w:color="auto"/>
                  </w:divBdr>
                  <w:divsChild>
                    <w:div w:id="1627347767">
                      <w:marLeft w:val="0"/>
                      <w:marRight w:val="0"/>
                      <w:marTop w:val="0"/>
                      <w:marBottom w:val="0"/>
                      <w:divBdr>
                        <w:top w:val="none" w:sz="0" w:space="0" w:color="auto"/>
                        <w:left w:val="none" w:sz="0" w:space="0" w:color="auto"/>
                        <w:bottom w:val="none" w:sz="0" w:space="0" w:color="auto"/>
                        <w:right w:val="none" w:sz="0" w:space="0" w:color="auto"/>
                      </w:divBdr>
                      <w:divsChild>
                        <w:div w:id="1694913427">
                          <w:marLeft w:val="0"/>
                          <w:marRight w:val="0"/>
                          <w:marTop w:val="0"/>
                          <w:marBottom w:val="0"/>
                          <w:divBdr>
                            <w:top w:val="none" w:sz="0" w:space="0" w:color="auto"/>
                            <w:left w:val="none" w:sz="0" w:space="0" w:color="auto"/>
                            <w:bottom w:val="none" w:sz="0" w:space="0" w:color="auto"/>
                            <w:right w:val="none" w:sz="0" w:space="0" w:color="auto"/>
                          </w:divBdr>
                          <w:divsChild>
                            <w:div w:id="53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7462">
      <w:bodyDiv w:val="1"/>
      <w:marLeft w:val="0"/>
      <w:marRight w:val="0"/>
      <w:marTop w:val="0"/>
      <w:marBottom w:val="0"/>
      <w:divBdr>
        <w:top w:val="none" w:sz="0" w:space="0" w:color="auto"/>
        <w:left w:val="none" w:sz="0" w:space="0" w:color="auto"/>
        <w:bottom w:val="none" w:sz="0" w:space="0" w:color="auto"/>
        <w:right w:val="none" w:sz="0" w:space="0" w:color="auto"/>
      </w:divBdr>
    </w:div>
    <w:div w:id="1564758150">
      <w:bodyDiv w:val="1"/>
      <w:marLeft w:val="0"/>
      <w:marRight w:val="0"/>
      <w:marTop w:val="0"/>
      <w:marBottom w:val="0"/>
      <w:divBdr>
        <w:top w:val="none" w:sz="0" w:space="0" w:color="auto"/>
        <w:left w:val="none" w:sz="0" w:space="0" w:color="auto"/>
        <w:bottom w:val="none" w:sz="0" w:space="0" w:color="auto"/>
        <w:right w:val="none" w:sz="0" w:space="0" w:color="auto"/>
      </w:divBdr>
      <w:divsChild>
        <w:div w:id="716196992">
          <w:marLeft w:val="0"/>
          <w:marRight w:val="0"/>
          <w:marTop w:val="0"/>
          <w:marBottom w:val="0"/>
          <w:divBdr>
            <w:top w:val="none" w:sz="0" w:space="0" w:color="auto"/>
            <w:left w:val="none" w:sz="0" w:space="0" w:color="auto"/>
            <w:bottom w:val="none" w:sz="0" w:space="0" w:color="auto"/>
            <w:right w:val="none" w:sz="0" w:space="0" w:color="auto"/>
          </w:divBdr>
        </w:div>
      </w:divsChild>
    </w:div>
    <w:div w:id="1589072298">
      <w:bodyDiv w:val="1"/>
      <w:marLeft w:val="0"/>
      <w:marRight w:val="0"/>
      <w:marTop w:val="0"/>
      <w:marBottom w:val="0"/>
      <w:divBdr>
        <w:top w:val="none" w:sz="0" w:space="0" w:color="auto"/>
        <w:left w:val="none" w:sz="0" w:space="0" w:color="auto"/>
        <w:bottom w:val="none" w:sz="0" w:space="0" w:color="auto"/>
        <w:right w:val="none" w:sz="0" w:space="0" w:color="auto"/>
      </w:divBdr>
    </w:div>
    <w:div w:id="1599438315">
      <w:bodyDiv w:val="1"/>
      <w:marLeft w:val="0"/>
      <w:marRight w:val="0"/>
      <w:marTop w:val="0"/>
      <w:marBottom w:val="0"/>
      <w:divBdr>
        <w:top w:val="none" w:sz="0" w:space="0" w:color="auto"/>
        <w:left w:val="none" w:sz="0" w:space="0" w:color="auto"/>
        <w:bottom w:val="none" w:sz="0" w:space="0" w:color="auto"/>
        <w:right w:val="none" w:sz="0" w:space="0" w:color="auto"/>
      </w:divBdr>
    </w:div>
    <w:div w:id="1619949017">
      <w:bodyDiv w:val="1"/>
      <w:marLeft w:val="0"/>
      <w:marRight w:val="0"/>
      <w:marTop w:val="0"/>
      <w:marBottom w:val="0"/>
      <w:divBdr>
        <w:top w:val="none" w:sz="0" w:space="0" w:color="auto"/>
        <w:left w:val="none" w:sz="0" w:space="0" w:color="auto"/>
        <w:bottom w:val="none" w:sz="0" w:space="0" w:color="auto"/>
        <w:right w:val="none" w:sz="0" w:space="0" w:color="auto"/>
      </w:divBdr>
      <w:divsChild>
        <w:div w:id="2118713713">
          <w:marLeft w:val="0"/>
          <w:marRight w:val="0"/>
          <w:marTop w:val="0"/>
          <w:marBottom w:val="0"/>
          <w:divBdr>
            <w:top w:val="none" w:sz="0" w:space="0" w:color="auto"/>
            <w:left w:val="none" w:sz="0" w:space="0" w:color="auto"/>
            <w:bottom w:val="none" w:sz="0" w:space="0" w:color="auto"/>
            <w:right w:val="none" w:sz="0" w:space="0" w:color="auto"/>
          </w:divBdr>
        </w:div>
      </w:divsChild>
    </w:div>
    <w:div w:id="1620137766">
      <w:bodyDiv w:val="1"/>
      <w:marLeft w:val="0"/>
      <w:marRight w:val="0"/>
      <w:marTop w:val="0"/>
      <w:marBottom w:val="0"/>
      <w:divBdr>
        <w:top w:val="none" w:sz="0" w:space="0" w:color="auto"/>
        <w:left w:val="none" w:sz="0" w:space="0" w:color="auto"/>
        <w:bottom w:val="none" w:sz="0" w:space="0" w:color="auto"/>
        <w:right w:val="none" w:sz="0" w:space="0" w:color="auto"/>
      </w:divBdr>
    </w:div>
    <w:div w:id="1625772409">
      <w:bodyDiv w:val="1"/>
      <w:marLeft w:val="0"/>
      <w:marRight w:val="0"/>
      <w:marTop w:val="0"/>
      <w:marBottom w:val="0"/>
      <w:divBdr>
        <w:top w:val="none" w:sz="0" w:space="0" w:color="auto"/>
        <w:left w:val="none" w:sz="0" w:space="0" w:color="auto"/>
        <w:bottom w:val="none" w:sz="0" w:space="0" w:color="auto"/>
        <w:right w:val="none" w:sz="0" w:space="0" w:color="auto"/>
      </w:divBdr>
      <w:divsChild>
        <w:div w:id="2099595141">
          <w:marLeft w:val="0"/>
          <w:marRight w:val="0"/>
          <w:marTop w:val="0"/>
          <w:marBottom w:val="0"/>
          <w:divBdr>
            <w:top w:val="none" w:sz="0" w:space="0" w:color="auto"/>
            <w:left w:val="none" w:sz="0" w:space="0" w:color="auto"/>
            <w:bottom w:val="none" w:sz="0" w:space="0" w:color="auto"/>
            <w:right w:val="none" w:sz="0" w:space="0" w:color="auto"/>
          </w:divBdr>
        </w:div>
      </w:divsChild>
    </w:div>
    <w:div w:id="1636106269">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 w:id="1693797716">
      <w:bodyDiv w:val="1"/>
      <w:marLeft w:val="0"/>
      <w:marRight w:val="0"/>
      <w:marTop w:val="0"/>
      <w:marBottom w:val="0"/>
      <w:divBdr>
        <w:top w:val="none" w:sz="0" w:space="0" w:color="auto"/>
        <w:left w:val="none" w:sz="0" w:space="0" w:color="auto"/>
        <w:bottom w:val="none" w:sz="0" w:space="0" w:color="auto"/>
        <w:right w:val="none" w:sz="0" w:space="0" w:color="auto"/>
      </w:divBdr>
      <w:divsChild>
        <w:div w:id="1171411856">
          <w:marLeft w:val="0"/>
          <w:marRight w:val="0"/>
          <w:marTop w:val="0"/>
          <w:marBottom w:val="0"/>
          <w:divBdr>
            <w:top w:val="none" w:sz="0" w:space="0" w:color="auto"/>
            <w:left w:val="none" w:sz="0" w:space="0" w:color="auto"/>
            <w:bottom w:val="none" w:sz="0" w:space="0" w:color="auto"/>
            <w:right w:val="none" w:sz="0" w:space="0" w:color="auto"/>
          </w:divBdr>
        </w:div>
      </w:divsChild>
    </w:div>
    <w:div w:id="1697076423">
      <w:bodyDiv w:val="1"/>
      <w:marLeft w:val="0"/>
      <w:marRight w:val="0"/>
      <w:marTop w:val="0"/>
      <w:marBottom w:val="0"/>
      <w:divBdr>
        <w:top w:val="none" w:sz="0" w:space="0" w:color="auto"/>
        <w:left w:val="none" w:sz="0" w:space="0" w:color="auto"/>
        <w:bottom w:val="none" w:sz="0" w:space="0" w:color="auto"/>
        <w:right w:val="none" w:sz="0" w:space="0" w:color="auto"/>
      </w:divBdr>
      <w:divsChild>
        <w:div w:id="240481230">
          <w:marLeft w:val="0"/>
          <w:marRight w:val="0"/>
          <w:marTop w:val="0"/>
          <w:marBottom w:val="0"/>
          <w:divBdr>
            <w:top w:val="none" w:sz="0" w:space="0" w:color="auto"/>
            <w:left w:val="none" w:sz="0" w:space="0" w:color="auto"/>
            <w:bottom w:val="none" w:sz="0" w:space="0" w:color="auto"/>
            <w:right w:val="none" w:sz="0" w:space="0" w:color="auto"/>
          </w:divBdr>
          <w:divsChild>
            <w:div w:id="1770732362">
              <w:marLeft w:val="0"/>
              <w:marRight w:val="0"/>
              <w:marTop w:val="0"/>
              <w:marBottom w:val="0"/>
              <w:divBdr>
                <w:top w:val="none" w:sz="0" w:space="0" w:color="auto"/>
                <w:left w:val="none" w:sz="0" w:space="0" w:color="auto"/>
                <w:bottom w:val="none" w:sz="0" w:space="0" w:color="auto"/>
                <w:right w:val="none" w:sz="0" w:space="0" w:color="auto"/>
              </w:divBdr>
              <w:divsChild>
                <w:div w:id="488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0329">
          <w:marLeft w:val="0"/>
          <w:marRight w:val="0"/>
          <w:marTop w:val="0"/>
          <w:marBottom w:val="0"/>
          <w:divBdr>
            <w:top w:val="none" w:sz="0" w:space="0" w:color="auto"/>
            <w:left w:val="none" w:sz="0" w:space="0" w:color="auto"/>
            <w:bottom w:val="none" w:sz="0" w:space="0" w:color="auto"/>
            <w:right w:val="none" w:sz="0" w:space="0" w:color="auto"/>
          </w:divBdr>
          <w:divsChild>
            <w:div w:id="1549806509">
              <w:marLeft w:val="0"/>
              <w:marRight w:val="0"/>
              <w:marTop w:val="0"/>
              <w:marBottom w:val="0"/>
              <w:divBdr>
                <w:top w:val="none" w:sz="0" w:space="0" w:color="auto"/>
                <w:left w:val="none" w:sz="0" w:space="0" w:color="auto"/>
                <w:bottom w:val="none" w:sz="0" w:space="0" w:color="auto"/>
                <w:right w:val="none" w:sz="0" w:space="0" w:color="auto"/>
              </w:divBdr>
              <w:divsChild>
                <w:div w:id="15958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9150">
      <w:bodyDiv w:val="1"/>
      <w:marLeft w:val="0"/>
      <w:marRight w:val="0"/>
      <w:marTop w:val="0"/>
      <w:marBottom w:val="0"/>
      <w:divBdr>
        <w:top w:val="none" w:sz="0" w:space="0" w:color="auto"/>
        <w:left w:val="none" w:sz="0" w:space="0" w:color="auto"/>
        <w:bottom w:val="none" w:sz="0" w:space="0" w:color="auto"/>
        <w:right w:val="none" w:sz="0" w:space="0" w:color="auto"/>
      </w:divBdr>
    </w:div>
    <w:div w:id="1722094913">
      <w:bodyDiv w:val="1"/>
      <w:marLeft w:val="0"/>
      <w:marRight w:val="0"/>
      <w:marTop w:val="0"/>
      <w:marBottom w:val="0"/>
      <w:divBdr>
        <w:top w:val="none" w:sz="0" w:space="0" w:color="auto"/>
        <w:left w:val="none" w:sz="0" w:space="0" w:color="auto"/>
        <w:bottom w:val="none" w:sz="0" w:space="0" w:color="auto"/>
        <w:right w:val="none" w:sz="0" w:space="0" w:color="auto"/>
      </w:divBdr>
    </w:div>
    <w:div w:id="1724864815">
      <w:bodyDiv w:val="1"/>
      <w:marLeft w:val="0"/>
      <w:marRight w:val="0"/>
      <w:marTop w:val="0"/>
      <w:marBottom w:val="0"/>
      <w:divBdr>
        <w:top w:val="none" w:sz="0" w:space="0" w:color="auto"/>
        <w:left w:val="none" w:sz="0" w:space="0" w:color="auto"/>
        <w:bottom w:val="none" w:sz="0" w:space="0" w:color="auto"/>
        <w:right w:val="none" w:sz="0" w:space="0" w:color="auto"/>
      </w:divBdr>
    </w:div>
    <w:div w:id="1734696275">
      <w:bodyDiv w:val="1"/>
      <w:marLeft w:val="0"/>
      <w:marRight w:val="0"/>
      <w:marTop w:val="0"/>
      <w:marBottom w:val="0"/>
      <w:divBdr>
        <w:top w:val="none" w:sz="0" w:space="0" w:color="auto"/>
        <w:left w:val="none" w:sz="0" w:space="0" w:color="auto"/>
        <w:bottom w:val="none" w:sz="0" w:space="0" w:color="auto"/>
        <w:right w:val="none" w:sz="0" w:space="0" w:color="auto"/>
      </w:divBdr>
    </w:div>
    <w:div w:id="1736127474">
      <w:bodyDiv w:val="1"/>
      <w:marLeft w:val="0"/>
      <w:marRight w:val="0"/>
      <w:marTop w:val="0"/>
      <w:marBottom w:val="0"/>
      <w:divBdr>
        <w:top w:val="none" w:sz="0" w:space="0" w:color="auto"/>
        <w:left w:val="none" w:sz="0" w:space="0" w:color="auto"/>
        <w:bottom w:val="none" w:sz="0" w:space="0" w:color="auto"/>
        <w:right w:val="none" w:sz="0" w:space="0" w:color="auto"/>
      </w:divBdr>
    </w:div>
    <w:div w:id="1749230266">
      <w:bodyDiv w:val="1"/>
      <w:marLeft w:val="0"/>
      <w:marRight w:val="0"/>
      <w:marTop w:val="0"/>
      <w:marBottom w:val="0"/>
      <w:divBdr>
        <w:top w:val="none" w:sz="0" w:space="0" w:color="auto"/>
        <w:left w:val="none" w:sz="0" w:space="0" w:color="auto"/>
        <w:bottom w:val="none" w:sz="0" w:space="0" w:color="auto"/>
        <w:right w:val="none" w:sz="0" w:space="0" w:color="auto"/>
      </w:divBdr>
    </w:div>
    <w:div w:id="1749956786">
      <w:bodyDiv w:val="1"/>
      <w:marLeft w:val="0"/>
      <w:marRight w:val="0"/>
      <w:marTop w:val="0"/>
      <w:marBottom w:val="0"/>
      <w:divBdr>
        <w:top w:val="none" w:sz="0" w:space="0" w:color="auto"/>
        <w:left w:val="none" w:sz="0" w:space="0" w:color="auto"/>
        <w:bottom w:val="none" w:sz="0" w:space="0" w:color="auto"/>
        <w:right w:val="none" w:sz="0" w:space="0" w:color="auto"/>
      </w:divBdr>
    </w:div>
    <w:div w:id="1766656915">
      <w:bodyDiv w:val="1"/>
      <w:marLeft w:val="0"/>
      <w:marRight w:val="0"/>
      <w:marTop w:val="0"/>
      <w:marBottom w:val="0"/>
      <w:divBdr>
        <w:top w:val="none" w:sz="0" w:space="0" w:color="auto"/>
        <w:left w:val="none" w:sz="0" w:space="0" w:color="auto"/>
        <w:bottom w:val="none" w:sz="0" w:space="0" w:color="auto"/>
        <w:right w:val="none" w:sz="0" w:space="0" w:color="auto"/>
      </w:divBdr>
    </w:div>
    <w:div w:id="1771853919">
      <w:bodyDiv w:val="1"/>
      <w:marLeft w:val="0"/>
      <w:marRight w:val="0"/>
      <w:marTop w:val="0"/>
      <w:marBottom w:val="0"/>
      <w:divBdr>
        <w:top w:val="none" w:sz="0" w:space="0" w:color="auto"/>
        <w:left w:val="none" w:sz="0" w:space="0" w:color="auto"/>
        <w:bottom w:val="none" w:sz="0" w:space="0" w:color="auto"/>
        <w:right w:val="none" w:sz="0" w:space="0" w:color="auto"/>
      </w:divBdr>
    </w:div>
    <w:div w:id="1784417993">
      <w:bodyDiv w:val="1"/>
      <w:marLeft w:val="0"/>
      <w:marRight w:val="0"/>
      <w:marTop w:val="0"/>
      <w:marBottom w:val="0"/>
      <w:divBdr>
        <w:top w:val="none" w:sz="0" w:space="0" w:color="auto"/>
        <w:left w:val="none" w:sz="0" w:space="0" w:color="auto"/>
        <w:bottom w:val="none" w:sz="0" w:space="0" w:color="auto"/>
        <w:right w:val="none" w:sz="0" w:space="0" w:color="auto"/>
      </w:divBdr>
      <w:divsChild>
        <w:div w:id="1393041009">
          <w:marLeft w:val="0"/>
          <w:marRight w:val="0"/>
          <w:marTop w:val="0"/>
          <w:marBottom w:val="0"/>
          <w:divBdr>
            <w:top w:val="none" w:sz="0" w:space="0" w:color="auto"/>
            <w:left w:val="none" w:sz="0" w:space="0" w:color="auto"/>
            <w:bottom w:val="none" w:sz="0" w:space="0" w:color="auto"/>
            <w:right w:val="none" w:sz="0" w:space="0" w:color="auto"/>
          </w:divBdr>
        </w:div>
      </w:divsChild>
    </w:div>
    <w:div w:id="1833720243">
      <w:bodyDiv w:val="1"/>
      <w:marLeft w:val="0"/>
      <w:marRight w:val="0"/>
      <w:marTop w:val="0"/>
      <w:marBottom w:val="0"/>
      <w:divBdr>
        <w:top w:val="none" w:sz="0" w:space="0" w:color="auto"/>
        <w:left w:val="none" w:sz="0" w:space="0" w:color="auto"/>
        <w:bottom w:val="none" w:sz="0" w:space="0" w:color="auto"/>
        <w:right w:val="none" w:sz="0" w:space="0" w:color="auto"/>
      </w:divBdr>
    </w:div>
    <w:div w:id="1838501507">
      <w:bodyDiv w:val="1"/>
      <w:marLeft w:val="0"/>
      <w:marRight w:val="0"/>
      <w:marTop w:val="0"/>
      <w:marBottom w:val="0"/>
      <w:divBdr>
        <w:top w:val="none" w:sz="0" w:space="0" w:color="auto"/>
        <w:left w:val="none" w:sz="0" w:space="0" w:color="auto"/>
        <w:bottom w:val="none" w:sz="0" w:space="0" w:color="auto"/>
        <w:right w:val="none" w:sz="0" w:space="0" w:color="auto"/>
      </w:divBdr>
    </w:div>
    <w:div w:id="1839425211">
      <w:bodyDiv w:val="1"/>
      <w:marLeft w:val="0"/>
      <w:marRight w:val="0"/>
      <w:marTop w:val="0"/>
      <w:marBottom w:val="0"/>
      <w:divBdr>
        <w:top w:val="none" w:sz="0" w:space="0" w:color="auto"/>
        <w:left w:val="none" w:sz="0" w:space="0" w:color="auto"/>
        <w:bottom w:val="none" w:sz="0" w:space="0" w:color="auto"/>
        <w:right w:val="none" w:sz="0" w:space="0" w:color="auto"/>
      </w:divBdr>
    </w:div>
    <w:div w:id="1844003431">
      <w:bodyDiv w:val="1"/>
      <w:marLeft w:val="0"/>
      <w:marRight w:val="0"/>
      <w:marTop w:val="0"/>
      <w:marBottom w:val="0"/>
      <w:divBdr>
        <w:top w:val="none" w:sz="0" w:space="0" w:color="auto"/>
        <w:left w:val="none" w:sz="0" w:space="0" w:color="auto"/>
        <w:bottom w:val="none" w:sz="0" w:space="0" w:color="auto"/>
        <w:right w:val="none" w:sz="0" w:space="0" w:color="auto"/>
      </w:divBdr>
    </w:div>
    <w:div w:id="1847132826">
      <w:bodyDiv w:val="1"/>
      <w:marLeft w:val="0"/>
      <w:marRight w:val="0"/>
      <w:marTop w:val="0"/>
      <w:marBottom w:val="0"/>
      <w:divBdr>
        <w:top w:val="none" w:sz="0" w:space="0" w:color="auto"/>
        <w:left w:val="none" w:sz="0" w:space="0" w:color="auto"/>
        <w:bottom w:val="none" w:sz="0" w:space="0" w:color="auto"/>
        <w:right w:val="none" w:sz="0" w:space="0" w:color="auto"/>
      </w:divBdr>
    </w:div>
    <w:div w:id="1885949346">
      <w:bodyDiv w:val="1"/>
      <w:marLeft w:val="0"/>
      <w:marRight w:val="0"/>
      <w:marTop w:val="0"/>
      <w:marBottom w:val="0"/>
      <w:divBdr>
        <w:top w:val="none" w:sz="0" w:space="0" w:color="auto"/>
        <w:left w:val="none" w:sz="0" w:space="0" w:color="auto"/>
        <w:bottom w:val="none" w:sz="0" w:space="0" w:color="auto"/>
        <w:right w:val="none" w:sz="0" w:space="0" w:color="auto"/>
      </w:divBdr>
    </w:div>
    <w:div w:id="1896744922">
      <w:bodyDiv w:val="1"/>
      <w:marLeft w:val="0"/>
      <w:marRight w:val="0"/>
      <w:marTop w:val="0"/>
      <w:marBottom w:val="0"/>
      <w:divBdr>
        <w:top w:val="none" w:sz="0" w:space="0" w:color="auto"/>
        <w:left w:val="none" w:sz="0" w:space="0" w:color="auto"/>
        <w:bottom w:val="none" w:sz="0" w:space="0" w:color="auto"/>
        <w:right w:val="none" w:sz="0" w:space="0" w:color="auto"/>
      </w:divBdr>
    </w:div>
    <w:div w:id="1902475049">
      <w:bodyDiv w:val="1"/>
      <w:marLeft w:val="0"/>
      <w:marRight w:val="0"/>
      <w:marTop w:val="0"/>
      <w:marBottom w:val="0"/>
      <w:divBdr>
        <w:top w:val="none" w:sz="0" w:space="0" w:color="auto"/>
        <w:left w:val="none" w:sz="0" w:space="0" w:color="auto"/>
        <w:bottom w:val="none" w:sz="0" w:space="0" w:color="auto"/>
        <w:right w:val="none" w:sz="0" w:space="0" w:color="auto"/>
      </w:divBdr>
    </w:div>
    <w:div w:id="1913853808">
      <w:bodyDiv w:val="1"/>
      <w:marLeft w:val="0"/>
      <w:marRight w:val="0"/>
      <w:marTop w:val="0"/>
      <w:marBottom w:val="0"/>
      <w:divBdr>
        <w:top w:val="none" w:sz="0" w:space="0" w:color="auto"/>
        <w:left w:val="none" w:sz="0" w:space="0" w:color="auto"/>
        <w:bottom w:val="none" w:sz="0" w:space="0" w:color="auto"/>
        <w:right w:val="none" w:sz="0" w:space="0" w:color="auto"/>
      </w:divBdr>
    </w:div>
    <w:div w:id="1915970227">
      <w:bodyDiv w:val="1"/>
      <w:marLeft w:val="0"/>
      <w:marRight w:val="0"/>
      <w:marTop w:val="0"/>
      <w:marBottom w:val="0"/>
      <w:divBdr>
        <w:top w:val="none" w:sz="0" w:space="0" w:color="auto"/>
        <w:left w:val="none" w:sz="0" w:space="0" w:color="auto"/>
        <w:bottom w:val="none" w:sz="0" w:space="0" w:color="auto"/>
        <w:right w:val="none" w:sz="0" w:space="0" w:color="auto"/>
      </w:divBdr>
    </w:div>
    <w:div w:id="1917199694">
      <w:bodyDiv w:val="1"/>
      <w:marLeft w:val="0"/>
      <w:marRight w:val="0"/>
      <w:marTop w:val="0"/>
      <w:marBottom w:val="0"/>
      <w:divBdr>
        <w:top w:val="none" w:sz="0" w:space="0" w:color="auto"/>
        <w:left w:val="none" w:sz="0" w:space="0" w:color="auto"/>
        <w:bottom w:val="none" w:sz="0" w:space="0" w:color="auto"/>
        <w:right w:val="none" w:sz="0" w:space="0" w:color="auto"/>
      </w:divBdr>
    </w:div>
    <w:div w:id="1917863069">
      <w:bodyDiv w:val="1"/>
      <w:marLeft w:val="0"/>
      <w:marRight w:val="0"/>
      <w:marTop w:val="0"/>
      <w:marBottom w:val="0"/>
      <w:divBdr>
        <w:top w:val="none" w:sz="0" w:space="0" w:color="auto"/>
        <w:left w:val="none" w:sz="0" w:space="0" w:color="auto"/>
        <w:bottom w:val="none" w:sz="0" w:space="0" w:color="auto"/>
        <w:right w:val="none" w:sz="0" w:space="0" w:color="auto"/>
      </w:divBdr>
    </w:div>
    <w:div w:id="1930190412">
      <w:bodyDiv w:val="1"/>
      <w:marLeft w:val="0"/>
      <w:marRight w:val="0"/>
      <w:marTop w:val="0"/>
      <w:marBottom w:val="0"/>
      <w:divBdr>
        <w:top w:val="none" w:sz="0" w:space="0" w:color="auto"/>
        <w:left w:val="none" w:sz="0" w:space="0" w:color="auto"/>
        <w:bottom w:val="none" w:sz="0" w:space="0" w:color="auto"/>
        <w:right w:val="none" w:sz="0" w:space="0" w:color="auto"/>
      </w:divBdr>
      <w:divsChild>
        <w:div w:id="35938190">
          <w:marLeft w:val="0"/>
          <w:marRight w:val="0"/>
          <w:marTop w:val="0"/>
          <w:marBottom w:val="0"/>
          <w:divBdr>
            <w:top w:val="none" w:sz="0" w:space="0" w:color="auto"/>
            <w:left w:val="none" w:sz="0" w:space="0" w:color="auto"/>
            <w:bottom w:val="none" w:sz="0" w:space="0" w:color="auto"/>
            <w:right w:val="none" w:sz="0" w:space="0" w:color="auto"/>
          </w:divBdr>
        </w:div>
      </w:divsChild>
    </w:div>
    <w:div w:id="1947300752">
      <w:bodyDiv w:val="1"/>
      <w:marLeft w:val="0"/>
      <w:marRight w:val="0"/>
      <w:marTop w:val="0"/>
      <w:marBottom w:val="0"/>
      <w:divBdr>
        <w:top w:val="none" w:sz="0" w:space="0" w:color="auto"/>
        <w:left w:val="none" w:sz="0" w:space="0" w:color="auto"/>
        <w:bottom w:val="none" w:sz="0" w:space="0" w:color="auto"/>
        <w:right w:val="none" w:sz="0" w:space="0" w:color="auto"/>
      </w:divBdr>
    </w:div>
    <w:div w:id="1954091664">
      <w:bodyDiv w:val="1"/>
      <w:marLeft w:val="0"/>
      <w:marRight w:val="0"/>
      <w:marTop w:val="0"/>
      <w:marBottom w:val="0"/>
      <w:divBdr>
        <w:top w:val="none" w:sz="0" w:space="0" w:color="auto"/>
        <w:left w:val="none" w:sz="0" w:space="0" w:color="auto"/>
        <w:bottom w:val="none" w:sz="0" w:space="0" w:color="auto"/>
        <w:right w:val="none" w:sz="0" w:space="0" w:color="auto"/>
      </w:divBdr>
    </w:div>
    <w:div w:id="1966308663">
      <w:bodyDiv w:val="1"/>
      <w:marLeft w:val="0"/>
      <w:marRight w:val="0"/>
      <w:marTop w:val="0"/>
      <w:marBottom w:val="0"/>
      <w:divBdr>
        <w:top w:val="none" w:sz="0" w:space="0" w:color="auto"/>
        <w:left w:val="none" w:sz="0" w:space="0" w:color="auto"/>
        <w:bottom w:val="none" w:sz="0" w:space="0" w:color="auto"/>
        <w:right w:val="none" w:sz="0" w:space="0" w:color="auto"/>
      </w:divBdr>
    </w:div>
    <w:div w:id="2005820682">
      <w:bodyDiv w:val="1"/>
      <w:marLeft w:val="0"/>
      <w:marRight w:val="0"/>
      <w:marTop w:val="0"/>
      <w:marBottom w:val="0"/>
      <w:divBdr>
        <w:top w:val="none" w:sz="0" w:space="0" w:color="auto"/>
        <w:left w:val="none" w:sz="0" w:space="0" w:color="auto"/>
        <w:bottom w:val="none" w:sz="0" w:space="0" w:color="auto"/>
        <w:right w:val="none" w:sz="0" w:space="0" w:color="auto"/>
      </w:divBdr>
    </w:div>
    <w:div w:id="2010056917">
      <w:bodyDiv w:val="1"/>
      <w:marLeft w:val="0"/>
      <w:marRight w:val="0"/>
      <w:marTop w:val="0"/>
      <w:marBottom w:val="0"/>
      <w:divBdr>
        <w:top w:val="none" w:sz="0" w:space="0" w:color="auto"/>
        <w:left w:val="none" w:sz="0" w:space="0" w:color="auto"/>
        <w:bottom w:val="none" w:sz="0" w:space="0" w:color="auto"/>
        <w:right w:val="none" w:sz="0" w:space="0" w:color="auto"/>
      </w:divBdr>
    </w:div>
    <w:div w:id="2012559522">
      <w:bodyDiv w:val="1"/>
      <w:marLeft w:val="0"/>
      <w:marRight w:val="0"/>
      <w:marTop w:val="0"/>
      <w:marBottom w:val="0"/>
      <w:divBdr>
        <w:top w:val="none" w:sz="0" w:space="0" w:color="auto"/>
        <w:left w:val="none" w:sz="0" w:space="0" w:color="auto"/>
        <w:bottom w:val="none" w:sz="0" w:space="0" w:color="auto"/>
        <w:right w:val="none" w:sz="0" w:space="0" w:color="auto"/>
      </w:divBdr>
    </w:div>
    <w:div w:id="2013023655">
      <w:bodyDiv w:val="1"/>
      <w:marLeft w:val="0"/>
      <w:marRight w:val="0"/>
      <w:marTop w:val="0"/>
      <w:marBottom w:val="0"/>
      <w:divBdr>
        <w:top w:val="none" w:sz="0" w:space="0" w:color="auto"/>
        <w:left w:val="none" w:sz="0" w:space="0" w:color="auto"/>
        <w:bottom w:val="none" w:sz="0" w:space="0" w:color="auto"/>
        <w:right w:val="none" w:sz="0" w:space="0" w:color="auto"/>
      </w:divBdr>
    </w:div>
    <w:div w:id="2017222561">
      <w:bodyDiv w:val="1"/>
      <w:marLeft w:val="0"/>
      <w:marRight w:val="0"/>
      <w:marTop w:val="0"/>
      <w:marBottom w:val="0"/>
      <w:divBdr>
        <w:top w:val="none" w:sz="0" w:space="0" w:color="auto"/>
        <w:left w:val="none" w:sz="0" w:space="0" w:color="auto"/>
        <w:bottom w:val="none" w:sz="0" w:space="0" w:color="auto"/>
        <w:right w:val="none" w:sz="0" w:space="0" w:color="auto"/>
      </w:divBdr>
    </w:div>
    <w:div w:id="2036492384">
      <w:bodyDiv w:val="1"/>
      <w:marLeft w:val="0"/>
      <w:marRight w:val="0"/>
      <w:marTop w:val="0"/>
      <w:marBottom w:val="0"/>
      <w:divBdr>
        <w:top w:val="none" w:sz="0" w:space="0" w:color="auto"/>
        <w:left w:val="none" w:sz="0" w:space="0" w:color="auto"/>
        <w:bottom w:val="none" w:sz="0" w:space="0" w:color="auto"/>
        <w:right w:val="none" w:sz="0" w:space="0" w:color="auto"/>
      </w:divBdr>
      <w:divsChild>
        <w:div w:id="1529026785">
          <w:marLeft w:val="0"/>
          <w:marRight w:val="0"/>
          <w:marTop w:val="0"/>
          <w:marBottom w:val="0"/>
          <w:divBdr>
            <w:top w:val="none" w:sz="0" w:space="0" w:color="auto"/>
            <w:left w:val="none" w:sz="0" w:space="0" w:color="auto"/>
            <w:bottom w:val="none" w:sz="0" w:space="0" w:color="auto"/>
            <w:right w:val="none" w:sz="0" w:space="0" w:color="auto"/>
          </w:divBdr>
        </w:div>
      </w:divsChild>
    </w:div>
    <w:div w:id="2042899210">
      <w:bodyDiv w:val="1"/>
      <w:marLeft w:val="0"/>
      <w:marRight w:val="0"/>
      <w:marTop w:val="0"/>
      <w:marBottom w:val="0"/>
      <w:divBdr>
        <w:top w:val="none" w:sz="0" w:space="0" w:color="auto"/>
        <w:left w:val="none" w:sz="0" w:space="0" w:color="auto"/>
        <w:bottom w:val="none" w:sz="0" w:space="0" w:color="auto"/>
        <w:right w:val="none" w:sz="0" w:space="0" w:color="auto"/>
      </w:divBdr>
    </w:div>
    <w:div w:id="2060981351">
      <w:bodyDiv w:val="1"/>
      <w:marLeft w:val="0"/>
      <w:marRight w:val="0"/>
      <w:marTop w:val="0"/>
      <w:marBottom w:val="0"/>
      <w:divBdr>
        <w:top w:val="none" w:sz="0" w:space="0" w:color="auto"/>
        <w:left w:val="none" w:sz="0" w:space="0" w:color="auto"/>
        <w:bottom w:val="none" w:sz="0" w:space="0" w:color="auto"/>
        <w:right w:val="none" w:sz="0" w:space="0" w:color="auto"/>
      </w:divBdr>
    </w:div>
    <w:div w:id="2067292651">
      <w:bodyDiv w:val="1"/>
      <w:marLeft w:val="0"/>
      <w:marRight w:val="0"/>
      <w:marTop w:val="0"/>
      <w:marBottom w:val="0"/>
      <w:divBdr>
        <w:top w:val="none" w:sz="0" w:space="0" w:color="auto"/>
        <w:left w:val="none" w:sz="0" w:space="0" w:color="auto"/>
        <w:bottom w:val="none" w:sz="0" w:space="0" w:color="auto"/>
        <w:right w:val="none" w:sz="0" w:space="0" w:color="auto"/>
      </w:divBdr>
    </w:div>
    <w:div w:id="2079402877">
      <w:bodyDiv w:val="1"/>
      <w:marLeft w:val="0"/>
      <w:marRight w:val="0"/>
      <w:marTop w:val="0"/>
      <w:marBottom w:val="0"/>
      <w:divBdr>
        <w:top w:val="none" w:sz="0" w:space="0" w:color="auto"/>
        <w:left w:val="none" w:sz="0" w:space="0" w:color="auto"/>
        <w:bottom w:val="none" w:sz="0" w:space="0" w:color="auto"/>
        <w:right w:val="none" w:sz="0" w:space="0" w:color="auto"/>
      </w:divBdr>
    </w:div>
    <w:div w:id="2092042031">
      <w:bodyDiv w:val="1"/>
      <w:marLeft w:val="0"/>
      <w:marRight w:val="0"/>
      <w:marTop w:val="0"/>
      <w:marBottom w:val="0"/>
      <w:divBdr>
        <w:top w:val="none" w:sz="0" w:space="0" w:color="auto"/>
        <w:left w:val="none" w:sz="0" w:space="0" w:color="auto"/>
        <w:bottom w:val="none" w:sz="0" w:space="0" w:color="auto"/>
        <w:right w:val="none" w:sz="0" w:space="0" w:color="auto"/>
      </w:divBdr>
    </w:div>
    <w:div w:id="2100759083">
      <w:bodyDiv w:val="1"/>
      <w:marLeft w:val="0"/>
      <w:marRight w:val="0"/>
      <w:marTop w:val="0"/>
      <w:marBottom w:val="0"/>
      <w:divBdr>
        <w:top w:val="none" w:sz="0" w:space="0" w:color="auto"/>
        <w:left w:val="none" w:sz="0" w:space="0" w:color="auto"/>
        <w:bottom w:val="none" w:sz="0" w:space="0" w:color="auto"/>
        <w:right w:val="none" w:sz="0" w:space="0" w:color="auto"/>
      </w:divBdr>
      <w:divsChild>
        <w:div w:id="1744523610">
          <w:marLeft w:val="0"/>
          <w:marRight w:val="0"/>
          <w:marTop w:val="0"/>
          <w:marBottom w:val="0"/>
          <w:divBdr>
            <w:top w:val="none" w:sz="0" w:space="0" w:color="auto"/>
            <w:left w:val="none" w:sz="0" w:space="0" w:color="auto"/>
            <w:bottom w:val="none" w:sz="0" w:space="0" w:color="auto"/>
            <w:right w:val="none" w:sz="0" w:space="0" w:color="auto"/>
          </w:divBdr>
          <w:divsChild>
            <w:div w:id="139927794">
              <w:marLeft w:val="0"/>
              <w:marRight w:val="0"/>
              <w:marTop w:val="0"/>
              <w:marBottom w:val="0"/>
              <w:divBdr>
                <w:top w:val="none" w:sz="0" w:space="0" w:color="auto"/>
                <w:left w:val="none" w:sz="0" w:space="0" w:color="auto"/>
                <w:bottom w:val="none" w:sz="0" w:space="0" w:color="auto"/>
                <w:right w:val="none" w:sz="0" w:space="0" w:color="auto"/>
              </w:divBdr>
              <w:divsChild>
                <w:div w:id="750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9481">
          <w:marLeft w:val="0"/>
          <w:marRight w:val="0"/>
          <w:marTop w:val="0"/>
          <w:marBottom w:val="0"/>
          <w:divBdr>
            <w:top w:val="none" w:sz="0" w:space="0" w:color="auto"/>
            <w:left w:val="none" w:sz="0" w:space="0" w:color="auto"/>
            <w:bottom w:val="none" w:sz="0" w:space="0" w:color="auto"/>
            <w:right w:val="none" w:sz="0" w:space="0" w:color="auto"/>
          </w:divBdr>
          <w:divsChild>
            <w:div w:id="264311861">
              <w:marLeft w:val="0"/>
              <w:marRight w:val="0"/>
              <w:marTop w:val="0"/>
              <w:marBottom w:val="0"/>
              <w:divBdr>
                <w:top w:val="none" w:sz="0" w:space="0" w:color="auto"/>
                <w:left w:val="none" w:sz="0" w:space="0" w:color="auto"/>
                <w:bottom w:val="none" w:sz="0" w:space="0" w:color="auto"/>
                <w:right w:val="none" w:sz="0" w:space="0" w:color="auto"/>
              </w:divBdr>
              <w:divsChild>
                <w:div w:id="2094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402">
      <w:bodyDiv w:val="1"/>
      <w:marLeft w:val="0"/>
      <w:marRight w:val="0"/>
      <w:marTop w:val="0"/>
      <w:marBottom w:val="0"/>
      <w:divBdr>
        <w:top w:val="none" w:sz="0" w:space="0" w:color="auto"/>
        <w:left w:val="none" w:sz="0" w:space="0" w:color="auto"/>
        <w:bottom w:val="none" w:sz="0" w:space="0" w:color="auto"/>
        <w:right w:val="none" w:sz="0" w:space="0" w:color="auto"/>
      </w:divBdr>
    </w:div>
    <w:div w:id="2108504211">
      <w:bodyDiv w:val="1"/>
      <w:marLeft w:val="0"/>
      <w:marRight w:val="0"/>
      <w:marTop w:val="0"/>
      <w:marBottom w:val="0"/>
      <w:divBdr>
        <w:top w:val="none" w:sz="0" w:space="0" w:color="auto"/>
        <w:left w:val="none" w:sz="0" w:space="0" w:color="auto"/>
        <w:bottom w:val="none" w:sz="0" w:space="0" w:color="auto"/>
        <w:right w:val="none" w:sz="0" w:space="0" w:color="auto"/>
      </w:divBdr>
    </w:div>
    <w:div w:id="2111969157">
      <w:bodyDiv w:val="1"/>
      <w:marLeft w:val="0"/>
      <w:marRight w:val="0"/>
      <w:marTop w:val="0"/>
      <w:marBottom w:val="0"/>
      <w:divBdr>
        <w:top w:val="none" w:sz="0" w:space="0" w:color="auto"/>
        <w:left w:val="none" w:sz="0" w:space="0" w:color="auto"/>
        <w:bottom w:val="none" w:sz="0" w:space="0" w:color="auto"/>
        <w:right w:val="none" w:sz="0" w:space="0" w:color="auto"/>
      </w:divBdr>
    </w:div>
    <w:div w:id="2113550268">
      <w:bodyDiv w:val="1"/>
      <w:marLeft w:val="0"/>
      <w:marRight w:val="0"/>
      <w:marTop w:val="0"/>
      <w:marBottom w:val="0"/>
      <w:divBdr>
        <w:top w:val="none" w:sz="0" w:space="0" w:color="auto"/>
        <w:left w:val="none" w:sz="0" w:space="0" w:color="auto"/>
        <w:bottom w:val="none" w:sz="0" w:space="0" w:color="auto"/>
        <w:right w:val="none" w:sz="0" w:space="0" w:color="auto"/>
      </w:divBdr>
      <w:divsChild>
        <w:div w:id="714622747">
          <w:marLeft w:val="0"/>
          <w:marRight w:val="0"/>
          <w:marTop w:val="0"/>
          <w:marBottom w:val="0"/>
          <w:divBdr>
            <w:top w:val="none" w:sz="0" w:space="0" w:color="auto"/>
            <w:left w:val="none" w:sz="0" w:space="0" w:color="auto"/>
            <w:bottom w:val="none" w:sz="0" w:space="0" w:color="auto"/>
            <w:right w:val="none" w:sz="0" w:space="0" w:color="auto"/>
          </w:divBdr>
        </w:div>
      </w:divsChild>
    </w:div>
    <w:div w:id="2119374091">
      <w:bodyDiv w:val="1"/>
      <w:marLeft w:val="0"/>
      <w:marRight w:val="0"/>
      <w:marTop w:val="0"/>
      <w:marBottom w:val="0"/>
      <w:divBdr>
        <w:top w:val="none" w:sz="0" w:space="0" w:color="auto"/>
        <w:left w:val="none" w:sz="0" w:space="0" w:color="auto"/>
        <w:bottom w:val="none" w:sz="0" w:space="0" w:color="auto"/>
        <w:right w:val="none" w:sz="0" w:space="0" w:color="auto"/>
      </w:divBdr>
    </w:div>
    <w:div w:id="2119636972">
      <w:bodyDiv w:val="1"/>
      <w:marLeft w:val="0"/>
      <w:marRight w:val="0"/>
      <w:marTop w:val="0"/>
      <w:marBottom w:val="0"/>
      <w:divBdr>
        <w:top w:val="none" w:sz="0" w:space="0" w:color="auto"/>
        <w:left w:val="none" w:sz="0" w:space="0" w:color="auto"/>
        <w:bottom w:val="none" w:sz="0" w:space="0" w:color="auto"/>
        <w:right w:val="none" w:sz="0" w:space="0" w:color="auto"/>
      </w:divBdr>
    </w:div>
    <w:div w:id="2139907211">
      <w:bodyDiv w:val="1"/>
      <w:marLeft w:val="0"/>
      <w:marRight w:val="0"/>
      <w:marTop w:val="0"/>
      <w:marBottom w:val="0"/>
      <w:divBdr>
        <w:top w:val="none" w:sz="0" w:space="0" w:color="auto"/>
        <w:left w:val="none" w:sz="0" w:space="0" w:color="auto"/>
        <w:bottom w:val="none" w:sz="0" w:space="0" w:color="auto"/>
        <w:right w:val="none" w:sz="0" w:space="0" w:color="auto"/>
      </w:divBdr>
      <w:divsChild>
        <w:div w:id="8411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cntd.ru/document/1200024998" TargetMode="External"/><Relationship Id="rId26"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s.cntd.ru/document/1200017471" TargetMode="External"/><Relationship Id="rId23" Type="http://schemas.microsoft.com/office/2007/relationships/hdphoto" Target="media/hdphoto3.wdp"/><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docs.cntd.ru/document/120002499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3D2B-9C6F-454D-86FF-EFEE6021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88</Pages>
  <Words>22897</Words>
  <Characters>130519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 Tatiyana</dc:creator>
  <cp:keywords/>
  <dc:description/>
  <cp:lastModifiedBy>Кулаков Сергей Алексеевич</cp:lastModifiedBy>
  <cp:revision>42</cp:revision>
  <cp:lastPrinted>2022-03-16T13:23:00Z</cp:lastPrinted>
  <dcterms:created xsi:type="dcterms:W3CDTF">2022-03-02T14:03:00Z</dcterms:created>
  <dcterms:modified xsi:type="dcterms:W3CDTF">2022-03-21T09:33:00Z</dcterms:modified>
</cp:coreProperties>
</file>