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E0D" w:rsidRDefault="00271E0D"/>
    <w:tbl>
      <w:tblPr>
        <w:tblStyle w:val="af1"/>
        <w:tblW w:w="9345" w:type="dxa"/>
        <w:tblLayout w:type="fixed"/>
        <w:tblLook w:val="04A0" w:firstRow="1" w:lastRow="0" w:firstColumn="1" w:lastColumn="0" w:noHBand="0" w:noVBand="1"/>
      </w:tblPr>
      <w:tblGrid>
        <w:gridCol w:w="9345"/>
      </w:tblGrid>
      <w:tr w:rsidR="00271E0D">
        <w:tc>
          <w:tcPr>
            <w:tcW w:w="9345" w:type="dxa"/>
            <w:tcBorders>
              <w:top w:val="single" w:sz="18" w:space="0" w:color="000000"/>
              <w:left w:val="nil"/>
              <w:bottom w:val="single" w:sz="18" w:space="0" w:color="000000"/>
              <w:right w:val="nil"/>
            </w:tcBorders>
          </w:tcPr>
          <w:p w:rsidR="00271E0D" w:rsidRDefault="00A97BD1">
            <w:pPr>
              <w:widowControl w:val="0"/>
              <w:spacing w:before="240" w:after="240" w:line="240" w:lineRule="auto"/>
              <w:jc w:val="center"/>
              <w:rPr>
                <w:rFonts w:ascii="Arial" w:hAnsi="Arial" w:cs="Arial"/>
                <w:b/>
                <w:sz w:val="28"/>
                <w:szCs w:val="28"/>
              </w:rPr>
            </w:pPr>
            <w:r>
              <w:rPr>
                <w:rFonts w:ascii="Arial" w:hAnsi="Arial" w:cs="Arial"/>
                <w:b/>
                <w:sz w:val="28"/>
                <w:szCs w:val="28"/>
              </w:rPr>
              <w:t>ФЕДЕРАЛЬНОЕ АГЕНТСТВО</w:t>
            </w:r>
          </w:p>
          <w:p w:rsidR="00271E0D" w:rsidRDefault="00A97BD1">
            <w:pPr>
              <w:widowControl w:val="0"/>
              <w:spacing w:before="240" w:after="240" w:line="240" w:lineRule="auto"/>
              <w:jc w:val="center"/>
              <w:rPr>
                <w:rFonts w:ascii="Arial" w:hAnsi="Arial" w:cs="Arial"/>
                <w:b/>
                <w:sz w:val="28"/>
                <w:szCs w:val="28"/>
              </w:rPr>
            </w:pPr>
            <w:r>
              <w:rPr>
                <w:rFonts w:ascii="Arial" w:hAnsi="Arial" w:cs="Arial"/>
                <w:b/>
                <w:sz w:val="28"/>
                <w:szCs w:val="28"/>
              </w:rPr>
              <w:t>ПО ТЕХНИЧЕСКОМУ РЕГУЛИРОВАНИЮ И МЕТРОЛОГИИ</w:t>
            </w:r>
          </w:p>
        </w:tc>
      </w:tr>
    </w:tbl>
    <w:tbl>
      <w:tblPr>
        <w:tblW w:w="9330" w:type="dxa"/>
        <w:tblInd w:w="109" w:type="dxa"/>
        <w:tblLayout w:type="fixed"/>
        <w:tblLook w:val="0000" w:firstRow="0" w:lastRow="0" w:firstColumn="0" w:lastColumn="0" w:noHBand="0" w:noVBand="0"/>
      </w:tblPr>
      <w:tblGrid>
        <w:gridCol w:w="3080"/>
        <w:gridCol w:w="3190"/>
        <w:gridCol w:w="3060"/>
      </w:tblGrid>
      <w:tr w:rsidR="00271E0D">
        <w:tc>
          <w:tcPr>
            <w:tcW w:w="3080" w:type="dxa"/>
            <w:tcBorders>
              <w:bottom w:val="single" w:sz="4" w:space="0" w:color="000000"/>
            </w:tcBorders>
          </w:tcPr>
          <w:p w:rsidR="00271E0D" w:rsidRDefault="00271E0D">
            <w:pPr>
              <w:widowControl w:val="0"/>
              <w:snapToGrid w:val="0"/>
              <w:jc w:val="center"/>
              <w:rPr>
                <w:rFonts w:ascii="Arial" w:hAnsi="Arial" w:cs="Arial"/>
                <w:b/>
                <w:sz w:val="20"/>
                <w:szCs w:val="20"/>
              </w:rPr>
            </w:pPr>
          </w:p>
          <w:p w:rsidR="00271E0D" w:rsidRDefault="00A97BD1">
            <w:pPr>
              <w:widowControl w:val="0"/>
              <w:snapToGrid w:val="0"/>
              <w:jc w:val="center"/>
              <w:rPr>
                <w:rFonts w:ascii="Arial" w:hAnsi="Arial" w:cs="Arial"/>
                <w:b/>
                <w:sz w:val="20"/>
                <w:szCs w:val="20"/>
              </w:rPr>
            </w:pPr>
            <w:r>
              <w:rPr>
                <w:rFonts w:ascii="Arial" w:hAnsi="Arial" w:cs="Arial"/>
                <w:b/>
                <w:noProof/>
                <w:sz w:val="20"/>
                <w:szCs w:val="20"/>
              </w:rPr>
              <w:drawing>
                <wp:anchor distT="0" distB="0" distL="0" distR="0" simplePos="0" relativeHeight="251656704" behindDoc="0" locked="0" layoutInCell="1" allowOverlap="1">
                  <wp:simplePos x="0" y="0"/>
                  <wp:positionH relativeFrom="column">
                    <wp:align>center</wp:align>
                  </wp:positionH>
                  <wp:positionV relativeFrom="paragraph">
                    <wp:posOffset>635</wp:posOffset>
                  </wp:positionV>
                  <wp:extent cx="1613535" cy="929005"/>
                  <wp:effectExtent l="0" t="0" r="0" b="0"/>
                  <wp:wrapTopAndBottom/>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pic:cNvPicPr>
                            <a:picLocks noChangeAspect="1" noChangeArrowheads="1"/>
                          </pic:cNvPicPr>
                        </pic:nvPicPr>
                        <pic:blipFill>
                          <a:blip r:embed="rId5" cstate="print"/>
                          <a:stretch>
                            <a:fillRect/>
                          </a:stretch>
                        </pic:blipFill>
                        <pic:spPr bwMode="auto">
                          <a:xfrm>
                            <a:off x="0" y="0"/>
                            <a:ext cx="1613535" cy="929005"/>
                          </a:xfrm>
                          <a:prstGeom prst="rect">
                            <a:avLst/>
                          </a:prstGeom>
                        </pic:spPr>
                      </pic:pic>
                    </a:graphicData>
                  </a:graphic>
                </wp:anchor>
              </w:drawing>
            </w:r>
          </w:p>
        </w:tc>
        <w:tc>
          <w:tcPr>
            <w:tcW w:w="3190" w:type="dxa"/>
            <w:tcBorders>
              <w:bottom w:val="single" w:sz="4" w:space="0" w:color="000000"/>
            </w:tcBorders>
          </w:tcPr>
          <w:p w:rsidR="00271E0D" w:rsidRDefault="00A97BD1">
            <w:pPr>
              <w:widowControl w:val="0"/>
              <w:jc w:val="center"/>
              <w:rPr>
                <w:rFonts w:ascii="Arial" w:hAnsi="Arial" w:cs="Arial"/>
                <w:b/>
                <w:sz w:val="28"/>
                <w:szCs w:val="28"/>
              </w:rPr>
            </w:pPr>
            <w:r>
              <w:rPr>
                <w:rFonts w:ascii="Arial" w:hAnsi="Arial" w:cs="Arial"/>
                <w:b/>
                <w:sz w:val="28"/>
                <w:szCs w:val="28"/>
              </w:rPr>
              <w:t>НАЦИОНАЛЬНЫЙ</w:t>
            </w:r>
          </w:p>
          <w:p w:rsidR="00271E0D" w:rsidRDefault="00A97BD1">
            <w:pPr>
              <w:widowControl w:val="0"/>
              <w:jc w:val="center"/>
              <w:rPr>
                <w:rFonts w:ascii="Arial" w:hAnsi="Arial" w:cs="Arial"/>
                <w:b/>
                <w:sz w:val="28"/>
                <w:szCs w:val="28"/>
              </w:rPr>
            </w:pPr>
            <w:r>
              <w:rPr>
                <w:rFonts w:ascii="Arial" w:hAnsi="Arial" w:cs="Arial"/>
                <w:b/>
                <w:sz w:val="28"/>
                <w:szCs w:val="28"/>
              </w:rPr>
              <w:t>СТАНДАРТ</w:t>
            </w:r>
          </w:p>
          <w:p w:rsidR="00271E0D" w:rsidRDefault="00A97BD1">
            <w:pPr>
              <w:widowControl w:val="0"/>
              <w:jc w:val="center"/>
              <w:rPr>
                <w:rFonts w:ascii="Arial" w:hAnsi="Arial" w:cs="Arial"/>
                <w:b/>
                <w:sz w:val="28"/>
                <w:szCs w:val="28"/>
              </w:rPr>
            </w:pPr>
            <w:r>
              <w:rPr>
                <w:rFonts w:ascii="Arial" w:hAnsi="Arial" w:cs="Arial"/>
                <w:b/>
                <w:sz w:val="28"/>
                <w:szCs w:val="28"/>
              </w:rPr>
              <w:t>РОССИЙСКОЙ</w:t>
            </w:r>
          </w:p>
          <w:p w:rsidR="00271E0D" w:rsidRDefault="00A97BD1">
            <w:pPr>
              <w:widowControl w:val="0"/>
              <w:jc w:val="center"/>
              <w:rPr>
                <w:rFonts w:ascii="Arial" w:hAnsi="Arial" w:cs="Arial"/>
                <w:b/>
                <w:sz w:val="28"/>
                <w:szCs w:val="28"/>
              </w:rPr>
            </w:pPr>
            <w:r>
              <w:rPr>
                <w:rFonts w:ascii="Arial" w:hAnsi="Arial" w:cs="Arial"/>
                <w:b/>
                <w:sz w:val="28"/>
                <w:szCs w:val="28"/>
              </w:rPr>
              <w:t>ФЕДЕРАЦИИ</w:t>
            </w:r>
          </w:p>
        </w:tc>
        <w:tc>
          <w:tcPr>
            <w:tcW w:w="3060" w:type="dxa"/>
            <w:tcBorders>
              <w:bottom w:val="single" w:sz="4" w:space="0" w:color="000000"/>
            </w:tcBorders>
          </w:tcPr>
          <w:p w:rsidR="00271E0D" w:rsidRDefault="00A97BD1">
            <w:pPr>
              <w:widowControl w:val="0"/>
              <w:ind w:left="312" w:hanging="312"/>
              <w:rPr>
                <w:rFonts w:ascii="Arial" w:hAnsi="Arial" w:cs="Arial"/>
                <w:b/>
                <w:bCs/>
                <w:sz w:val="40"/>
                <w:szCs w:val="40"/>
              </w:rPr>
            </w:pPr>
            <w:r>
              <w:rPr>
                <w:rFonts w:ascii="Arial" w:hAnsi="Arial" w:cs="Arial"/>
                <w:b/>
                <w:bCs/>
                <w:sz w:val="40"/>
                <w:szCs w:val="40"/>
              </w:rPr>
              <w:t>ГОСТ Р</w:t>
            </w:r>
          </w:p>
          <w:p w:rsidR="00271E0D" w:rsidRDefault="00A97BD1">
            <w:pPr>
              <w:widowControl w:val="0"/>
              <w:rPr>
                <w:rFonts w:ascii="Arial" w:hAnsi="Arial" w:cs="Arial"/>
                <w:b/>
                <w:bCs/>
                <w:iCs/>
                <w:sz w:val="40"/>
                <w:szCs w:val="40"/>
              </w:rPr>
            </w:pPr>
            <w:r>
              <w:rPr>
                <w:rFonts w:ascii="Arial" w:hAnsi="Arial" w:cs="Arial"/>
                <w:b/>
                <w:bCs/>
                <w:iCs/>
                <w:sz w:val="40"/>
                <w:szCs w:val="40"/>
              </w:rPr>
              <w:t xml:space="preserve">                   —</w:t>
            </w:r>
          </w:p>
          <w:p w:rsidR="00271E0D" w:rsidRDefault="00A97BD1">
            <w:pPr>
              <w:widowControl w:val="0"/>
              <w:rPr>
                <w:rFonts w:ascii="Arial" w:hAnsi="Arial" w:cs="Arial"/>
                <w:b/>
                <w:bCs/>
                <w:iCs/>
                <w:sz w:val="40"/>
                <w:szCs w:val="40"/>
              </w:rPr>
            </w:pPr>
            <w:r>
              <w:rPr>
                <w:rFonts w:ascii="Arial" w:hAnsi="Arial" w:cs="Arial"/>
                <w:b/>
                <w:bCs/>
                <w:iCs/>
                <w:sz w:val="40"/>
                <w:szCs w:val="40"/>
              </w:rPr>
              <w:t>202_</w:t>
            </w:r>
          </w:p>
          <w:p w:rsidR="00271E0D" w:rsidRDefault="00A97BD1">
            <w:pPr>
              <w:widowControl w:val="0"/>
              <w:jc w:val="both"/>
              <w:rPr>
                <w:rFonts w:ascii="Arial" w:hAnsi="Arial" w:cs="Arial"/>
                <w:sz w:val="28"/>
                <w:szCs w:val="28"/>
              </w:rPr>
            </w:pPr>
            <w:r>
              <w:rPr>
                <w:rFonts w:ascii="Arial" w:hAnsi="Arial" w:cs="Arial"/>
                <w:bCs/>
                <w:i/>
                <w:iCs/>
              </w:rPr>
              <w:t>(Проект первая редакция)</w:t>
            </w:r>
          </w:p>
        </w:tc>
      </w:tr>
    </w:tbl>
    <w:p w:rsidR="00271E0D" w:rsidRDefault="00271E0D">
      <w:pPr>
        <w:pBdr>
          <w:top w:val="single" w:sz="4" w:space="1" w:color="000000"/>
        </w:pBdr>
        <w:jc w:val="center"/>
        <w:rPr>
          <w:rFonts w:ascii="Arial" w:hAnsi="Arial" w:cs="Arial"/>
          <w:sz w:val="28"/>
          <w:szCs w:val="28"/>
        </w:rPr>
      </w:pPr>
    </w:p>
    <w:p w:rsidR="00271E0D" w:rsidRDefault="00271E0D">
      <w:pPr>
        <w:pBdr>
          <w:top w:val="single" w:sz="4" w:space="1" w:color="000000"/>
        </w:pBdr>
        <w:jc w:val="center"/>
        <w:rPr>
          <w:rFonts w:ascii="Arial" w:hAnsi="Arial" w:cs="Arial"/>
          <w:sz w:val="28"/>
          <w:szCs w:val="28"/>
        </w:rPr>
      </w:pPr>
    </w:p>
    <w:p w:rsidR="00860ADD" w:rsidRDefault="00860ADD">
      <w:pPr>
        <w:pBdr>
          <w:top w:val="single" w:sz="4" w:space="1" w:color="000000"/>
        </w:pBdr>
        <w:jc w:val="center"/>
        <w:rPr>
          <w:rFonts w:ascii="Arial" w:hAnsi="Arial" w:cs="Arial"/>
          <w:sz w:val="28"/>
          <w:szCs w:val="28"/>
        </w:rPr>
      </w:pPr>
    </w:p>
    <w:p w:rsidR="00271E0D" w:rsidRDefault="00271E0D">
      <w:pPr>
        <w:pBdr>
          <w:top w:val="single" w:sz="4" w:space="1" w:color="000000"/>
        </w:pBdr>
        <w:jc w:val="center"/>
        <w:rPr>
          <w:rFonts w:ascii="Arial" w:hAnsi="Arial" w:cs="Arial"/>
          <w:sz w:val="28"/>
          <w:szCs w:val="28"/>
        </w:rPr>
      </w:pPr>
    </w:p>
    <w:p w:rsidR="00271E0D" w:rsidRDefault="00A97BD1">
      <w:pPr>
        <w:pBdr>
          <w:top w:val="single" w:sz="4" w:space="1" w:color="000000"/>
        </w:pBdr>
        <w:jc w:val="center"/>
        <w:rPr>
          <w:rFonts w:ascii="Arial" w:hAnsi="Arial" w:cs="Arial"/>
          <w:b/>
          <w:caps/>
          <w:sz w:val="36"/>
          <w:szCs w:val="36"/>
        </w:rPr>
      </w:pPr>
      <w:r>
        <w:rPr>
          <w:rFonts w:ascii="Arial" w:hAnsi="Arial" w:cs="Arial"/>
          <w:b/>
          <w:caps/>
          <w:sz w:val="36"/>
          <w:szCs w:val="36"/>
        </w:rPr>
        <w:t>Потолки подвесные</w:t>
      </w:r>
    </w:p>
    <w:p w:rsidR="00271E0D" w:rsidRDefault="00271E0D">
      <w:pPr>
        <w:pBdr>
          <w:top w:val="single" w:sz="4" w:space="1" w:color="000000"/>
        </w:pBdr>
        <w:jc w:val="center"/>
        <w:rPr>
          <w:rFonts w:ascii="Arial" w:hAnsi="Arial" w:cs="Arial"/>
          <w:b/>
          <w:sz w:val="36"/>
          <w:szCs w:val="36"/>
        </w:rPr>
      </w:pPr>
    </w:p>
    <w:p w:rsidR="00271E0D" w:rsidRDefault="00A97BD1">
      <w:pPr>
        <w:pBdr>
          <w:top w:val="single" w:sz="4" w:space="1" w:color="000000"/>
        </w:pBdr>
        <w:jc w:val="center"/>
        <w:rPr>
          <w:rFonts w:ascii="Arial" w:hAnsi="Arial" w:cs="Arial"/>
          <w:sz w:val="40"/>
          <w:szCs w:val="40"/>
        </w:rPr>
      </w:pPr>
      <w:r>
        <w:rPr>
          <w:rFonts w:ascii="Arial" w:hAnsi="Arial" w:cs="Arial"/>
          <w:b/>
          <w:sz w:val="36"/>
          <w:szCs w:val="36"/>
        </w:rPr>
        <w:t>Общие технические условия</w:t>
      </w:r>
    </w:p>
    <w:p w:rsidR="00271E0D" w:rsidRDefault="00271E0D">
      <w:pPr>
        <w:pBdr>
          <w:top w:val="single" w:sz="4" w:space="1" w:color="000000"/>
        </w:pBdr>
        <w:jc w:val="center"/>
        <w:rPr>
          <w:rFonts w:ascii="Arial" w:hAnsi="Arial" w:cs="Arial"/>
          <w:sz w:val="20"/>
          <w:szCs w:val="20"/>
        </w:rPr>
      </w:pPr>
    </w:p>
    <w:p w:rsidR="00271E0D" w:rsidRDefault="00271E0D">
      <w:pPr>
        <w:jc w:val="center"/>
        <w:rPr>
          <w:rFonts w:ascii="Arial" w:eastAsia="Arial" w:hAnsi="Arial" w:cs="Arial"/>
          <w:sz w:val="20"/>
          <w:szCs w:val="20"/>
        </w:rPr>
      </w:pPr>
    </w:p>
    <w:p w:rsidR="00271E0D" w:rsidRDefault="00271E0D">
      <w:pPr>
        <w:jc w:val="center"/>
        <w:rPr>
          <w:rFonts w:ascii="Arial" w:eastAsia="Arial" w:hAnsi="Arial" w:cs="Arial"/>
          <w:sz w:val="20"/>
          <w:szCs w:val="20"/>
        </w:rPr>
      </w:pPr>
    </w:p>
    <w:p w:rsidR="00860ADD" w:rsidRPr="00860ADD" w:rsidRDefault="00860ADD" w:rsidP="00860ADD">
      <w:pPr>
        <w:widowControl w:val="0"/>
        <w:suppressAutoHyphens w:val="0"/>
        <w:autoSpaceDE w:val="0"/>
        <w:autoSpaceDN w:val="0"/>
        <w:spacing w:before="120" w:after="0" w:line="360" w:lineRule="auto"/>
        <w:contextualSpacing/>
        <w:jc w:val="center"/>
        <w:rPr>
          <w:rFonts w:ascii="Times New Roman" w:eastAsia="Times New Roman" w:hAnsi="Times New Roman" w:cs="Arial"/>
          <w:b/>
          <w:i/>
          <w:sz w:val="28"/>
          <w:szCs w:val="28"/>
          <w:lang w:eastAsia="en-US"/>
        </w:rPr>
      </w:pPr>
      <w:r w:rsidRPr="00860ADD">
        <w:rPr>
          <w:rFonts w:ascii="Arial" w:eastAsia="Times New Roman" w:hAnsi="Arial" w:cs="Arial"/>
          <w:i/>
          <w:sz w:val="24"/>
          <w:szCs w:val="24"/>
        </w:rPr>
        <w:t>Настоящий проект стандарта не подлежит применению до его утверждения</w:t>
      </w:r>
    </w:p>
    <w:p w:rsidR="00271E0D" w:rsidRDefault="00271E0D">
      <w:pPr>
        <w:pStyle w:val="ConsPlusTitle"/>
        <w:contextualSpacing/>
        <w:jc w:val="center"/>
        <w:rPr>
          <w:rFonts w:ascii="Times New Roman" w:hAnsi="Times New Roman"/>
          <w:sz w:val="24"/>
          <w:szCs w:val="24"/>
          <w:lang w:val="ru-RU"/>
        </w:rPr>
      </w:pPr>
    </w:p>
    <w:p w:rsidR="00271E0D" w:rsidRDefault="00271E0D">
      <w:pPr>
        <w:pStyle w:val="ConsPlusTitle"/>
        <w:contextualSpacing/>
        <w:jc w:val="center"/>
        <w:rPr>
          <w:rFonts w:ascii="Times New Roman" w:hAnsi="Times New Roman"/>
          <w:sz w:val="24"/>
          <w:szCs w:val="24"/>
          <w:lang w:val="ru-RU"/>
        </w:rPr>
      </w:pPr>
    </w:p>
    <w:p w:rsidR="00271E0D" w:rsidRDefault="00271E0D">
      <w:pPr>
        <w:pStyle w:val="ConsPlusTitle"/>
        <w:contextualSpacing/>
        <w:jc w:val="center"/>
        <w:rPr>
          <w:rFonts w:ascii="Times New Roman" w:hAnsi="Times New Roman"/>
          <w:sz w:val="24"/>
          <w:szCs w:val="24"/>
          <w:lang w:val="ru-RU"/>
        </w:rPr>
      </w:pPr>
    </w:p>
    <w:p w:rsidR="00271E0D" w:rsidRDefault="00271E0D">
      <w:pPr>
        <w:pStyle w:val="ConsPlusTitle"/>
        <w:contextualSpacing/>
        <w:jc w:val="center"/>
        <w:rPr>
          <w:rFonts w:ascii="Times New Roman" w:hAnsi="Times New Roman"/>
          <w:sz w:val="24"/>
          <w:szCs w:val="24"/>
          <w:lang w:val="ru-RU"/>
        </w:rPr>
      </w:pPr>
    </w:p>
    <w:p w:rsidR="00860ADD" w:rsidRDefault="00860ADD">
      <w:pPr>
        <w:pStyle w:val="ConsPlusTitle"/>
        <w:contextualSpacing/>
        <w:jc w:val="center"/>
        <w:rPr>
          <w:rFonts w:ascii="Times New Roman" w:hAnsi="Times New Roman"/>
          <w:sz w:val="24"/>
          <w:szCs w:val="24"/>
          <w:lang w:val="ru-RU"/>
        </w:rPr>
      </w:pPr>
    </w:p>
    <w:p w:rsidR="00860ADD" w:rsidRDefault="00860ADD">
      <w:pPr>
        <w:pStyle w:val="ConsPlusTitle"/>
        <w:contextualSpacing/>
        <w:jc w:val="center"/>
        <w:rPr>
          <w:rFonts w:ascii="Times New Roman" w:hAnsi="Times New Roman"/>
          <w:sz w:val="24"/>
          <w:szCs w:val="24"/>
          <w:lang w:val="ru-RU"/>
        </w:rPr>
      </w:pPr>
    </w:p>
    <w:p w:rsidR="00860ADD" w:rsidRDefault="00860ADD">
      <w:pPr>
        <w:pStyle w:val="ConsPlusTitle"/>
        <w:contextualSpacing/>
        <w:jc w:val="center"/>
        <w:rPr>
          <w:rFonts w:ascii="Times New Roman" w:hAnsi="Times New Roman"/>
          <w:sz w:val="24"/>
          <w:szCs w:val="24"/>
          <w:lang w:val="ru-RU"/>
        </w:rPr>
      </w:pPr>
    </w:p>
    <w:p w:rsidR="00271E0D" w:rsidRDefault="00271E0D">
      <w:pPr>
        <w:pStyle w:val="ConsPlusTitle"/>
        <w:contextualSpacing/>
        <w:jc w:val="center"/>
        <w:rPr>
          <w:rFonts w:ascii="Times New Roman" w:hAnsi="Times New Roman"/>
          <w:sz w:val="24"/>
          <w:szCs w:val="24"/>
          <w:lang w:val="ru-RU"/>
        </w:rPr>
      </w:pPr>
    </w:p>
    <w:p w:rsidR="00271E0D" w:rsidRDefault="00271E0D">
      <w:pPr>
        <w:pStyle w:val="ConsPlusTitle"/>
        <w:contextualSpacing/>
        <w:jc w:val="center"/>
        <w:rPr>
          <w:rFonts w:ascii="Times New Roman" w:hAnsi="Times New Roman"/>
          <w:sz w:val="24"/>
          <w:szCs w:val="24"/>
          <w:lang w:val="ru-RU"/>
        </w:rPr>
      </w:pPr>
    </w:p>
    <w:p w:rsidR="00271E0D" w:rsidRDefault="00A97BD1" w:rsidP="0073432B">
      <w:pPr>
        <w:spacing w:after="0" w:line="360" w:lineRule="auto"/>
        <w:jc w:val="center"/>
        <w:rPr>
          <w:rFonts w:ascii="Arial" w:hAnsi="Arial" w:cs="Arial"/>
          <w:b/>
          <w:color w:val="000000"/>
        </w:rPr>
      </w:pPr>
      <w:r>
        <w:rPr>
          <w:rFonts w:ascii="Arial" w:hAnsi="Arial" w:cs="Arial"/>
          <w:b/>
          <w:color w:val="000000"/>
        </w:rPr>
        <w:t>Москва</w:t>
      </w:r>
    </w:p>
    <w:p w:rsidR="00271E0D" w:rsidRDefault="00A97BD1" w:rsidP="0073432B">
      <w:pPr>
        <w:tabs>
          <w:tab w:val="left" w:pos="9498"/>
        </w:tabs>
        <w:spacing w:after="0" w:line="360" w:lineRule="auto"/>
        <w:jc w:val="center"/>
        <w:rPr>
          <w:rFonts w:ascii="Arial" w:eastAsia="Courier New" w:hAnsi="Arial" w:cs="Arial"/>
          <w:b/>
          <w:bCs/>
        </w:rPr>
      </w:pPr>
      <w:r>
        <w:rPr>
          <w:rFonts w:ascii="Arial" w:eastAsia="Courier New" w:hAnsi="Arial" w:cs="Arial"/>
          <w:b/>
          <w:bCs/>
        </w:rPr>
        <w:t>Российский институт стандартизации</w:t>
      </w:r>
    </w:p>
    <w:p w:rsidR="00271E0D" w:rsidRDefault="00A97BD1" w:rsidP="0073432B">
      <w:pPr>
        <w:pStyle w:val="ConsPlusTitle"/>
        <w:spacing w:line="360" w:lineRule="auto"/>
        <w:contextualSpacing/>
        <w:jc w:val="center"/>
        <w:rPr>
          <w:rFonts w:ascii="Times New Roman" w:hAnsi="Times New Roman"/>
          <w:sz w:val="24"/>
          <w:szCs w:val="24"/>
          <w:lang w:val="ru-RU"/>
        </w:rPr>
      </w:pPr>
      <w:r>
        <w:rPr>
          <w:bCs/>
          <w:color w:val="000000"/>
          <w:sz w:val="24"/>
          <w:szCs w:val="24"/>
          <w:lang w:val="ru-RU"/>
        </w:rPr>
        <w:t>202_</w:t>
      </w:r>
      <w:r w:rsidRPr="00A97BD1">
        <w:rPr>
          <w:lang w:val="ru-RU"/>
        </w:rPr>
        <w:br w:type="page"/>
      </w:r>
    </w:p>
    <w:p w:rsidR="00271E0D" w:rsidRPr="004B5A86" w:rsidRDefault="00A97BD1">
      <w:pPr>
        <w:spacing w:line="360" w:lineRule="auto"/>
        <w:jc w:val="center"/>
        <w:rPr>
          <w:rFonts w:ascii="Arial" w:hAnsi="Arial" w:cs="Arial"/>
          <w:b/>
          <w:sz w:val="28"/>
          <w:szCs w:val="28"/>
        </w:rPr>
      </w:pPr>
      <w:r w:rsidRPr="004B5A86">
        <w:rPr>
          <w:rFonts w:ascii="Arial" w:hAnsi="Arial" w:cs="Arial"/>
          <w:b/>
          <w:sz w:val="28"/>
          <w:szCs w:val="28"/>
        </w:rPr>
        <w:lastRenderedPageBreak/>
        <w:t>Предисловие</w:t>
      </w:r>
    </w:p>
    <w:p w:rsidR="00271E0D" w:rsidRPr="0073432B" w:rsidRDefault="00A97BD1" w:rsidP="0073432B">
      <w:pPr>
        <w:spacing w:after="0" w:line="360" w:lineRule="auto"/>
        <w:ind w:firstLine="550"/>
        <w:jc w:val="both"/>
        <w:rPr>
          <w:rFonts w:ascii="Arial" w:hAnsi="Arial" w:cs="Arial"/>
          <w:sz w:val="24"/>
          <w:szCs w:val="24"/>
        </w:rPr>
      </w:pPr>
      <w:r w:rsidRPr="0073432B">
        <w:rPr>
          <w:rFonts w:ascii="Arial" w:hAnsi="Arial" w:cs="Arial"/>
          <w:sz w:val="24"/>
          <w:szCs w:val="24"/>
        </w:rPr>
        <w:t>1 РАЗРАБОТАН Федеральным государственным бюджетным учреждени</w:t>
      </w:r>
      <w:r w:rsidR="005D5EBB" w:rsidRPr="0073432B">
        <w:rPr>
          <w:rFonts w:ascii="Arial" w:hAnsi="Arial" w:cs="Arial"/>
          <w:sz w:val="24"/>
          <w:szCs w:val="24"/>
        </w:rPr>
        <w:t>е</w:t>
      </w:r>
      <w:r w:rsidRPr="0073432B">
        <w:rPr>
          <w:rFonts w:ascii="Arial" w:hAnsi="Arial" w:cs="Arial"/>
          <w:sz w:val="24"/>
          <w:szCs w:val="24"/>
        </w:rPr>
        <w:t>м «Российский институт стандартизации» (ФГБУ «РСТ») совместно с Обществом с ограниченной ответственностью «ПСМ-Стандарт» (ООО «ПСМ-Стандарт»)</w:t>
      </w:r>
    </w:p>
    <w:p w:rsidR="00271E0D" w:rsidRPr="0073432B" w:rsidRDefault="00A97BD1" w:rsidP="0073432B">
      <w:pPr>
        <w:spacing w:after="0" w:line="360" w:lineRule="auto"/>
        <w:ind w:firstLine="550"/>
        <w:jc w:val="both"/>
        <w:rPr>
          <w:rFonts w:ascii="Arial" w:hAnsi="Arial" w:cs="Arial"/>
          <w:sz w:val="24"/>
          <w:szCs w:val="24"/>
        </w:rPr>
      </w:pPr>
      <w:r w:rsidRPr="0073432B">
        <w:rPr>
          <w:rFonts w:ascii="Arial" w:hAnsi="Arial" w:cs="Arial"/>
          <w:sz w:val="24"/>
          <w:szCs w:val="24"/>
        </w:rPr>
        <w:t>2 ВНЕСЕН Техническим комитетом по стандартизации ТК 144 «Строительные материалы и изделия»</w:t>
      </w:r>
    </w:p>
    <w:p w:rsidR="00271E0D" w:rsidRPr="0073432B" w:rsidRDefault="00A97BD1" w:rsidP="0073432B">
      <w:pPr>
        <w:spacing w:after="0" w:line="360" w:lineRule="auto"/>
        <w:ind w:firstLine="550"/>
        <w:jc w:val="both"/>
        <w:rPr>
          <w:rFonts w:ascii="Arial" w:hAnsi="Arial" w:cs="Arial"/>
          <w:sz w:val="24"/>
          <w:szCs w:val="24"/>
        </w:rPr>
      </w:pPr>
      <w:r w:rsidRPr="0073432B">
        <w:rPr>
          <w:rFonts w:ascii="Arial" w:hAnsi="Arial" w:cs="Arial"/>
          <w:sz w:val="24"/>
          <w:szCs w:val="24"/>
        </w:rPr>
        <w:t>3 УТВЕРЖДЕН И ВВЕДЕН В ДЕЙСТВИЕ Приказом Федерального агентства по техническому регулированию и метрологии от                  №</w:t>
      </w:r>
    </w:p>
    <w:p w:rsidR="00271E0D" w:rsidRPr="0073432B" w:rsidRDefault="00A97BD1" w:rsidP="0073432B">
      <w:pPr>
        <w:spacing w:after="0" w:line="360" w:lineRule="auto"/>
        <w:ind w:firstLine="550"/>
        <w:jc w:val="both"/>
        <w:rPr>
          <w:rFonts w:ascii="Arial" w:hAnsi="Arial" w:cs="Arial"/>
          <w:sz w:val="24"/>
          <w:szCs w:val="24"/>
        </w:rPr>
      </w:pPr>
      <w:r w:rsidRPr="0073432B">
        <w:rPr>
          <w:rFonts w:ascii="Arial" w:hAnsi="Arial" w:cs="Arial"/>
          <w:sz w:val="24"/>
          <w:szCs w:val="24"/>
        </w:rPr>
        <w:t>4 ВВЕДЕН ВПЕРВЫЕ</w:t>
      </w:r>
    </w:p>
    <w:p w:rsidR="00271E0D" w:rsidRPr="0073432B" w:rsidRDefault="00271E0D">
      <w:pPr>
        <w:spacing w:line="360" w:lineRule="auto"/>
        <w:ind w:firstLine="552"/>
        <w:jc w:val="both"/>
        <w:rPr>
          <w:rFonts w:ascii="Arial" w:hAnsi="Arial" w:cs="Arial"/>
          <w:sz w:val="24"/>
          <w:szCs w:val="24"/>
        </w:rPr>
      </w:pPr>
    </w:p>
    <w:p w:rsidR="00271E0D" w:rsidRPr="0073432B" w:rsidRDefault="00A97BD1">
      <w:pPr>
        <w:ind w:firstLine="552"/>
        <w:jc w:val="both"/>
        <w:rPr>
          <w:rFonts w:ascii="Arial" w:eastAsia="Calibri" w:hAnsi="Arial" w:cs="Arial"/>
          <w:i/>
          <w:sz w:val="24"/>
          <w:szCs w:val="24"/>
        </w:rPr>
      </w:pPr>
      <w:r w:rsidRPr="0073432B">
        <w:rPr>
          <w:rFonts w:ascii="Arial" w:eastAsia="Calibri" w:hAnsi="Arial" w:cs="Arial"/>
          <w:i/>
          <w:sz w:val="24"/>
          <w:szCs w:val="24"/>
        </w:rPr>
        <w:t>Правила применения настоящего стандарта установлены в статье 26 Федерального закона от 29 июня 2015 г.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t>
      </w:r>
      <w:hyperlink r:id="rId6" w:history="1">
        <w:r w:rsidR="0073432B" w:rsidRPr="0073432B">
          <w:rPr>
            <w:rStyle w:val="af2"/>
            <w:rFonts w:ascii="Arial" w:eastAsia="Calibri" w:hAnsi="Arial" w:cs="Arial"/>
            <w:i/>
            <w:sz w:val="24"/>
            <w:szCs w:val="24"/>
            <w:u w:val="none"/>
            <w:lang w:val="en-US"/>
          </w:rPr>
          <w:t>www</w:t>
        </w:r>
        <w:r w:rsidR="0073432B" w:rsidRPr="0073432B">
          <w:rPr>
            <w:rStyle w:val="af2"/>
            <w:rFonts w:ascii="Arial" w:eastAsia="Calibri" w:hAnsi="Arial" w:cs="Arial"/>
            <w:i/>
            <w:sz w:val="24"/>
            <w:szCs w:val="24"/>
            <w:u w:val="none"/>
          </w:rPr>
          <w:t>.</w:t>
        </w:r>
        <w:proofErr w:type="spellStart"/>
        <w:r w:rsidR="0073432B" w:rsidRPr="0073432B">
          <w:rPr>
            <w:rStyle w:val="af2"/>
            <w:rFonts w:ascii="Arial" w:eastAsia="Calibri" w:hAnsi="Arial" w:cs="Arial"/>
            <w:i/>
            <w:sz w:val="24"/>
            <w:szCs w:val="24"/>
            <w:u w:val="none"/>
            <w:lang w:val="en-US"/>
          </w:rPr>
          <w:t>rst</w:t>
        </w:r>
        <w:proofErr w:type="spellEnd"/>
        <w:r w:rsidR="0073432B" w:rsidRPr="0073432B">
          <w:rPr>
            <w:rStyle w:val="af2"/>
            <w:rFonts w:ascii="Arial" w:eastAsia="Calibri" w:hAnsi="Arial" w:cs="Arial"/>
            <w:i/>
            <w:sz w:val="24"/>
            <w:szCs w:val="24"/>
            <w:u w:val="none"/>
          </w:rPr>
          <w:t>.gov.ru</w:t>
        </w:r>
      </w:hyperlink>
      <w:r w:rsidRPr="0073432B">
        <w:rPr>
          <w:rFonts w:ascii="Arial" w:eastAsia="Calibri" w:hAnsi="Arial" w:cs="Arial"/>
          <w:i/>
          <w:sz w:val="24"/>
          <w:szCs w:val="24"/>
        </w:rPr>
        <w:t>)</w:t>
      </w:r>
    </w:p>
    <w:p w:rsidR="00271E0D" w:rsidRPr="0073432B" w:rsidRDefault="00271E0D">
      <w:pPr>
        <w:ind w:firstLine="552"/>
        <w:jc w:val="both"/>
        <w:rPr>
          <w:rFonts w:ascii="Arial" w:eastAsia="Calibri" w:hAnsi="Arial" w:cs="Arial"/>
          <w:i/>
          <w:sz w:val="24"/>
          <w:szCs w:val="24"/>
        </w:rPr>
      </w:pPr>
    </w:p>
    <w:p w:rsidR="00271E0D" w:rsidRDefault="00271E0D">
      <w:pPr>
        <w:spacing w:line="360" w:lineRule="auto"/>
        <w:ind w:firstLine="567"/>
        <w:jc w:val="both"/>
        <w:rPr>
          <w:rFonts w:ascii="Arial" w:hAnsi="Arial" w:cs="Arial"/>
          <w:kern w:val="2"/>
        </w:rPr>
      </w:pPr>
    </w:p>
    <w:p w:rsidR="00271E0D" w:rsidRDefault="00271E0D">
      <w:pPr>
        <w:spacing w:line="360" w:lineRule="auto"/>
        <w:ind w:firstLine="567"/>
        <w:jc w:val="both"/>
        <w:rPr>
          <w:rFonts w:ascii="Arial" w:hAnsi="Arial" w:cs="Arial"/>
          <w:kern w:val="2"/>
        </w:rPr>
      </w:pPr>
    </w:p>
    <w:p w:rsidR="00271E0D" w:rsidRDefault="00271E0D">
      <w:pPr>
        <w:spacing w:line="360" w:lineRule="auto"/>
        <w:ind w:firstLine="567"/>
        <w:jc w:val="both"/>
        <w:rPr>
          <w:rFonts w:ascii="Arial" w:hAnsi="Arial" w:cs="Arial"/>
          <w:kern w:val="2"/>
        </w:rPr>
      </w:pPr>
    </w:p>
    <w:p w:rsidR="00271E0D" w:rsidRPr="0073432B" w:rsidRDefault="00A97BD1">
      <w:pPr>
        <w:spacing w:line="360" w:lineRule="auto"/>
        <w:ind w:left="4536" w:firstLine="6"/>
        <w:jc w:val="right"/>
        <w:rPr>
          <w:rFonts w:ascii="Arial" w:eastAsia="MS Mincho" w:hAnsi="Arial" w:cs="Arial"/>
          <w:sz w:val="24"/>
          <w:szCs w:val="24"/>
        </w:rPr>
      </w:pPr>
      <w:r>
        <w:rPr>
          <w:rFonts w:ascii="Symbol" w:eastAsia="Symbol" w:hAnsi="Symbol" w:cs="Symbol"/>
        </w:rPr>
        <w:t></w:t>
      </w:r>
      <w:r>
        <w:rPr>
          <w:rFonts w:ascii="Arial" w:eastAsia="MS Mincho" w:hAnsi="Arial" w:cs="Arial"/>
        </w:rPr>
        <w:t xml:space="preserve"> </w:t>
      </w:r>
      <w:r w:rsidRPr="0073432B">
        <w:rPr>
          <w:rFonts w:ascii="Arial" w:eastAsia="MS Mincho" w:hAnsi="Arial" w:cs="Arial"/>
          <w:sz w:val="24"/>
          <w:szCs w:val="24"/>
        </w:rPr>
        <w:t>Оформление. ФГБУ «РСТ», 202_</w:t>
      </w:r>
    </w:p>
    <w:p w:rsidR="00271E0D" w:rsidRPr="0073432B" w:rsidRDefault="00271E0D">
      <w:pPr>
        <w:spacing w:line="360" w:lineRule="auto"/>
        <w:ind w:firstLine="567"/>
        <w:jc w:val="both"/>
        <w:rPr>
          <w:rFonts w:ascii="Arial" w:hAnsi="Arial" w:cs="Arial"/>
          <w:kern w:val="2"/>
          <w:sz w:val="24"/>
          <w:szCs w:val="24"/>
        </w:rPr>
      </w:pPr>
    </w:p>
    <w:p w:rsidR="00271E0D" w:rsidRPr="0073432B" w:rsidRDefault="00A97BD1">
      <w:pPr>
        <w:ind w:firstLine="567"/>
        <w:jc w:val="both"/>
        <w:rPr>
          <w:rFonts w:ascii="Arial" w:hAnsi="Arial" w:cs="Arial"/>
          <w:b/>
          <w:sz w:val="24"/>
          <w:szCs w:val="24"/>
        </w:rPr>
      </w:pPr>
      <w:r w:rsidRPr="0073432B">
        <w:rPr>
          <w:rFonts w:ascii="Arial" w:hAnsi="Arial" w:cs="Arial"/>
          <w:sz w:val="24"/>
          <w:szCs w:val="24"/>
        </w:rPr>
        <w:t>В Российской Федерации 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p w:rsidR="00271E0D" w:rsidRDefault="00A97BD1">
      <w:pPr>
        <w:widowControl w:val="0"/>
        <w:spacing w:line="360" w:lineRule="auto"/>
        <w:ind w:firstLine="709"/>
        <w:jc w:val="both"/>
        <w:rPr>
          <w:rFonts w:ascii="Arial" w:hAnsi="Arial" w:cs="Arial"/>
          <w:b/>
          <w:sz w:val="28"/>
          <w:szCs w:val="28"/>
        </w:rPr>
      </w:pPr>
      <w:r>
        <w:br w:type="page"/>
      </w:r>
    </w:p>
    <w:p w:rsidR="00271E0D" w:rsidRDefault="00A97BD1" w:rsidP="0073432B">
      <w:pPr>
        <w:pBdr>
          <w:bottom w:val="single" w:sz="4" w:space="1" w:color="000000"/>
        </w:pBdr>
        <w:spacing w:after="0" w:line="360" w:lineRule="auto"/>
        <w:jc w:val="center"/>
        <w:outlineLvl w:val="0"/>
        <w:rPr>
          <w:rFonts w:ascii="Arial" w:hAnsi="Arial" w:cs="Arial"/>
          <w:b/>
          <w:spacing w:val="32"/>
          <w:sz w:val="28"/>
          <w:szCs w:val="28"/>
        </w:rPr>
      </w:pPr>
      <w:r>
        <w:rPr>
          <w:rFonts w:ascii="Arial" w:hAnsi="Arial" w:cs="Arial"/>
          <w:b/>
          <w:spacing w:val="32"/>
          <w:sz w:val="28"/>
          <w:szCs w:val="28"/>
        </w:rPr>
        <w:lastRenderedPageBreak/>
        <w:t>НАЦИОНАЛЬНЫЙ СТАНДАРТ РОССИЙСКОЙ ФЕДЕРАЦИИ</w:t>
      </w:r>
    </w:p>
    <w:p w:rsidR="00271E0D" w:rsidRDefault="00A97BD1" w:rsidP="0073432B">
      <w:pPr>
        <w:spacing w:after="0" w:line="360" w:lineRule="auto"/>
        <w:jc w:val="center"/>
        <w:outlineLvl w:val="0"/>
        <w:rPr>
          <w:rFonts w:ascii="Arial" w:hAnsi="Arial" w:cs="Arial"/>
          <w:b/>
          <w:caps/>
          <w:sz w:val="28"/>
          <w:szCs w:val="28"/>
        </w:rPr>
      </w:pPr>
      <w:r>
        <w:rPr>
          <w:rFonts w:ascii="Arial" w:hAnsi="Arial" w:cs="Arial"/>
          <w:b/>
          <w:caps/>
          <w:sz w:val="28"/>
          <w:szCs w:val="28"/>
        </w:rPr>
        <w:t>Потолки подвесные</w:t>
      </w:r>
    </w:p>
    <w:p w:rsidR="00271E0D" w:rsidRDefault="00A97BD1" w:rsidP="0073432B">
      <w:pPr>
        <w:spacing w:after="0" w:line="360" w:lineRule="auto"/>
        <w:jc w:val="center"/>
        <w:outlineLvl w:val="0"/>
        <w:rPr>
          <w:rFonts w:ascii="Arial" w:hAnsi="Arial" w:cs="Arial"/>
          <w:b/>
          <w:sz w:val="28"/>
          <w:szCs w:val="28"/>
          <w:lang w:val="en-US"/>
        </w:rPr>
      </w:pPr>
      <w:r>
        <w:rPr>
          <w:rFonts w:ascii="Arial" w:hAnsi="Arial" w:cs="Arial"/>
          <w:b/>
          <w:sz w:val="28"/>
          <w:szCs w:val="28"/>
        </w:rPr>
        <w:t>Общие</w:t>
      </w:r>
      <w:r>
        <w:rPr>
          <w:rFonts w:ascii="Arial" w:hAnsi="Arial" w:cs="Arial"/>
          <w:b/>
          <w:sz w:val="28"/>
          <w:szCs w:val="28"/>
          <w:lang w:val="en-US"/>
        </w:rPr>
        <w:t xml:space="preserve"> </w:t>
      </w:r>
      <w:r>
        <w:rPr>
          <w:rFonts w:ascii="Arial" w:hAnsi="Arial" w:cs="Arial"/>
          <w:b/>
          <w:sz w:val="28"/>
          <w:szCs w:val="28"/>
        </w:rPr>
        <w:t>технические</w:t>
      </w:r>
      <w:r>
        <w:rPr>
          <w:rFonts w:ascii="Arial" w:hAnsi="Arial" w:cs="Arial"/>
          <w:b/>
          <w:sz w:val="28"/>
          <w:szCs w:val="28"/>
          <w:lang w:val="en-US"/>
        </w:rPr>
        <w:t xml:space="preserve"> </w:t>
      </w:r>
      <w:r>
        <w:rPr>
          <w:rFonts w:ascii="Arial" w:hAnsi="Arial" w:cs="Arial"/>
          <w:b/>
          <w:sz w:val="28"/>
          <w:szCs w:val="28"/>
        </w:rPr>
        <w:t>условия</w:t>
      </w:r>
    </w:p>
    <w:p w:rsidR="00271E0D" w:rsidRDefault="00A97BD1" w:rsidP="0073432B">
      <w:pPr>
        <w:pBdr>
          <w:bottom w:val="single" w:sz="4" w:space="1" w:color="000000"/>
        </w:pBdr>
        <w:tabs>
          <w:tab w:val="center" w:pos="4677"/>
          <w:tab w:val="right" w:pos="9354"/>
        </w:tabs>
        <w:spacing w:after="0" w:line="360" w:lineRule="auto"/>
        <w:jc w:val="center"/>
        <w:outlineLvl w:val="0"/>
        <w:rPr>
          <w:rFonts w:ascii="Arial" w:hAnsi="Arial" w:cs="Arial"/>
          <w:lang w:val="en-US"/>
        </w:rPr>
      </w:pPr>
      <w:r>
        <w:rPr>
          <w:rFonts w:ascii="Arial" w:hAnsi="Arial" w:cs="Arial"/>
          <w:lang w:val="en-US"/>
        </w:rPr>
        <w:t xml:space="preserve">Suspended </w:t>
      </w:r>
      <w:proofErr w:type="spellStart"/>
      <w:r>
        <w:rPr>
          <w:rFonts w:ascii="Arial" w:hAnsi="Arial" w:cs="Arial"/>
          <w:lang w:val="en-US"/>
        </w:rPr>
        <w:t>ceilings.General</w:t>
      </w:r>
      <w:proofErr w:type="spellEnd"/>
      <w:r>
        <w:rPr>
          <w:rFonts w:ascii="Arial" w:hAnsi="Arial" w:cs="Arial"/>
          <w:lang w:val="en-US"/>
        </w:rPr>
        <w:t xml:space="preserve"> specifications</w:t>
      </w:r>
    </w:p>
    <w:p w:rsidR="00271E0D" w:rsidRPr="006B0664" w:rsidRDefault="006B0664">
      <w:pPr>
        <w:spacing w:line="360" w:lineRule="auto"/>
        <w:ind w:left="5040" w:firstLine="720"/>
        <w:outlineLvl w:val="0"/>
        <w:rPr>
          <w:rFonts w:ascii="Arial" w:eastAsia="Arial" w:hAnsi="Arial" w:cs="Arial"/>
          <w:b/>
          <w:color w:val="000000"/>
          <w:sz w:val="28"/>
        </w:rPr>
      </w:pPr>
      <w:r>
        <w:rPr>
          <w:rFonts w:ascii="Arial" w:hAnsi="Arial" w:cs="Arial"/>
          <w:b/>
          <w:sz w:val="24"/>
          <w:szCs w:val="24"/>
        </w:rPr>
        <w:t>Дата введения –</w:t>
      </w:r>
      <w:r w:rsidR="00A97BD1" w:rsidRPr="006B0664">
        <w:rPr>
          <w:rFonts w:ascii="Arial" w:eastAsia="Arial" w:hAnsi="Arial" w:cs="Arial"/>
          <w:b/>
          <w:color w:val="000000"/>
          <w:sz w:val="28"/>
        </w:rPr>
        <w:t xml:space="preserve"> </w:t>
      </w:r>
    </w:p>
    <w:p w:rsidR="00271E0D" w:rsidRDefault="00A97BD1">
      <w:pPr>
        <w:widowControl w:val="0"/>
        <w:spacing w:line="360" w:lineRule="auto"/>
        <w:ind w:firstLine="709"/>
        <w:jc w:val="both"/>
        <w:rPr>
          <w:rFonts w:ascii="Arial" w:eastAsia="Arial" w:hAnsi="Arial" w:cs="Arial"/>
          <w:b/>
          <w:color w:val="000000"/>
          <w:sz w:val="28"/>
        </w:rPr>
      </w:pPr>
      <w:r>
        <w:rPr>
          <w:rFonts w:ascii="Arial" w:eastAsia="Arial" w:hAnsi="Arial" w:cs="Arial"/>
          <w:b/>
          <w:color w:val="000000"/>
          <w:sz w:val="28"/>
        </w:rPr>
        <w:t>1 Область применения</w:t>
      </w:r>
    </w:p>
    <w:p w:rsidR="00271E0D" w:rsidRPr="003365F7" w:rsidRDefault="00A97BD1">
      <w:pPr>
        <w:widowControl w:val="0"/>
        <w:spacing w:after="0" w:line="360" w:lineRule="auto"/>
        <w:ind w:firstLine="709"/>
        <w:jc w:val="both"/>
        <w:rPr>
          <w:rFonts w:ascii="Arial" w:eastAsia="Times New Roman" w:hAnsi="Arial" w:cs="Arial"/>
          <w:sz w:val="24"/>
          <w:szCs w:val="24"/>
        </w:rPr>
      </w:pPr>
      <w:r w:rsidRPr="003365F7">
        <w:rPr>
          <w:rFonts w:ascii="Arial" w:eastAsia="Times New Roman" w:hAnsi="Arial" w:cs="Arial"/>
          <w:sz w:val="24"/>
          <w:szCs w:val="24"/>
        </w:rPr>
        <w:t xml:space="preserve">Настоящий стандарт распространяется на подвесные потолки, применяемые как при новом строительстве, так и в ходе реконструкции и ремонта в зданиях и сооружениях различного функционального назначения, и устанавливает классификацию, технические требования, а также правила приемки и методы их испытаний </w:t>
      </w:r>
    </w:p>
    <w:p w:rsidR="00271E0D" w:rsidRPr="003365F7" w:rsidRDefault="00A97BD1">
      <w:pPr>
        <w:widowControl w:val="0"/>
        <w:spacing w:after="0" w:line="360" w:lineRule="auto"/>
        <w:ind w:firstLine="709"/>
        <w:jc w:val="both"/>
        <w:rPr>
          <w:rFonts w:ascii="Arial" w:eastAsia="Times New Roman" w:hAnsi="Arial" w:cs="Arial"/>
          <w:color w:val="000000"/>
          <w:sz w:val="24"/>
          <w:szCs w:val="24"/>
        </w:rPr>
      </w:pPr>
      <w:r w:rsidRPr="003365F7">
        <w:rPr>
          <w:rFonts w:ascii="Arial" w:eastAsia="Times New Roman" w:hAnsi="Arial" w:cs="Arial"/>
          <w:color w:val="000000"/>
          <w:sz w:val="24"/>
          <w:szCs w:val="24"/>
        </w:rPr>
        <w:t>Настоящий стандарт не распространяется на подвесные потолки из листовых материалов с неразъемным креплением к строительным конструкциям, а также на натяжные, наклеиваемые и специальные потолки.</w:t>
      </w:r>
    </w:p>
    <w:p w:rsidR="00271E0D" w:rsidRPr="003365F7" w:rsidRDefault="00A97BD1">
      <w:pPr>
        <w:widowControl w:val="0"/>
        <w:spacing w:after="0" w:line="360" w:lineRule="auto"/>
        <w:ind w:firstLine="709"/>
        <w:jc w:val="both"/>
        <w:rPr>
          <w:rFonts w:ascii="Arial" w:eastAsia="Times New Roman" w:hAnsi="Arial" w:cs="Arial"/>
          <w:color w:val="000000"/>
          <w:sz w:val="24"/>
          <w:szCs w:val="24"/>
        </w:rPr>
      </w:pPr>
      <w:r w:rsidRPr="003365F7">
        <w:rPr>
          <w:rFonts w:ascii="Arial" w:eastAsia="Times New Roman" w:hAnsi="Arial" w:cs="Arial"/>
          <w:color w:val="000000"/>
          <w:sz w:val="24"/>
          <w:szCs w:val="24"/>
        </w:rPr>
        <w:t xml:space="preserve">Примечание – Под специальным потолком подразумевают конструкцию потолка, имеющую специальное функциональное назначение (защита от </w:t>
      </w:r>
      <w:proofErr w:type="spellStart"/>
      <w:r w:rsidRPr="003365F7">
        <w:rPr>
          <w:rFonts w:ascii="Arial" w:eastAsia="Times New Roman" w:hAnsi="Arial" w:cs="Arial"/>
          <w:color w:val="000000"/>
          <w:sz w:val="24"/>
          <w:szCs w:val="24"/>
        </w:rPr>
        <w:t>рентгенизлучения</w:t>
      </w:r>
      <w:proofErr w:type="spellEnd"/>
      <w:r w:rsidRPr="003365F7">
        <w:rPr>
          <w:rFonts w:ascii="Arial" w:eastAsia="Times New Roman" w:hAnsi="Arial" w:cs="Arial"/>
          <w:color w:val="000000"/>
          <w:sz w:val="24"/>
          <w:szCs w:val="24"/>
        </w:rPr>
        <w:t>, огнезащита и пр.).</w:t>
      </w:r>
    </w:p>
    <w:p w:rsidR="006B0664" w:rsidRDefault="006B0664">
      <w:pPr>
        <w:widowControl w:val="0"/>
        <w:spacing w:line="360" w:lineRule="auto"/>
        <w:ind w:firstLine="709"/>
        <w:jc w:val="both"/>
        <w:rPr>
          <w:rFonts w:ascii="Arial" w:eastAsia="Arial" w:hAnsi="Arial" w:cs="Arial"/>
          <w:b/>
          <w:color w:val="000000"/>
          <w:sz w:val="28"/>
        </w:rPr>
      </w:pPr>
    </w:p>
    <w:p w:rsidR="00271E0D" w:rsidRDefault="00A97BD1">
      <w:pPr>
        <w:widowControl w:val="0"/>
        <w:spacing w:line="360" w:lineRule="auto"/>
        <w:ind w:firstLine="709"/>
        <w:jc w:val="both"/>
        <w:rPr>
          <w:rFonts w:ascii="Arial" w:eastAsia="Arial" w:hAnsi="Arial" w:cs="Arial"/>
          <w:b/>
          <w:color w:val="000000"/>
          <w:sz w:val="28"/>
        </w:rPr>
      </w:pPr>
      <w:r>
        <w:rPr>
          <w:rFonts w:ascii="Arial" w:eastAsia="Arial" w:hAnsi="Arial" w:cs="Arial"/>
          <w:b/>
          <w:color w:val="000000"/>
          <w:sz w:val="28"/>
        </w:rPr>
        <w:t>2 Нормативные ссылки</w:t>
      </w:r>
    </w:p>
    <w:p w:rsidR="00271E0D" w:rsidRDefault="00A97BD1">
      <w:pPr>
        <w:widowControl w:val="0"/>
        <w:spacing w:after="0" w:line="360" w:lineRule="auto"/>
        <w:ind w:firstLine="709"/>
        <w:jc w:val="both"/>
        <w:rPr>
          <w:rFonts w:ascii="Arial" w:eastAsia="Arial" w:hAnsi="Arial" w:cs="Arial"/>
          <w:color w:val="000000"/>
          <w:sz w:val="24"/>
        </w:rPr>
      </w:pPr>
      <w:r>
        <w:rPr>
          <w:rFonts w:ascii="Arial" w:eastAsia="Arial" w:hAnsi="Arial" w:cs="Arial"/>
          <w:color w:val="000000"/>
          <w:sz w:val="24"/>
        </w:rPr>
        <w:t>ГОСТ 9.005 Единая система защиты от коррозии и старения. Металлы, сплавы, металлические и неметаллические неорганические покрытия. Допустимые и недопустимые контакты с металлами и неметаллами</w:t>
      </w:r>
    </w:p>
    <w:p w:rsidR="00271E0D" w:rsidRDefault="00A97BD1">
      <w:pPr>
        <w:widowControl w:val="0"/>
        <w:spacing w:after="0" w:line="360" w:lineRule="auto"/>
        <w:ind w:firstLine="709"/>
        <w:jc w:val="both"/>
        <w:rPr>
          <w:rFonts w:ascii="Arial" w:eastAsia="Arial" w:hAnsi="Arial" w:cs="Arial"/>
          <w:color w:val="000000"/>
          <w:sz w:val="24"/>
        </w:rPr>
      </w:pPr>
      <w:r>
        <w:rPr>
          <w:rFonts w:ascii="Arial" w:eastAsia="Arial" w:hAnsi="Arial" w:cs="Arial"/>
          <w:color w:val="000000"/>
          <w:sz w:val="24"/>
        </w:rPr>
        <w:t>ГОСТ 9.040 Единая система защиты от коррозии и старения. Металлы и сплавы. Расчетно-экспериментальный метод ускоренного определения коррозионных потерь в атмосферных условиях</w:t>
      </w:r>
    </w:p>
    <w:p w:rsidR="00271E0D" w:rsidRDefault="00A97BD1">
      <w:pPr>
        <w:widowControl w:val="0"/>
        <w:spacing w:after="0" w:line="360" w:lineRule="auto"/>
        <w:ind w:firstLine="709"/>
        <w:jc w:val="both"/>
        <w:rPr>
          <w:rFonts w:ascii="Arial" w:eastAsia="Arial" w:hAnsi="Arial" w:cs="Arial"/>
          <w:color w:val="000000"/>
          <w:sz w:val="24"/>
        </w:rPr>
      </w:pPr>
      <w:r>
        <w:rPr>
          <w:rFonts w:ascii="Arial" w:eastAsia="Arial" w:hAnsi="Arial" w:cs="Arial"/>
          <w:color w:val="000000"/>
          <w:sz w:val="24"/>
        </w:rPr>
        <w:t>ГОСТ 9.407 Единая система защиты от коррозии и старения. Покрытия лакокрасочные. Метод оценки внешнего вида</w:t>
      </w:r>
    </w:p>
    <w:p w:rsidR="00271E0D" w:rsidRDefault="00A97BD1">
      <w:pPr>
        <w:widowControl w:val="0"/>
        <w:spacing w:after="0" w:line="360" w:lineRule="auto"/>
        <w:ind w:firstLine="709"/>
        <w:jc w:val="both"/>
        <w:rPr>
          <w:rFonts w:ascii="Arial" w:eastAsia="Arial" w:hAnsi="Arial" w:cs="Arial"/>
          <w:color w:val="000000"/>
          <w:sz w:val="24"/>
        </w:rPr>
      </w:pPr>
      <w:r>
        <w:rPr>
          <w:rFonts w:ascii="Arial" w:eastAsia="Arial" w:hAnsi="Arial" w:cs="Arial"/>
          <w:color w:val="000000"/>
          <w:sz w:val="24"/>
        </w:rPr>
        <w:t xml:space="preserve">ГОСТ 12.1.044 (ИСО 4589-84) Система стандартов безопасности труда. </w:t>
      </w:r>
      <w:proofErr w:type="spellStart"/>
      <w:r>
        <w:rPr>
          <w:rFonts w:ascii="Arial" w:eastAsia="Arial" w:hAnsi="Arial" w:cs="Arial"/>
          <w:color w:val="000000"/>
          <w:sz w:val="24"/>
        </w:rPr>
        <w:t>Пожаровзрывоопасность</w:t>
      </w:r>
      <w:proofErr w:type="spellEnd"/>
      <w:r>
        <w:rPr>
          <w:rFonts w:ascii="Arial" w:eastAsia="Arial" w:hAnsi="Arial" w:cs="Arial"/>
          <w:color w:val="000000"/>
          <w:sz w:val="24"/>
        </w:rPr>
        <w:t xml:space="preserve"> веществ и материалов. Номенклатура показателей и методы их определения</w:t>
      </w:r>
    </w:p>
    <w:p w:rsidR="00271E0D" w:rsidRDefault="00A97BD1">
      <w:pPr>
        <w:widowControl w:val="0"/>
        <w:spacing w:after="0" w:line="360" w:lineRule="auto"/>
        <w:ind w:firstLine="709"/>
        <w:jc w:val="both"/>
        <w:rPr>
          <w:rFonts w:ascii="Arial" w:eastAsia="Arial" w:hAnsi="Arial" w:cs="Arial"/>
          <w:color w:val="000000"/>
          <w:sz w:val="24"/>
        </w:rPr>
      </w:pPr>
      <w:r>
        <w:rPr>
          <w:rFonts w:ascii="Arial" w:eastAsia="Arial" w:hAnsi="Arial" w:cs="Arial"/>
          <w:color w:val="000000"/>
          <w:sz w:val="24"/>
        </w:rPr>
        <w:t>ГОСТ 12.3.009 Система стандартов безопасности труда. Работы погрузочно-разгрузочные. Общие требования безопасности</w:t>
      </w:r>
    </w:p>
    <w:p w:rsidR="00271E0D" w:rsidRDefault="00A97BD1">
      <w:pPr>
        <w:widowControl w:val="0"/>
        <w:spacing w:after="0" w:line="360" w:lineRule="auto"/>
        <w:ind w:firstLine="709"/>
        <w:jc w:val="both"/>
        <w:rPr>
          <w:rFonts w:ascii="Arial" w:eastAsia="Arial" w:hAnsi="Arial" w:cs="Arial"/>
          <w:color w:val="000000"/>
          <w:sz w:val="24"/>
        </w:rPr>
      </w:pPr>
      <w:r>
        <w:rPr>
          <w:rFonts w:ascii="Arial" w:eastAsia="Arial" w:hAnsi="Arial" w:cs="Arial"/>
          <w:color w:val="000000"/>
          <w:sz w:val="24"/>
        </w:rPr>
        <w:lastRenderedPageBreak/>
        <w:t>ГОСТ 12.3.010 Система стандартов безопасности труда. Тара производственная. Требования безопасности при эксплуатации</w:t>
      </w:r>
    </w:p>
    <w:p w:rsidR="00271E0D" w:rsidRDefault="00A97BD1">
      <w:pPr>
        <w:widowControl w:val="0"/>
        <w:spacing w:after="0" w:line="360" w:lineRule="auto"/>
        <w:ind w:firstLine="709"/>
        <w:jc w:val="both"/>
        <w:rPr>
          <w:rFonts w:ascii="Arial" w:eastAsia="Arial" w:hAnsi="Arial" w:cs="Arial"/>
          <w:color w:val="000000"/>
          <w:sz w:val="24"/>
        </w:rPr>
      </w:pPr>
      <w:r>
        <w:rPr>
          <w:rFonts w:ascii="Arial" w:eastAsia="Arial" w:hAnsi="Arial" w:cs="Arial"/>
          <w:color w:val="000000"/>
          <w:sz w:val="24"/>
        </w:rPr>
        <w:t>ГОСТ 166 Штангенциркули. Технические условия</w:t>
      </w:r>
    </w:p>
    <w:p w:rsidR="00271E0D" w:rsidRDefault="00A97BD1">
      <w:pPr>
        <w:widowControl w:val="0"/>
        <w:spacing w:after="0" w:line="360" w:lineRule="auto"/>
        <w:ind w:firstLine="709"/>
        <w:jc w:val="both"/>
        <w:rPr>
          <w:rFonts w:ascii="Arial" w:eastAsia="Arial" w:hAnsi="Arial" w:cs="Arial"/>
          <w:color w:val="000000"/>
          <w:sz w:val="24"/>
        </w:rPr>
      </w:pPr>
      <w:r>
        <w:rPr>
          <w:rFonts w:ascii="Arial" w:eastAsia="Arial" w:hAnsi="Arial" w:cs="Arial"/>
          <w:color w:val="000000"/>
          <w:sz w:val="24"/>
        </w:rPr>
        <w:t>ГОСТ 427 Линейки измерительные металлические. Технические условия</w:t>
      </w:r>
    </w:p>
    <w:p w:rsidR="00271E0D" w:rsidRDefault="00A97BD1">
      <w:pPr>
        <w:widowControl w:val="0"/>
        <w:spacing w:after="0" w:line="360" w:lineRule="auto"/>
        <w:ind w:firstLine="709"/>
        <w:jc w:val="both"/>
        <w:rPr>
          <w:rFonts w:ascii="Arial" w:eastAsia="Arial" w:hAnsi="Arial" w:cs="Arial"/>
          <w:color w:val="000000"/>
          <w:sz w:val="24"/>
        </w:rPr>
      </w:pPr>
      <w:r>
        <w:rPr>
          <w:rFonts w:ascii="Arial" w:eastAsia="Arial" w:hAnsi="Arial" w:cs="Arial"/>
          <w:color w:val="000000"/>
          <w:sz w:val="24"/>
        </w:rPr>
        <w:t>ГОСТ 2991 Ящики дощатые неразборные для грузов массой до 500 кг. Общие технические условия</w:t>
      </w:r>
    </w:p>
    <w:p w:rsidR="00271E0D" w:rsidRDefault="00A97BD1">
      <w:pPr>
        <w:widowControl w:val="0"/>
        <w:spacing w:after="0" w:line="360" w:lineRule="auto"/>
        <w:ind w:firstLine="709"/>
        <w:jc w:val="both"/>
        <w:rPr>
          <w:rFonts w:ascii="Arial" w:eastAsia="Arial" w:hAnsi="Arial" w:cs="Arial"/>
          <w:color w:val="000000"/>
          <w:sz w:val="24"/>
        </w:rPr>
      </w:pPr>
      <w:r>
        <w:rPr>
          <w:rFonts w:ascii="Arial" w:eastAsia="Arial" w:hAnsi="Arial" w:cs="Arial"/>
          <w:color w:val="000000"/>
          <w:sz w:val="24"/>
        </w:rPr>
        <w:t>ГОСТ 6507 Микрометры. Технические условия</w:t>
      </w:r>
    </w:p>
    <w:p w:rsidR="00271E0D" w:rsidRDefault="00A97BD1">
      <w:pPr>
        <w:widowControl w:val="0"/>
        <w:spacing w:after="0" w:line="360" w:lineRule="auto"/>
        <w:ind w:firstLine="709"/>
        <w:jc w:val="both"/>
        <w:rPr>
          <w:rFonts w:ascii="Arial" w:eastAsia="Arial" w:hAnsi="Arial" w:cs="Arial"/>
          <w:color w:val="000000"/>
          <w:sz w:val="24"/>
        </w:rPr>
      </w:pPr>
      <w:r>
        <w:rPr>
          <w:rFonts w:ascii="Arial" w:eastAsia="Arial" w:hAnsi="Arial" w:cs="Arial"/>
          <w:color w:val="000000"/>
          <w:sz w:val="24"/>
        </w:rPr>
        <w:t>ГОСТ 7502 Рулетки измерительные металлические. Технические условия</w:t>
      </w:r>
    </w:p>
    <w:p w:rsidR="00271E0D" w:rsidRDefault="00A97BD1">
      <w:pPr>
        <w:widowControl w:val="0"/>
        <w:spacing w:after="0" w:line="360" w:lineRule="auto"/>
        <w:ind w:firstLine="709"/>
        <w:jc w:val="both"/>
        <w:rPr>
          <w:rFonts w:ascii="Arial" w:eastAsia="Arial" w:hAnsi="Arial" w:cs="Arial"/>
          <w:color w:val="000000"/>
          <w:sz w:val="24"/>
        </w:rPr>
      </w:pPr>
      <w:r>
        <w:rPr>
          <w:rFonts w:ascii="Arial" w:eastAsia="Arial" w:hAnsi="Arial" w:cs="Arial"/>
          <w:color w:val="000000"/>
          <w:sz w:val="24"/>
        </w:rPr>
        <w:t>ГОСТ 8273 Бумага оберточная. Технические условия</w:t>
      </w:r>
    </w:p>
    <w:p w:rsidR="00271E0D" w:rsidRDefault="00A97BD1">
      <w:pPr>
        <w:widowControl w:val="0"/>
        <w:spacing w:after="0" w:line="360" w:lineRule="auto"/>
        <w:ind w:firstLine="709"/>
        <w:jc w:val="both"/>
        <w:rPr>
          <w:rFonts w:ascii="Arial" w:eastAsia="Arial" w:hAnsi="Arial" w:cs="Arial"/>
          <w:color w:val="000000"/>
          <w:sz w:val="24"/>
        </w:rPr>
      </w:pPr>
      <w:r>
        <w:rPr>
          <w:rFonts w:ascii="Arial" w:eastAsia="Arial" w:hAnsi="Arial" w:cs="Arial"/>
          <w:color w:val="000000"/>
          <w:sz w:val="24"/>
        </w:rPr>
        <w:t>ГОСТ 9142 Ящики из гофрированного картона. Общие технические условия</w:t>
      </w:r>
    </w:p>
    <w:p w:rsidR="00271E0D" w:rsidRDefault="00A97BD1">
      <w:pPr>
        <w:widowControl w:val="0"/>
        <w:spacing w:after="0" w:line="360" w:lineRule="auto"/>
        <w:ind w:firstLine="709"/>
        <w:jc w:val="both"/>
        <w:rPr>
          <w:rFonts w:ascii="Arial" w:eastAsia="Arial" w:hAnsi="Arial" w:cs="Arial"/>
          <w:color w:val="000000"/>
          <w:sz w:val="24"/>
        </w:rPr>
      </w:pPr>
      <w:r>
        <w:rPr>
          <w:rFonts w:ascii="Arial" w:eastAsia="Arial" w:hAnsi="Arial" w:cs="Arial"/>
          <w:color w:val="000000"/>
          <w:sz w:val="24"/>
        </w:rPr>
        <w:t>ГОСТ 14019 (ИСО 7438:1985) Материалы металлические. Метод испытания на изгиб</w:t>
      </w:r>
    </w:p>
    <w:p w:rsidR="00271E0D" w:rsidRDefault="00A97BD1">
      <w:pPr>
        <w:widowControl w:val="0"/>
        <w:spacing w:after="0" w:line="360" w:lineRule="auto"/>
        <w:ind w:firstLine="709"/>
        <w:jc w:val="both"/>
        <w:rPr>
          <w:rFonts w:ascii="Arial" w:eastAsia="Arial" w:hAnsi="Arial" w:cs="Arial"/>
          <w:color w:val="000000"/>
          <w:sz w:val="24"/>
        </w:rPr>
      </w:pPr>
      <w:r>
        <w:rPr>
          <w:rFonts w:ascii="Arial" w:eastAsia="Arial" w:hAnsi="Arial" w:cs="Arial"/>
          <w:color w:val="000000"/>
          <w:sz w:val="24"/>
        </w:rPr>
        <w:t>ГОСТ 17177 Материалы и изделия строительные теплоизоляционные. Методы испытаний</w:t>
      </w:r>
    </w:p>
    <w:p w:rsidR="00271E0D" w:rsidRDefault="00A97BD1">
      <w:pPr>
        <w:widowControl w:val="0"/>
        <w:spacing w:after="0" w:line="360" w:lineRule="auto"/>
        <w:ind w:firstLine="709"/>
        <w:jc w:val="both"/>
        <w:rPr>
          <w:rFonts w:ascii="Arial" w:eastAsia="Arial" w:hAnsi="Arial" w:cs="Arial"/>
          <w:color w:val="000000"/>
          <w:sz w:val="24"/>
        </w:rPr>
      </w:pPr>
      <w:r>
        <w:rPr>
          <w:rFonts w:ascii="Arial" w:eastAsia="Arial" w:hAnsi="Arial" w:cs="Arial"/>
          <w:color w:val="000000"/>
          <w:sz w:val="24"/>
        </w:rPr>
        <w:t>ГОСТ 23499–2009 Материалы и изделия звукоизоляционные и звукопоглощающие строительные. Общие технические условия</w:t>
      </w:r>
    </w:p>
    <w:p w:rsidR="00271E0D" w:rsidRDefault="00A97BD1">
      <w:pPr>
        <w:widowControl w:val="0"/>
        <w:spacing w:after="0" w:line="360" w:lineRule="auto"/>
        <w:ind w:firstLine="709"/>
        <w:jc w:val="both"/>
        <w:rPr>
          <w:rFonts w:ascii="Arial" w:eastAsia="Arial" w:hAnsi="Arial" w:cs="Arial"/>
          <w:color w:val="000000"/>
          <w:sz w:val="24"/>
        </w:rPr>
      </w:pPr>
      <w:r>
        <w:rPr>
          <w:rFonts w:ascii="Arial" w:eastAsia="Arial" w:hAnsi="Arial" w:cs="Arial"/>
          <w:color w:val="000000"/>
          <w:sz w:val="24"/>
        </w:rPr>
        <w:t xml:space="preserve">ГОСТ 25951 Пленка полиэтиленовая </w:t>
      </w:r>
      <w:proofErr w:type="spellStart"/>
      <w:r>
        <w:rPr>
          <w:rFonts w:ascii="Arial" w:eastAsia="Arial" w:hAnsi="Arial" w:cs="Arial"/>
          <w:color w:val="000000"/>
          <w:sz w:val="24"/>
        </w:rPr>
        <w:t>термоусадочная</w:t>
      </w:r>
      <w:proofErr w:type="spellEnd"/>
      <w:r>
        <w:rPr>
          <w:rFonts w:ascii="Arial" w:eastAsia="Arial" w:hAnsi="Arial" w:cs="Arial"/>
          <w:color w:val="000000"/>
          <w:sz w:val="24"/>
        </w:rPr>
        <w:t>. Технические условия</w:t>
      </w:r>
    </w:p>
    <w:p w:rsidR="00271E0D" w:rsidRDefault="00A97BD1">
      <w:pPr>
        <w:widowControl w:val="0"/>
        <w:spacing w:after="0" w:line="360" w:lineRule="auto"/>
        <w:ind w:firstLine="709"/>
        <w:jc w:val="both"/>
        <w:rPr>
          <w:rFonts w:ascii="Arial" w:eastAsia="Arial" w:hAnsi="Arial" w:cs="Arial"/>
          <w:color w:val="000000"/>
          <w:sz w:val="24"/>
        </w:rPr>
      </w:pPr>
      <w:r>
        <w:rPr>
          <w:rFonts w:ascii="Arial" w:eastAsia="Arial" w:hAnsi="Arial" w:cs="Arial"/>
          <w:color w:val="000000"/>
          <w:sz w:val="24"/>
        </w:rPr>
        <w:t>ГОСТ 27296 Здания и сооружения. Методы измерения звукоизоляции ограждающих конструкций</w:t>
      </w:r>
    </w:p>
    <w:p w:rsidR="00271E0D" w:rsidRDefault="00A97BD1">
      <w:pPr>
        <w:widowControl w:val="0"/>
        <w:spacing w:after="0" w:line="360" w:lineRule="auto"/>
        <w:ind w:firstLine="709"/>
        <w:jc w:val="both"/>
        <w:rPr>
          <w:rFonts w:ascii="Arial" w:eastAsia="Arial" w:hAnsi="Arial" w:cs="Arial"/>
          <w:color w:val="000000"/>
          <w:sz w:val="24"/>
        </w:rPr>
      </w:pPr>
      <w:r>
        <w:rPr>
          <w:rFonts w:ascii="Arial" w:eastAsia="Arial" w:hAnsi="Arial" w:cs="Arial"/>
          <w:color w:val="000000"/>
          <w:sz w:val="24"/>
        </w:rPr>
        <w:t>ГОСТ 30108 Материалы и изделия строительные. Определение удельной эффективной активности естественных радионуклидов</w:t>
      </w:r>
    </w:p>
    <w:p w:rsidR="00271E0D" w:rsidRDefault="00A97BD1">
      <w:pPr>
        <w:widowControl w:val="0"/>
        <w:spacing w:after="0" w:line="360" w:lineRule="auto"/>
        <w:ind w:firstLine="709"/>
        <w:jc w:val="both"/>
        <w:rPr>
          <w:rFonts w:ascii="Arial" w:eastAsia="Arial" w:hAnsi="Arial" w:cs="Arial"/>
          <w:color w:val="000000"/>
          <w:sz w:val="24"/>
        </w:rPr>
      </w:pPr>
      <w:r>
        <w:rPr>
          <w:rFonts w:ascii="Arial" w:eastAsia="Arial" w:hAnsi="Arial" w:cs="Arial"/>
          <w:color w:val="000000"/>
          <w:sz w:val="24"/>
        </w:rPr>
        <w:t>ГОСТ 30244 Материалы строительные. Методы испытаний на горючесть</w:t>
      </w:r>
    </w:p>
    <w:p w:rsidR="00271E0D" w:rsidRDefault="00A97BD1">
      <w:pPr>
        <w:widowControl w:val="0"/>
        <w:spacing w:after="0" w:line="360" w:lineRule="auto"/>
        <w:ind w:firstLine="709"/>
        <w:jc w:val="both"/>
        <w:rPr>
          <w:rFonts w:ascii="Arial" w:eastAsia="Arial" w:hAnsi="Arial" w:cs="Arial"/>
          <w:color w:val="000000"/>
          <w:sz w:val="24"/>
        </w:rPr>
      </w:pPr>
      <w:r>
        <w:rPr>
          <w:rFonts w:ascii="Arial" w:eastAsia="Arial" w:hAnsi="Arial" w:cs="Arial"/>
          <w:color w:val="000000"/>
          <w:sz w:val="24"/>
        </w:rPr>
        <w:t>ГОСТ 30255 Мебель, древесные и полимерные материалы. Метод определения выделения формальдегида и других вредных летучих химических веществ в климатических камерах</w:t>
      </w:r>
    </w:p>
    <w:p w:rsidR="00271E0D" w:rsidRDefault="00A97BD1">
      <w:pPr>
        <w:widowControl w:val="0"/>
        <w:spacing w:after="0" w:line="360" w:lineRule="auto"/>
        <w:ind w:firstLine="709"/>
        <w:jc w:val="both"/>
        <w:rPr>
          <w:rFonts w:ascii="Arial" w:eastAsia="Arial" w:hAnsi="Arial" w:cs="Arial"/>
          <w:color w:val="000000"/>
          <w:sz w:val="24"/>
        </w:rPr>
      </w:pPr>
      <w:r>
        <w:rPr>
          <w:rFonts w:ascii="Arial" w:eastAsia="Arial" w:hAnsi="Arial" w:cs="Arial"/>
          <w:color w:val="000000"/>
          <w:sz w:val="24"/>
        </w:rPr>
        <w:t>ГОСТ 30402 Материалы строительные. Метод испытания на воспламеняемость</w:t>
      </w:r>
    </w:p>
    <w:p w:rsidR="00271E0D" w:rsidRDefault="006B0664">
      <w:pPr>
        <w:widowControl w:val="0"/>
        <w:spacing w:after="0" w:line="360" w:lineRule="auto"/>
        <w:ind w:firstLine="709"/>
        <w:jc w:val="both"/>
        <w:rPr>
          <w:rFonts w:ascii="Arial" w:eastAsia="Arial" w:hAnsi="Arial" w:cs="Arial"/>
          <w:color w:val="000000"/>
          <w:sz w:val="24"/>
        </w:rPr>
      </w:pPr>
      <w:r>
        <w:rPr>
          <w:rFonts w:ascii="Arial" w:eastAsia="Arial" w:hAnsi="Arial" w:cs="Arial"/>
          <w:color w:val="000000"/>
          <w:sz w:val="24"/>
        </w:rPr>
        <w:t xml:space="preserve">ГОСТ 32274 Плиты </w:t>
      </w:r>
      <w:proofErr w:type="spellStart"/>
      <w:r>
        <w:rPr>
          <w:rFonts w:ascii="Arial" w:eastAsia="Arial" w:hAnsi="Arial" w:cs="Arial"/>
          <w:color w:val="000000"/>
          <w:sz w:val="24"/>
        </w:rPr>
        <w:t>древесно</w:t>
      </w:r>
      <w:proofErr w:type="spellEnd"/>
      <w:r>
        <w:rPr>
          <w:rFonts w:ascii="Arial" w:eastAsia="Arial" w:hAnsi="Arial" w:cs="Arial"/>
          <w:color w:val="000000"/>
          <w:sz w:val="24"/>
        </w:rPr>
        <w:t>–</w:t>
      </w:r>
      <w:r w:rsidR="00A97BD1">
        <w:rPr>
          <w:rFonts w:ascii="Arial" w:eastAsia="Arial" w:hAnsi="Arial" w:cs="Arial"/>
          <w:color w:val="000000"/>
          <w:sz w:val="24"/>
        </w:rPr>
        <w:t>волокнистые сухого способа производства. Технические условия</w:t>
      </w:r>
    </w:p>
    <w:p w:rsidR="00271E0D" w:rsidRDefault="00A97BD1">
      <w:pPr>
        <w:widowControl w:val="0"/>
        <w:spacing w:after="0" w:line="360" w:lineRule="auto"/>
        <w:ind w:firstLine="709"/>
        <w:jc w:val="both"/>
        <w:rPr>
          <w:rFonts w:ascii="Arial" w:eastAsia="Arial" w:hAnsi="Arial" w:cs="Arial"/>
          <w:color w:val="000000"/>
          <w:sz w:val="24"/>
        </w:rPr>
      </w:pPr>
      <w:r>
        <w:rPr>
          <w:rFonts w:ascii="Arial" w:eastAsia="Arial" w:hAnsi="Arial" w:cs="Arial"/>
          <w:color w:val="000000"/>
          <w:sz w:val="24"/>
        </w:rPr>
        <w:t>ГОСТ 32300 (ISO 11998:2006) Материалы лакокрасочные. Метод определения стойкости покрытий к влажному истиранию и их способности к очистке</w:t>
      </w:r>
    </w:p>
    <w:p w:rsidR="00271E0D" w:rsidRDefault="00A97BD1">
      <w:pPr>
        <w:widowControl w:val="0"/>
        <w:spacing w:after="0" w:line="360" w:lineRule="auto"/>
        <w:ind w:firstLine="709"/>
        <w:jc w:val="both"/>
        <w:rPr>
          <w:rFonts w:ascii="Arial" w:eastAsia="Arial" w:hAnsi="Arial" w:cs="Arial"/>
          <w:color w:val="000000"/>
          <w:sz w:val="24"/>
        </w:rPr>
      </w:pPr>
      <w:r>
        <w:rPr>
          <w:rFonts w:ascii="Arial" w:eastAsia="Arial" w:hAnsi="Arial" w:cs="Arial"/>
          <w:color w:val="000000"/>
          <w:sz w:val="24"/>
        </w:rPr>
        <w:t>ГОСТ 33781 Упаковка потребительская из картона, бумаги и комбинированных материалов. Общие технические условия</w:t>
      </w:r>
    </w:p>
    <w:p w:rsidR="00271E0D" w:rsidRDefault="00A97BD1">
      <w:pPr>
        <w:widowControl w:val="0"/>
        <w:spacing w:after="0" w:line="360" w:lineRule="auto"/>
        <w:ind w:firstLine="709"/>
        <w:jc w:val="both"/>
        <w:rPr>
          <w:rFonts w:ascii="Arial" w:eastAsia="Arial" w:hAnsi="Arial" w:cs="Arial"/>
          <w:color w:val="000000"/>
          <w:sz w:val="24"/>
        </w:rPr>
      </w:pPr>
      <w:r>
        <w:rPr>
          <w:rFonts w:ascii="Arial" w:eastAsia="Arial" w:hAnsi="Arial" w:cs="Arial"/>
          <w:color w:val="000000"/>
          <w:sz w:val="24"/>
        </w:rPr>
        <w:t xml:space="preserve">ГОСТ </w:t>
      </w:r>
      <w:r>
        <w:rPr>
          <w:rFonts w:ascii="Arial" w:eastAsia="Arial" w:hAnsi="Arial" w:cs="Arial"/>
          <w:color w:val="000000"/>
          <w:sz w:val="24"/>
          <w:lang w:val="en-US"/>
        </w:rPr>
        <w:t>EN</w:t>
      </w:r>
      <w:r>
        <w:rPr>
          <w:rFonts w:ascii="Arial" w:eastAsia="Arial" w:hAnsi="Arial" w:cs="Arial"/>
          <w:color w:val="000000"/>
          <w:sz w:val="24"/>
        </w:rPr>
        <w:t xml:space="preserve"> 824 Изделия теплоизоляционные, применяемые в строительстве. Метод определения отклонения от прямоугольности</w:t>
      </w:r>
    </w:p>
    <w:p w:rsidR="00271E0D" w:rsidRDefault="00A97BD1">
      <w:pPr>
        <w:widowControl w:val="0"/>
        <w:spacing w:after="0" w:line="360" w:lineRule="auto"/>
        <w:ind w:firstLine="709"/>
        <w:jc w:val="both"/>
        <w:rPr>
          <w:rFonts w:ascii="Arial" w:eastAsia="Arial" w:hAnsi="Arial" w:cs="Arial"/>
          <w:color w:val="FF0000"/>
          <w:sz w:val="24"/>
        </w:rPr>
      </w:pPr>
      <w:r w:rsidRPr="00CC58A9">
        <w:rPr>
          <w:rFonts w:ascii="Arial" w:eastAsia="Arial" w:hAnsi="Arial" w:cs="Arial"/>
          <w:color w:val="000000"/>
          <w:sz w:val="24"/>
        </w:rPr>
        <w:lastRenderedPageBreak/>
        <w:t>ГОСТ Р 9.905 (ИСО 7384:2001, ИСО 11845:1995)</w:t>
      </w:r>
      <w:r>
        <w:rPr>
          <w:rFonts w:ascii="Arial" w:eastAsia="Arial" w:hAnsi="Arial" w:cs="Arial"/>
          <w:color w:val="000000"/>
          <w:sz w:val="24"/>
        </w:rPr>
        <w:t xml:space="preserve"> Единая система защиты от коррозии и старения. Методы коррозионных испытаний. Общие требования</w:t>
      </w:r>
      <w:r>
        <w:rPr>
          <w:rFonts w:ascii="Arial" w:eastAsia="Arial" w:hAnsi="Arial" w:cs="Arial"/>
          <w:color w:val="FF0000"/>
          <w:sz w:val="24"/>
        </w:rPr>
        <w:t xml:space="preserve"> </w:t>
      </w:r>
    </w:p>
    <w:p w:rsidR="00271E0D" w:rsidRDefault="00A97BD1">
      <w:pPr>
        <w:widowControl w:val="0"/>
        <w:spacing w:after="0" w:line="360" w:lineRule="auto"/>
        <w:ind w:firstLine="709"/>
        <w:jc w:val="both"/>
        <w:rPr>
          <w:rFonts w:ascii="Arial" w:eastAsia="Arial" w:hAnsi="Arial" w:cs="Arial"/>
          <w:color w:val="000000"/>
          <w:sz w:val="24"/>
        </w:rPr>
      </w:pPr>
      <w:r>
        <w:rPr>
          <w:rFonts w:ascii="Arial" w:eastAsia="Arial" w:hAnsi="Arial" w:cs="Arial"/>
          <w:color w:val="000000"/>
          <w:sz w:val="24"/>
        </w:rPr>
        <w:t>ГОСТ Р 52539 Чистота воздуха в лечебных учреждениях. Общие требования</w:t>
      </w:r>
    </w:p>
    <w:p w:rsidR="00271E0D" w:rsidRDefault="00A97BD1">
      <w:pPr>
        <w:widowControl w:val="0"/>
        <w:spacing w:after="0" w:line="360" w:lineRule="auto"/>
        <w:ind w:firstLine="709"/>
        <w:jc w:val="both"/>
        <w:rPr>
          <w:rFonts w:ascii="Arial" w:eastAsia="Arial" w:hAnsi="Arial" w:cs="Arial"/>
          <w:color w:val="000000"/>
          <w:sz w:val="24"/>
        </w:rPr>
      </w:pPr>
      <w:r>
        <w:rPr>
          <w:rFonts w:ascii="Arial" w:eastAsia="Arial" w:hAnsi="Arial" w:cs="Arial"/>
          <w:color w:val="000000"/>
          <w:sz w:val="24"/>
        </w:rPr>
        <w:t>ГОСТ Р 53228 Весы неавтоматического действия. Часть 1. Метрологические и технические требования. Испытания</w:t>
      </w:r>
    </w:p>
    <w:p w:rsidR="00271E0D" w:rsidRDefault="00A97BD1">
      <w:pPr>
        <w:widowControl w:val="0"/>
        <w:spacing w:after="0" w:line="360" w:lineRule="auto"/>
        <w:ind w:firstLine="709"/>
        <w:jc w:val="both"/>
        <w:rPr>
          <w:rFonts w:ascii="Arial" w:eastAsia="Arial" w:hAnsi="Arial" w:cs="Arial"/>
          <w:color w:val="000000"/>
          <w:sz w:val="24"/>
        </w:rPr>
      </w:pPr>
      <w:r>
        <w:rPr>
          <w:rFonts w:ascii="Arial" w:eastAsia="Arial" w:hAnsi="Arial" w:cs="Arial"/>
          <w:color w:val="000000"/>
          <w:sz w:val="24"/>
        </w:rPr>
        <w:t>ГОСТ Р 58939 Система обеспечения точности геометрических параметров в строительстве. Правила выполнения измерений. Элементы заводского изготовления</w:t>
      </w:r>
    </w:p>
    <w:p w:rsidR="00271E0D" w:rsidRDefault="00A97BD1">
      <w:pPr>
        <w:widowControl w:val="0"/>
        <w:spacing w:after="0" w:line="360" w:lineRule="auto"/>
        <w:ind w:firstLine="709"/>
        <w:jc w:val="both"/>
        <w:rPr>
          <w:rFonts w:ascii="Arial" w:eastAsia="Arial" w:hAnsi="Arial" w:cs="Arial"/>
          <w:color w:val="000000"/>
          <w:sz w:val="24"/>
        </w:rPr>
      </w:pPr>
      <w:r>
        <w:rPr>
          <w:rFonts w:ascii="Arial" w:eastAsia="Arial" w:hAnsi="Arial" w:cs="Arial"/>
          <w:color w:val="000000"/>
          <w:sz w:val="24"/>
        </w:rPr>
        <w:t>СП 50.13330.2012 Свод правил. Тепловая защита зданий</w:t>
      </w:r>
    </w:p>
    <w:p w:rsidR="00AF4D5D" w:rsidRDefault="00AF4D5D" w:rsidP="00AF4D5D">
      <w:pPr>
        <w:shd w:val="clear" w:color="auto" w:fill="FFFFFF"/>
        <w:tabs>
          <w:tab w:val="left" w:pos="345"/>
        </w:tabs>
        <w:spacing w:line="360" w:lineRule="auto"/>
        <w:ind w:firstLine="709"/>
        <w:jc w:val="both"/>
        <w:rPr>
          <w:rFonts w:ascii="Arial" w:hAnsi="Arial" w:cs="Arial"/>
        </w:rPr>
      </w:pPr>
      <w:r w:rsidRPr="003149EA">
        <w:rPr>
          <w:rFonts w:ascii="Arial" w:hAnsi="Arial" w:cs="Arial"/>
          <w:spacing w:val="40"/>
        </w:rPr>
        <w:t>Примечание</w:t>
      </w:r>
      <w:r w:rsidRPr="00371148">
        <w:rPr>
          <w:rFonts w:ascii="Arial" w:hAnsi="Arial" w:cs="Arial"/>
        </w:rPr>
        <w:t xml:space="preserve"> </w:t>
      </w:r>
      <w:r w:rsidRPr="00ED3D51">
        <w:rPr>
          <w:rFonts w:ascii="Arial" w:hAnsi="Arial" w:cs="Arial"/>
        </w:rPr>
        <w:t>–</w:t>
      </w:r>
      <w:r w:rsidRPr="00371148">
        <w:rPr>
          <w:rFonts w:ascii="Arial" w:hAnsi="Arial" w:cs="Arial"/>
        </w:rPr>
        <w:t xml:space="preserve"> </w:t>
      </w:r>
      <w:r w:rsidRPr="003149EA">
        <w:rPr>
          <w:rFonts w:ascii="Arial" w:hAnsi="Arial" w:cs="Arial"/>
        </w:rPr>
        <w:t>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rsidR="00271E0D" w:rsidRDefault="00A97BD1">
      <w:pPr>
        <w:widowControl w:val="0"/>
        <w:spacing w:after="120" w:line="360" w:lineRule="auto"/>
        <w:ind w:firstLine="709"/>
        <w:jc w:val="both"/>
        <w:rPr>
          <w:rFonts w:ascii="Arial" w:eastAsia="Arial" w:hAnsi="Arial" w:cs="Arial"/>
          <w:b/>
          <w:color w:val="000000"/>
          <w:sz w:val="28"/>
          <w:szCs w:val="24"/>
        </w:rPr>
      </w:pPr>
      <w:r>
        <w:rPr>
          <w:rFonts w:ascii="Arial" w:eastAsia="Arial" w:hAnsi="Arial" w:cs="Arial"/>
          <w:b/>
          <w:color w:val="000000"/>
          <w:sz w:val="28"/>
          <w:szCs w:val="24"/>
        </w:rPr>
        <w:t>3 Термины и определения</w:t>
      </w:r>
    </w:p>
    <w:p w:rsidR="00271E0D" w:rsidRDefault="00A97BD1">
      <w:pPr>
        <w:widowControl w:val="0"/>
        <w:spacing w:after="0" w:line="360" w:lineRule="auto"/>
        <w:ind w:firstLine="709"/>
        <w:jc w:val="both"/>
        <w:rPr>
          <w:rFonts w:ascii="Arial" w:eastAsia="Times New Roman" w:hAnsi="Arial" w:cs="Arial"/>
          <w:sz w:val="24"/>
          <w:szCs w:val="24"/>
        </w:rPr>
      </w:pPr>
      <w:r>
        <w:rPr>
          <w:rFonts w:ascii="Arial" w:eastAsia="Times New Roman" w:hAnsi="Arial" w:cs="Arial"/>
          <w:color w:val="000000"/>
          <w:sz w:val="24"/>
          <w:szCs w:val="24"/>
        </w:rPr>
        <w:t xml:space="preserve">3.1 </w:t>
      </w:r>
      <w:r>
        <w:rPr>
          <w:rFonts w:ascii="Arial" w:eastAsia="Times New Roman" w:hAnsi="Arial" w:cs="Arial"/>
          <w:b/>
          <w:color w:val="000000"/>
          <w:sz w:val="24"/>
          <w:szCs w:val="24"/>
        </w:rPr>
        <w:t>подвесной потолок (потолок):</w:t>
      </w:r>
      <w:r>
        <w:rPr>
          <w:rFonts w:ascii="Arial" w:eastAsia="Times New Roman" w:hAnsi="Arial" w:cs="Arial"/>
          <w:color w:val="000000"/>
          <w:sz w:val="24"/>
          <w:szCs w:val="24"/>
        </w:rPr>
        <w:t xml:space="preserve"> </w:t>
      </w:r>
      <w:r>
        <w:rPr>
          <w:rFonts w:ascii="Arial" w:eastAsia="Times New Roman" w:hAnsi="Arial" w:cs="Arial"/>
          <w:sz w:val="24"/>
          <w:szCs w:val="24"/>
        </w:rPr>
        <w:t>Строительная ограждающая конструкция, ограничивающая внутреннее пространство здания (сооружения) или элементов его конструкции сверху и крепящаяся на подвесной системе к перекрытию или другим несущим конструкциям здания (сооружения).</w:t>
      </w:r>
    </w:p>
    <w:p w:rsidR="00271E0D" w:rsidRDefault="00A97BD1">
      <w:pPr>
        <w:widowControl w:val="0"/>
        <w:spacing w:after="0" w:line="360" w:lineRule="auto"/>
        <w:ind w:firstLine="709"/>
        <w:jc w:val="both"/>
        <w:rPr>
          <w:rFonts w:ascii="Arial" w:eastAsia="Times New Roman" w:hAnsi="Arial" w:cs="Arial"/>
          <w:sz w:val="24"/>
          <w:szCs w:val="24"/>
        </w:rPr>
      </w:pPr>
      <w:r>
        <w:rPr>
          <w:rFonts w:ascii="Arial" w:eastAsia="Times New Roman" w:hAnsi="Arial" w:cs="Arial"/>
          <w:sz w:val="24"/>
          <w:szCs w:val="24"/>
        </w:rPr>
        <w:t xml:space="preserve">3.2 </w:t>
      </w:r>
      <w:r>
        <w:rPr>
          <w:rFonts w:ascii="Arial" w:eastAsia="Times New Roman" w:hAnsi="Arial" w:cs="Arial"/>
          <w:b/>
          <w:sz w:val="24"/>
          <w:szCs w:val="24"/>
        </w:rPr>
        <w:t xml:space="preserve">подвес: </w:t>
      </w:r>
      <w:r>
        <w:rPr>
          <w:rFonts w:ascii="Arial" w:eastAsia="Times New Roman" w:hAnsi="Arial" w:cs="Arial"/>
          <w:sz w:val="24"/>
          <w:szCs w:val="24"/>
        </w:rPr>
        <w:t>Конструктивный элемент, соединяющий подвесную систему или непосредственно лицевой элемент с несущей конструкцией здания (сооружения).</w:t>
      </w:r>
    </w:p>
    <w:p w:rsidR="00271E0D" w:rsidRDefault="00A97BD1">
      <w:pPr>
        <w:widowControl w:val="0"/>
        <w:spacing w:after="0" w:line="360" w:lineRule="auto"/>
        <w:ind w:firstLine="709"/>
        <w:jc w:val="both"/>
        <w:rPr>
          <w:rFonts w:ascii="Arial" w:eastAsia="Times New Roman" w:hAnsi="Arial" w:cs="Arial"/>
          <w:sz w:val="24"/>
          <w:szCs w:val="24"/>
        </w:rPr>
      </w:pPr>
      <w:r>
        <w:rPr>
          <w:rFonts w:ascii="Arial" w:eastAsia="Times New Roman" w:hAnsi="Arial" w:cs="Arial"/>
          <w:sz w:val="24"/>
          <w:szCs w:val="24"/>
        </w:rPr>
        <w:t xml:space="preserve">3.3 </w:t>
      </w:r>
      <w:r>
        <w:rPr>
          <w:rFonts w:ascii="Arial" w:eastAsia="Times New Roman" w:hAnsi="Arial" w:cs="Arial"/>
          <w:b/>
          <w:sz w:val="24"/>
          <w:szCs w:val="24"/>
        </w:rPr>
        <w:t xml:space="preserve">подвесная система: </w:t>
      </w:r>
      <w:r>
        <w:rPr>
          <w:rFonts w:ascii="Arial" w:eastAsia="Times New Roman" w:hAnsi="Arial" w:cs="Arial"/>
          <w:sz w:val="24"/>
          <w:szCs w:val="24"/>
        </w:rPr>
        <w:t>Совокупность профилей, подвесов и крепежных элементов, удерживающих лицевые элементы потолка.</w:t>
      </w:r>
    </w:p>
    <w:p w:rsidR="00271E0D" w:rsidRDefault="00A97BD1">
      <w:pPr>
        <w:widowControl w:val="0"/>
        <w:spacing w:after="0" w:line="360" w:lineRule="auto"/>
        <w:ind w:firstLine="709"/>
        <w:jc w:val="both"/>
        <w:rPr>
          <w:rFonts w:ascii="Arial" w:eastAsia="Times New Roman" w:hAnsi="Arial" w:cs="Arial"/>
          <w:sz w:val="24"/>
          <w:szCs w:val="24"/>
        </w:rPr>
      </w:pPr>
      <w:r>
        <w:rPr>
          <w:rFonts w:ascii="Arial" w:eastAsia="Times New Roman" w:hAnsi="Arial" w:cs="Arial"/>
          <w:sz w:val="24"/>
          <w:szCs w:val="24"/>
        </w:rPr>
        <w:t xml:space="preserve">3.4 </w:t>
      </w:r>
      <w:r>
        <w:rPr>
          <w:rFonts w:ascii="Arial" w:eastAsia="Times New Roman" w:hAnsi="Arial" w:cs="Arial"/>
          <w:b/>
          <w:sz w:val="24"/>
          <w:szCs w:val="24"/>
        </w:rPr>
        <w:t xml:space="preserve">несущая способность: </w:t>
      </w:r>
      <w:r>
        <w:rPr>
          <w:rFonts w:ascii="Arial" w:eastAsia="Times New Roman" w:hAnsi="Arial" w:cs="Arial"/>
          <w:sz w:val="24"/>
          <w:szCs w:val="24"/>
        </w:rPr>
        <w:t xml:space="preserve">Максимальная нагрузка, которую может выдерживать конструкция подвесного потолка без разрушения или достижения </w:t>
      </w:r>
      <w:r>
        <w:rPr>
          <w:rFonts w:ascii="Arial" w:eastAsia="Times New Roman" w:hAnsi="Arial" w:cs="Arial"/>
          <w:sz w:val="24"/>
          <w:szCs w:val="24"/>
        </w:rPr>
        <w:lastRenderedPageBreak/>
        <w:t>предельного состояния по деформации.</w:t>
      </w:r>
      <w:r>
        <w:rPr>
          <w:rFonts w:ascii="Arial" w:eastAsia="Arial" w:hAnsi="Arial" w:cs="Arial"/>
          <w:sz w:val="24"/>
          <w:szCs w:val="24"/>
          <w:shd w:val="clear" w:color="auto" w:fill="FFFFFF"/>
        </w:rPr>
        <w:t xml:space="preserve"> </w:t>
      </w:r>
    </w:p>
    <w:p w:rsidR="00271E0D" w:rsidRDefault="00A97BD1">
      <w:pPr>
        <w:widowControl w:val="0"/>
        <w:spacing w:after="0" w:line="360" w:lineRule="auto"/>
        <w:ind w:firstLine="709"/>
        <w:jc w:val="both"/>
        <w:rPr>
          <w:rFonts w:ascii="Arial" w:eastAsia="Times New Roman" w:hAnsi="Arial" w:cs="Arial"/>
          <w:sz w:val="24"/>
          <w:szCs w:val="24"/>
        </w:rPr>
      </w:pPr>
      <w:r>
        <w:rPr>
          <w:rFonts w:ascii="Arial" w:eastAsia="Times New Roman" w:hAnsi="Arial" w:cs="Arial"/>
          <w:sz w:val="24"/>
          <w:szCs w:val="24"/>
        </w:rPr>
        <w:t xml:space="preserve">3.5 </w:t>
      </w:r>
      <w:r>
        <w:rPr>
          <w:rFonts w:ascii="Arial" w:eastAsia="Times New Roman" w:hAnsi="Arial" w:cs="Arial"/>
          <w:b/>
          <w:sz w:val="24"/>
          <w:szCs w:val="24"/>
        </w:rPr>
        <w:t xml:space="preserve">профиль несущий основной: </w:t>
      </w:r>
      <w:r>
        <w:rPr>
          <w:rFonts w:ascii="Arial" w:eastAsia="Times New Roman" w:hAnsi="Arial" w:cs="Arial"/>
          <w:sz w:val="24"/>
          <w:szCs w:val="24"/>
        </w:rPr>
        <w:t>Элемент подвесной системы, непосредственно связанный с подвесом.</w:t>
      </w:r>
    </w:p>
    <w:p w:rsidR="00271E0D" w:rsidRDefault="00A97BD1">
      <w:pPr>
        <w:widowControl w:val="0"/>
        <w:spacing w:after="0" w:line="360" w:lineRule="auto"/>
        <w:ind w:firstLine="709"/>
        <w:jc w:val="both"/>
        <w:rPr>
          <w:rFonts w:ascii="Arial" w:eastAsia="Times New Roman" w:hAnsi="Arial" w:cs="Arial"/>
          <w:sz w:val="24"/>
          <w:szCs w:val="24"/>
        </w:rPr>
      </w:pPr>
      <w:r>
        <w:rPr>
          <w:rFonts w:ascii="Arial" w:eastAsia="Times New Roman" w:hAnsi="Arial" w:cs="Arial"/>
          <w:sz w:val="24"/>
          <w:szCs w:val="24"/>
        </w:rPr>
        <w:t xml:space="preserve">3.6 </w:t>
      </w:r>
      <w:r>
        <w:rPr>
          <w:rFonts w:ascii="Arial" w:eastAsia="Times New Roman" w:hAnsi="Arial" w:cs="Arial"/>
          <w:b/>
          <w:sz w:val="24"/>
          <w:szCs w:val="24"/>
        </w:rPr>
        <w:t>профиль несущий вспомогательный:</w:t>
      </w:r>
      <w:r>
        <w:rPr>
          <w:rFonts w:ascii="Arial" w:eastAsia="Times New Roman" w:hAnsi="Arial" w:cs="Arial"/>
          <w:sz w:val="24"/>
          <w:szCs w:val="24"/>
        </w:rPr>
        <w:t xml:space="preserve"> Элемент подвесной системы, непосредственно связанный </w:t>
      </w:r>
      <w:proofErr w:type="gramStart"/>
      <w:r>
        <w:rPr>
          <w:rFonts w:ascii="Arial" w:eastAsia="Times New Roman" w:hAnsi="Arial" w:cs="Arial"/>
          <w:sz w:val="24"/>
          <w:szCs w:val="24"/>
        </w:rPr>
        <w:t>с профилем</w:t>
      </w:r>
      <w:proofErr w:type="gramEnd"/>
      <w:r>
        <w:rPr>
          <w:rFonts w:ascii="Arial" w:eastAsia="Times New Roman" w:hAnsi="Arial" w:cs="Arial"/>
          <w:sz w:val="24"/>
          <w:szCs w:val="24"/>
        </w:rPr>
        <w:t xml:space="preserve"> несущим основным.</w:t>
      </w:r>
    </w:p>
    <w:p w:rsidR="00271E0D" w:rsidRDefault="00A97BD1">
      <w:pPr>
        <w:widowControl w:val="0"/>
        <w:spacing w:after="0" w:line="360" w:lineRule="auto"/>
        <w:ind w:firstLine="709"/>
        <w:jc w:val="both"/>
        <w:rPr>
          <w:rFonts w:ascii="Arial" w:eastAsia="Times New Roman" w:hAnsi="Arial" w:cs="Arial"/>
          <w:sz w:val="24"/>
          <w:szCs w:val="24"/>
        </w:rPr>
      </w:pPr>
      <w:r>
        <w:rPr>
          <w:rFonts w:ascii="Arial" w:eastAsia="Times New Roman" w:hAnsi="Arial" w:cs="Arial"/>
          <w:sz w:val="24"/>
          <w:szCs w:val="24"/>
        </w:rPr>
        <w:t xml:space="preserve">3.7 </w:t>
      </w:r>
      <w:r>
        <w:rPr>
          <w:rFonts w:ascii="Arial" w:eastAsia="Times New Roman" w:hAnsi="Arial" w:cs="Arial"/>
          <w:b/>
          <w:sz w:val="24"/>
          <w:szCs w:val="24"/>
        </w:rPr>
        <w:t xml:space="preserve">профиль </w:t>
      </w:r>
      <w:proofErr w:type="spellStart"/>
      <w:r>
        <w:rPr>
          <w:rFonts w:ascii="Arial" w:eastAsia="Times New Roman" w:hAnsi="Arial" w:cs="Arial"/>
          <w:b/>
          <w:sz w:val="24"/>
          <w:szCs w:val="24"/>
        </w:rPr>
        <w:t>периметральный</w:t>
      </w:r>
      <w:proofErr w:type="spellEnd"/>
      <w:r>
        <w:rPr>
          <w:rFonts w:ascii="Arial" w:eastAsia="Times New Roman" w:hAnsi="Arial" w:cs="Arial"/>
          <w:b/>
          <w:sz w:val="24"/>
          <w:szCs w:val="24"/>
        </w:rPr>
        <w:t>:</w:t>
      </w:r>
      <w:r>
        <w:rPr>
          <w:rFonts w:ascii="Arial" w:eastAsia="Times New Roman" w:hAnsi="Arial" w:cs="Arial"/>
          <w:sz w:val="24"/>
          <w:szCs w:val="24"/>
        </w:rPr>
        <w:t xml:space="preserve"> Элемент конструктивный, закрепленный по периметру потолка или на ограждающих конструкциях здания, предназначенный для удержания концевых частей лицевых элементов и выполняющий декоративную функцию.</w:t>
      </w:r>
    </w:p>
    <w:p w:rsidR="00271E0D" w:rsidRDefault="00A97BD1">
      <w:pPr>
        <w:widowControl w:val="0"/>
        <w:spacing w:after="0" w:line="360" w:lineRule="auto"/>
        <w:ind w:firstLine="709"/>
        <w:jc w:val="both"/>
        <w:rPr>
          <w:rFonts w:ascii="Arial" w:eastAsia="Times New Roman" w:hAnsi="Arial" w:cs="Arial"/>
          <w:sz w:val="24"/>
          <w:szCs w:val="24"/>
        </w:rPr>
      </w:pPr>
      <w:r>
        <w:rPr>
          <w:rFonts w:ascii="Arial" w:eastAsia="Times New Roman" w:hAnsi="Arial" w:cs="Arial"/>
          <w:sz w:val="24"/>
          <w:szCs w:val="24"/>
        </w:rPr>
        <w:t xml:space="preserve">3.8 </w:t>
      </w:r>
      <w:r>
        <w:rPr>
          <w:rFonts w:ascii="Arial" w:eastAsia="Times New Roman" w:hAnsi="Arial" w:cs="Arial"/>
          <w:b/>
          <w:sz w:val="24"/>
          <w:szCs w:val="24"/>
        </w:rPr>
        <w:t xml:space="preserve">лицевой элемент: </w:t>
      </w:r>
      <w:r>
        <w:rPr>
          <w:rFonts w:ascii="Arial" w:eastAsia="Times New Roman" w:hAnsi="Arial" w:cs="Arial"/>
          <w:sz w:val="24"/>
          <w:szCs w:val="24"/>
        </w:rPr>
        <w:t>Изделие с видимой декоративной поверхностью закрепленное на подвесной системе.</w:t>
      </w:r>
    </w:p>
    <w:p w:rsidR="00271E0D" w:rsidRDefault="00A97BD1">
      <w:pPr>
        <w:widowControl w:val="0"/>
        <w:spacing w:after="0" w:line="360" w:lineRule="auto"/>
        <w:ind w:firstLine="709"/>
        <w:jc w:val="both"/>
        <w:rPr>
          <w:rFonts w:ascii="Arial" w:eastAsia="Times New Roman" w:hAnsi="Arial" w:cs="Arial"/>
          <w:sz w:val="24"/>
          <w:szCs w:val="24"/>
        </w:rPr>
      </w:pPr>
      <w:r>
        <w:rPr>
          <w:rFonts w:ascii="Arial" w:eastAsia="Times New Roman" w:hAnsi="Arial" w:cs="Arial"/>
          <w:sz w:val="24"/>
          <w:szCs w:val="24"/>
        </w:rPr>
        <w:t xml:space="preserve">3.9 </w:t>
      </w:r>
      <w:r>
        <w:rPr>
          <w:rFonts w:ascii="Arial" w:eastAsia="Times New Roman" w:hAnsi="Arial" w:cs="Arial"/>
          <w:b/>
          <w:sz w:val="24"/>
          <w:szCs w:val="24"/>
        </w:rPr>
        <w:t xml:space="preserve">фиксирующий элемент: </w:t>
      </w:r>
      <w:r>
        <w:rPr>
          <w:rFonts w:ascii="Arial" w:eastAsia="Times New Roman" w:hAnsi="Arial" w:cs="Arial"/>
          <w:sz w:val="24"/>
          <w:szCs w:val="24"/>
        </w:rPr>
        <w:t>Изделие для дополнительного крепления лицевого элемента к несущему или вспомогательному профилю.</w:t>
      </w:r>
    </w:p>
    <w:p w:rsidR="00271E0D" w:rsidRDefault="00A97BD1">
      <w:pPr>
        <w:widowControl w:val="0"/>
        <w:spacing w:after="0" w:line="360" w:lineRule="auto"/>
        <w:ind w:firstLine="709"/>
        <w:jc w:val="both"/>
        <w:rPr>
          <w:rFonts w:ascii="Arial" w:eastAsia="Times New Roman" w:hAnsi="Arial" w:cs="Arial"/>
          <w:sz w:val="24"/>
          <w:szCs w:val="24"/>
        </w:rPr>
      </w:pPr>
      <w:r>
        <w:rPr>
          <w:rFonts w:ascii="Arial" w:eastAsia="Times New Roman" w:hAnsi="Arial" w:cs="Arial"/>
          <w:sz w:val="24"/>
          <w:szCs w:val="24"/>
        </w:rPr>
        <w:t xml:space="preserve">3.10 </w:t>
      </w:r>
      <w:r>
        <w:rPr>
          <w:rFonts w:ascii="Arial" w:eastAsia="Times New Roman" w:hAnsi="Arial" w:cs="Arial"/>
          <w:b/>
          <w:sz w:val="24"/>
          <w:szCs w:val="24"/>
        </w:rPr>
        <w:t xml:space="preserve">панель: </w:t>
      </w:r>
      <w:r>
        <w:rPr>
          <w:rFonts w:ascii="Arial" w:eastAsia="Times New Roman" w:hAnsi="Arial" w:cs="Arial"/>
          <w:sz w:val="24"/>
          <w:szCs w:val="24"/>
        </w:rPr>
        <w:t>Плоскостной лицевой элемент, имеющий сопоставимые размеры ширины и длины.</w:t>
      </w:r>
    </w:p>
    <w:p w:rsidR="00271E0D" w:rsidRDefault="00A97BD1">
      <w:pPr>
        <w:widowControl w:val="0"/>
        <w:spacing w:after="0" w:line="360" w:lineRule="auto"/>
        <w:ind w:firstLine="709"/>
        <w:jc w:val="both"/>
        <w:rPr>
          <w:rFonts w:ascii="Arial" w:eastAsia="Times New Roman" w:hAnsi="Arial" w:cs="Arial"/>
          <w:sz w:val="24"/>
          <w:szCs w:val="24"/>
        </w:rPr>
      </w:pPr>
      <w:r>
        <w:rPr>
          <w:rFonts w:ascii="Arial" w:eastAsia="Times New Roman" w:hAnsi="Arial" w:cs="Arial"/>
          <w:sz w:val="24"/>
          <w:szCs w:val="24"/>
        </w:rPr>
        <w:t xml:space="preserve">3.11 </w:t>
      </w:r>
      <w:r>
        <w:rPr>
          <w:rFonts w:ascii="Arial" w:eastAsia="Times New Roman" w:hAnsi="Arial" w:cs="Arial"/>
          <w:b/>
          <w:sz w:val="24"/>
          <w:szCs w:val="24"/>
        </w:rPr>
        <w:t xml:space="preserve">соединительный элемент: </w:t>
      </w:r>
      <w:r>
        <w:rPr>
          <w:rFonts w:ascii="Arial" w:eastAsia="Times New Roman" w:hAnsi="Arial" w:cs="Arial"/>
          <w:sz w:val="24"/>
          <w:szCs w:val="24"/>
        </w:rPr>
        <w:t>Изделие для соединения в единую конструкцию элементов подвесного потолка.</w:t>
      </w:r>
    </w:p>
    <w:p w:rsidR="00271E0D" w:rsidRDefault="00A97BD1">
      <w:pPr>
        <w:widowControl w:val="0"/>
        <w:spacing w:after="0" w:line="360" w:lineRule="auto"/>
        <w:ind w:firstLine="709"/>
        <w:jc w:val="both"/>
        <w:rPr>
          <w:rFonts w:ascii="Arial" w:eastAsia="Times New Roman" w:hAnsi="Arial" w:cs="Arial"/>
          <w:sz w:val="24"/>
          <w:szCs w:val="24"/>
        </w:rPr>
      </w:pPr>
      <w:r>
        <w:rPr>
          <w:rFonts w:ascii="Arial" w:eastAsia="Times New Roman" w:hAnsi="Arial" w:cs="Arial"/>
          <w:sz w:val="24"/>
          <w:szCs w:val="24"/>
        </w:rPr>
        <w:t xml:space="preserve">3.12 </w:t>
      </w:r>
      <w:r>
        <w:rPr>
          <w:rFonts w:ascii="Arial" w:eastAsia="Times New Roman" w:hAnsi="Arial" w:cs="Arial"/>
          <w:b/>
          <w:sz w:val="24"/>
          <w:szCs w:val="24"/>
        </w:rPr>
        <w:t xml:space="preserve">рейка: </w:t>
      </w:r>
      <w:r>
        <w:rPr>
          <w:rFonts w:ascii="Arial" w:eastAsia="Times New Roman" w:hAnsi="Arial" w:cs="Arial"/>
          <w:sz w:val="24"/>
          <w:szCs w:val="24"/>
        </w:rPr>
        <w:t>Узкий лицевой элемент линейной формы.</w:t>
      </w:r>
    </w:p>
    <w:p w:rsidR="00271E0D" w:rsidRDefault="00A97BD1">
      <w:pPr>
        <w:widowControl w:val="0"/>
        <w:spacing w:after="0" w:line="360" w:lineRule="auto"/>
        <w:ind w:firstLine="709"/>
        <w:jc w:val="both"/>
        <w:rPr>
          <w:rFonts w:ascii="Arial" w:eastAsia="Times New Roman" w:hAnsi="Arial" w:cs="Arial"/>
          <w:sz w:val="24"/>
          <w:szCs w:val="24"/>
        </w:rPr>
      </w:pPr>
      <w:r>
        <w:rPr>
          <w:rFonts w:ascii="Arial" w:eastAsia="Times New Roman" w:hAnsi="Arial" w:cs="Arial"/>
          <w:sz w:val="24"/>
          <w:szCs w:val="24"/>
        </w:rPr>
        <w:t xml:space="preserve">3.13 </w:t>
      </w:r>
      <w:r>
        <w:rPr>
          <w:rFonts w:ascii="Arial" w:eastAsia="Times New Roman" w:hAnsi="Arial" w:cs="Arial"/>
          <w:b/>
          <w:sz w:val="24"/>
          <w:szCs w:val="24"/>
        </w:rPr>
        <w:t>решетка (</w:t>
      </w:r>
      <w:proofErr w:type="spellStart"/>
      <w:r>
        <w:rPr>
          <w:rFonts w:ascii="Arial" w:eastAsia="Times New Roman" w:hAnsi="Arial" w:cs="Arial"/>
          <w:b/>
          <w:sz w:val="24"/>
          <w:szCs w:val="24"/>
        </w:rPr>
        <w:t>грильято</w:t>
      </w:r>
      <w:proofErr w:type="spellEnd"/>
      <w:r>
        <w:rPr>
          <w:rFonts w:ascii="Arial" w:eastAsia="Times New Roman" w:hAnsi="Arial" w:cs="Arial"/>
          <w:b/>
          <w:sz w:val="24"/>
          <w:szCs w:val="24"/>
        </w:rPr>
        <w:t xml:space="preserve">): </w:t>
      </w:r>
      <w:r>
        <w:rPr>
          <w:rFonts w:ascii="Arial" w:eastAsia="Times New Roman" w:hAnsi="Arial" w:cs="Arial"/>
          <w:sz w:val="24"/>
          <w:szCs w:val="24"/>
        </w:rPr>
        <w:t>Лицевой элемент, состоящий из взаимно пересекающихся реек.</w:t>
      </w:r>
    </w:p>
    <w:p w:rsidR="00271E0D" w:rsidRDefault="00271E0D">
      <w:pPr>
        <w:widowControl w:val="0"/>
        <w:rPr>
          <w:rFonts w:ascii="Calibri" w:eastAsia="Calibri" w:hAnsi="Calibri" w:cs="Calibri"/>
        </w:rPr>
      </w:pPr>
    </w:p>
    <w:p w:rsidR="00271E0D" w:rsidRPr="0073432B" w:rsidRDefault="00A97BD1" w:rsidP="0073432B">
      <w:pPr>
        <w:widowControl w:val="0"/>
        <w:spacing w:after="0" w:line="360" w:lineRule="auto"/>
        <w:ind w:firstLine="567"/>
        <w:jc w:val="both"/>
        <w:rPr>
          <w:rFonts w:ascii="Arial" w:eastAsia="Arial" w:hAnsi="Arial" w:cs="Arial"/>
          <w:b/>
          <w:color w:val="000000"/>
          <w:sz w:val="28"/>
        </w:rPr>
      </w:pPr>
      <w:r w:rsidRPr="0073432B">
        <w:rPr>
          <w:rFonts w:ascii="Arial" w:eastAsia="Arial" w:hAnsi="Arial" w:cs="Arial"/>
          <w:b/>
          <w:color w:val="000000"/>
          <w:sz w:val="28"/>
        </w:rPr>
        <w:t>4 Классификация лицевых элементов и потолочных конструкций</w:t>
      </w:r>
    </w:p>
    <w:p w:rsidR="00271E0D" w:rsidRPr="0073432B" w:rsidRDefault="00A97BD1" w:rsidP="0073432B">
      <w:pPr>
        <w:widowControl w:val="0"/>
        <w:spacing w:after="0" w:line="360" w:lineRule="auto"/>
        <w:ind w:firstLine="567"/>
        <w:rPr>
          <w:rFonts w:ascii="Arial" w:eastAsia="Arial" w:hAnsi="Arial" w:cs="Arial"/>
          <w:b/>
          <w:color w:val="000000"/>
          <w:sz w:val="24"/>
        </w:rPr>
      </w:pPr>
      <w:r w:rsidRPr="0073432B">
        <w:rPr>
          <w:rFonts w:ascii="Arial" w:eastAsia="Arial" w:hAnsi="Arial" w:cs="Arial"/>
          <w:b/>
          <w:color w:val="000000"/>
          <w:sz w:val="24"/>
        </w:rPr>
        <w:t>4.1 Классификация лицевых элементов</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4.1.1 Лицевые элементы классифицируют по следующим признакам:</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 материал, примененный для изготовления;</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 форма;</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  соотношение размеров сторон (для прямоугольных элементов);</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 вид исполнения видимой поверхности;</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 форма кромки;</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 xml:space="preserve">- функциональные свойства; </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 функциональное назначение.</w:t>
      </w:r>
    </w:p>
    <w:p w:rsidR="00271E0D" w:rsidRPr="0073432B" w:rsidRDefault="00A97BD1" w:rsidP="0073432B">
      <w:pPr>
        <w:spacing w:after="0" w:line="360" w:lineRule="auto"/>
        <w:ind w:firstLine="568"/>
        <w:jc w:val="both"/>
        <w:rPr>
          <w:rFonts w:ascii="Arial" w:eastAsia="Arial" w:hAnsi="Arial" w:cs="Arial"/>
          <w:color w:val="000000"/>
          <w:sz w:val="24"/>
          <w:shd w:val="clear" w:color="auto" w:fill="FFFF00"/>
        </w:rPr>
      </w:pPr>
      <w:r w:rsidRPr="0073432B">
        <w:rPr>
          <w:rFonts w:ascii="Arial" w:eastAsia="Arial" w:hAnsi="Arial" w:cs="Arial"/>
          <w:color w:val="000000"/>
          <w:sz w:val="24"/>
        </w:rPr>
        <w:t>4.1.2 По форме и соотношению размеров сторон лицевые элементы классифицируют на:</w:t>
      </w:r>
    </w:p>
    <w:p w:rsidR="00271E0D" w:rsidRPr="0073432B" w:rsidRDefault="00A97BD1" w:rsidP="0073432B">
      <w:pPr>
        <w:spacing w:after="0" w:line="360" w:lineRule="auto"/>
        <w:ind w:firstLine="568"/>
        <w:jc w:val="both"/>
        <w:rPr>
          <w:rFonts w:ascii="Arial" w:eastAsia="Arial" w:hAnsi="Arial" w:cs="Arial"/>
          <w:color w:val="000000"/>
          <w:sz w:val="24"/>
          <w:shd w:val="clear" w:color="auto" w:fill="FFFF00"/>
        </w:rPr>
      </w:pPr>
      <w:r w:rsidRPr="0073432B">
        <w:rPr>
          <w:rFonts w:ascii="Arial" w:eastAsia="Arial" w:hAnsi="Arial" w:cs="Arial"/>
          <w:color w:val="000000"/>
          <w:sz w:val="24"/>
        </w:rPr>
        <w:lastRenderedPageBreak/>
        <w:t xml:space="preserve">- панель (отношение длины </w:t>
      </w:r>
      <w:r w:rsidRPr="0073432B">
        <w:rPr>
          <w:rFonts w:ascii="Arial" w:eastAsia="Arial" w:hAnsi="Arial" w:cs="Arial"/>
          <w:i/>
          <w:color w:val="000000"/>
          <w:sz w:val="24"/>
        </w:rPr>
        <w:t>L</w:t>
      </w:r>
      <w:r w:rsidRPr="0073432B">
        <w:rPr>
          <w:rFonts w:ascii="Arial" w:eastAsia="Arial" w:hAnsi="Arial" w:cs="Arial"/>
          <w:color w:val="000000"/>
          <w:sz w:val="24"/>
        </w:rPr>
        <w:t xml:space="preserve"> к ширине </w:t>
      </w:r>
      <w:r w:rsidRPr="0073432B">
        <w:rPr>
          <w:rFonts w:ascii="Arial" w:eastAsia="Arial" w:hAnsi="Arial" w:cs="Arial"/>
          <w:i/>
          <w:color w:val="000000"/>
          <w:sz w:val="24"/>
        </w:rPr>
        <w:t>b</w:t>
      </w:r>
      <w:r w:rsidRPr="0073432B">
        <w:rPr>
          <w:rFonts w:ascii="Arial" w:eastAsia="Arial" w:hAnsi="Arial" w:cs="Arial"/>
          <w:color w:val="000000"/>
          <w:sz w:val="24"/>
        </w:rPr>
        <w:t xml:space="preserve"> в пределах 1</w:t>
      </w:r>
      <w:r w:rsidRPr="0073432B">
        <w:rPr>
          <w:rFonts w:ascii="Arial" w:eastAsia="Symbol" w:hAnsi="Arial" w:cs="Arial"/>
          <w:color w:val="000000"/>
          <w:sz w:val="24"/>
        </w:rPr>
        <w:t></w:t>
      </w:r>
      <w:r w:rsidRPr="0073432B">
        <w:rPr>
          <w:rFonts w:ascii="Arial" w:eastAsia="Arial" w:hAnsi="Arial" w:cs="Arial"/>
          <w:i/>
          <w:color w:val="000000"/>
          <w:sz w:val="24"/>
        </w:rPr>
        <w:t>L/b</w:t>
      </w:r>
      <w:r w:rsidRPr="0073432B">
        <w:rPr>
          <w:rFonts w:ascii="Arial" w:eastAsia="Symbol" w:hAnsi="Arial" w:cs="Arial"/>
          <w:color w:val="000000"/>
          <w:sz w:val="24"/>
        </w:rPr>
        <w:t></w:t>
      </w:r>
      <w:r w:rsidRPr="0073432B">
        <w:rPr>
          <w:rFonts w:ascii="Arial" w:eastAsia="Arial" w:hAnsi="Arial" w:cs="Arial"/>
          <w:color w:val="000000"/>
          <w:sz w:val="24"/>
        </w:rPr>
        <w:t>5 (см. рисунок 1, а), б));</w:t>
      </w:r>
    </w:p>
    <w:p w:rsidR="00271E0D" w:rsidRPr="0073432B" w:rsidRDefault="00A97BD1" w:rsidP="0073432B">
      <w:pPr>
        <w:spacing w:after="0" w:line="360" w:lineRule="auto"/>
        <w:ind w:firstLine="568"/>
        <w:jc w:val="both"/>
        <w:rPr>
          <w:rFonts w:ascii="Arial" w:eastAsia="Arial" w:hAnsi="Arial" w:cs="Arial"/>
          <w:color w:val="000000"/>
          <w:sz w:val="24"/>
          <w:shd w:val="clear" w:color="auto" w:fill="FFFF00"/>
        </w:rPr>
      </w:pPr>
      <w:r w:rsidRPr="0073432B">
        <w:rPr>
          <w:rFonts w:ascii="Arial" w:eastAsia="Arial" w:hAnsi="Arial" w:cs="Arial"/>
          <w:color w:val="000000"/>
          <w:sz w:val="24"/>
        </w:rPr>
        <w:t xml:space="preserve">- рейка (отношением длины </w:t>
      </w:r>
      <w:r w:rsidRPr="0073432B">
        <w:rPr>
          <w:rFonts w:ascii="Arial" w:eastAsia="Arial" w:hAnsi="Arial" w:cs="Arial"/>
          <w:i/>
          <w:color w:val="000000"/>
          <w:sz w:val="24"/>
        </w:rPr>
        <w:t>L</w:t>
      </w:r>
      <w:r w:rsidRPr="0073432B">
        <w:rPr>
          <w:rFonts w:ascii="Arial" w:eastAsia="Arial" w:hAnsi="Arial" w:cs="Arial"/>
          <w:color w:val="000000"/>
          <w:sz w:val="24"/>
        </w:rPr>
        <w:t xml:space="preserve"> к ширине </w:t>
      </w:r>
      <w:r w:rsidRPr="0073432B">
        <w:rPr>
          <w:rFonts w:ascii="Arial" w:eastAsia="Arial" w:hAnsi="Arial" w:cs="Arial"/>
          <w:i/>
          <w:color w:val="000000"/>
          <w:sz w:val="24"/>
        </w:rPr>
        <w:t>b</w:t>
      </w:r>
      <w:r w:rsidRPr="0073432B">
        <w:rPr>
          <w:rFonts w:ascii="Arial" w:eastAsia="Arial" w:hAnsi="Arial" w:cs="Arial"/>
          <w:color w:val="000000"/>
          <w:sz w:val="24"/>
        </w:rPr>
        <w:t xml:space="preserve"> </w:t>
      </w:r>
      <w:r w:rsidRPr="0073432B">
        <w:rPr>
          <w:rFonts w:ascii="Arial" w:eastAsia="Arial" w:hAnsi="Arial" w:cs="Arial"/>
          <w:i/>
          <w:color w:val="000000"/>
          <w:sz w:val="24"/>
        </w:rPr>
        <w:t>L/b</w:t>
      </w:r>
      <w:r w:rsidRPr="0073432B">
        <w:rPr>
          <w:rFonts w:ascii="Arial" w:eastAsia="Symbol" w:hAnsi="Arial" w:cs="Arial"/>
          <w:i/>
          <w:color w:val="000000"/>
          <w:sz w:val="24"/>
        </w:rPr>
        <w:t></w:t>
      </w:r>
      <w:r w:rsidRPr="0073432B">
        <w:rPr>
          <w:rFonts w:ascii="Arial" w:eastAsia="Arial" w:hAnsi="Arial" w:cs="Arial"/>
          <w:color w:val="000000"/>
          <w:sz w:val="24"/>
        </w:rPr>
        <w:t>5 (см. рисунок 1, в))</w:t>
      </w:r>
    </w:p>
    <w:p w:rsidR="00271E0D" w:rsidRDefault="00A97BD1">
      <w:pPr>
        <w:spacing w:before="10" w:after="0" w:line="240" w:lineRule="auto"/>
        <w:rPr>
          <w:rFonts w:ascii="Calibri" w:eastAsia="Calibri" w:hAnsi="Calibri" w:cs="Calibri"/>
        </w:rPr>
      </w:pPr>
      <w:r>
        <w:rPr>
          <w:noProof/>
        </w:rPr>
        <w:drawing>
          <wp:inline distT="0" distB="0" distL="0" distR="0">
            <wp:extent cx="5601335" cy="3963035"/>
            <wp:effectExtent l="0" t="0" r="0" b="0"/>
            <wp:docPr id="2" name="Рисунок 0"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0" descr="3.png"/>
                    <pic:cNvPicPr>
                      <a:picLocks noChangeAspect="1" noChangeArrowheads="1"/>
                    </pic:cNvPicPr>
                  </pic:nvPicPr>
                  <pic:blipFill>
                    <a:blip r:embed="rId7" cstate="print"/>
                    <a:stretch>
                      <a:fillRect/>
                    </a:stretch>
                  </pic:blipFill>
                  <pic:spPr bwMode="auto">
                    <a:xfrm>
                      <a:off x="0" y="0"/>
                      <a:ext cx="5601335" cy="3963035"/>
                    </a:xfrm>
                    <a:prstGeom prst="rect">
                      <a:avLst/>
                    </a:prstGeom>
                  </pic:spPr>
                </pic:pic>
              </a:graphicData>
            </a:graphic>
          </wp:inline>
        </w:drawing>
      </w:r>
    </w:p>
    <w:p w:rsidR="00271E0D" w:rsidRDefault="00271E0D">
      <w:pPr>
        <w:spacing w:before="10" w:after="0" w:line="240" w:lineRule="auto"/>
        <w:ind w:firstLine="1846"/>
        <w:rPr>
          <w:rFonts w:ascii="Calibri" w:eastAsia="Calibri" w:hAnsi="Calibri" w:cs="Calibri"/>
        </w:rPr>
      </w:pPr>
    </w:p>
    <w:p w:rsidR="00271E0D" w:rsidRDefault="00A97BD1">
      <w:pPr>
        <w:spacing w:before="10" w:after="0" w:line="240" w:lineRule="auto"/>
        <w:jc w:val="center"/>
        <w:rPr>
          <w:rFonts w:ascii="Arial" w:eastAsia="Arial" w:hAnsi="Arial" w:cs="Arial"/>
          <w:color w:val="000000"/>
          <w:sz w:val="24"/>
          <w:szCs w:val="20"/>
        </w:rPr>
      </w:pPr>
      <w:r>
        <w:rPr>
          <w:rFonts w:ascii="Arial" w:eastAsia="Arial" w:hAnsi="Arial" w:cs="Arial"/>
          <w:color w:val="000000"/>
          <w:sz w:val="24"/>
          <w:szCs w:val="20"/>
        </w:rPr>
        <w:t>Рисунок 1</w:t>
      </w:r>
      <w:r w:rsidR="00E2287D">
        <w:rPr>
          <w:rFonts w:ascii="Arial" w:eastAsia="Arial" w:hAnsi="Arial" w:cs="Arial"/>
          <w:color w:val="000000"/>
          <w:sz w:val="24"/>
          <w:szCs w:val="20"/>
        </w:rPr>
        <w:t xml:space="preserve"> –</w:t>
      </w:r>
      <w:r>
        <w:rPr>
          <w:rFonts w:ascii="Arial" w:eastAsia="Arial" w:hAnsi="Arial" w:cs="Arial"/>
          <w:color w:val="000000"/>
          <w:sz w:val="24"/>
          <w:szCs w:val="20"/>
        </w:rPr>
        <w:t xml:space="preserve"> Примеры потолочных элементов: панели (а, б); рейка (в)</w:t>
      </w:r>
    </w:p>
    <w:p w:rsidR="00271E0D" w:rsidRDefault="00271E0D">
      <w:pPr>
        <w:spacing w:after="0" w:line="360" w:lineRule="auto"/>
        <w:ind w:firstLine="568"/>
        <w:jc w:val="both"/>
        <w:rPr>
          <w:rFonts w:ascii="Arial" w:eastAsia="Arial" w:hAnsi="Arial" w:cs="Arial"/>
          <w:color w:val="000000"/>
          <w:sz w:val="24"/>
          <w:shd w:val="clear" w:color="auto" w:fill="FFFF00"/>
        </w:rPr>
      </w:pPr>
    </w:p>
    <w:p w:rsidR="00271E0D" w:rsidRDefault="00A97BD1" w:rsidP="0073432B">
      <w:pPr>
        <w:spacing w:after="0" w:line="360" w:lineRule="auto"/>
        <w:ind w:firstLine="567"/>
        <w:jc w:val="both"/>
        <w:rPr>
          <w:rFonts w:ascii="Arial" w:eastAsia="Arial" w:hAnsi="Arial" w:cs="Arial"/>
          <w:color w:val="000000"/>
          <w:sz w:val="24"/>
        </w:rPr>
      </w:pPr>
      <w:r>
        <w:rPr>
          <w:rFonts w:ascii="Arial" w:eastAsia="Arial" w:hAnsi="Arial" w:cs="Arial"/>
          <w:color w:val="000000"/>
          <w:sz w:val="24"/>
        </w:rPr>
        <w:t xml:space="preserve">4.1.3 </w:t>
      </w:r>
      <w:proofErr w:type="gramStart"/>
      <w:r>
        <w:rPr>
          <w:rFonts w:ascii="Arial" w:eastAsia="Arial" w:hAnsi="Arial" w:cs="Arial"/>
          <w:color w:val="000000"/>
          <w:sz w:val="24"/>
        </w:rPr>
        <w:t>В</w:t>
      </w:r>
      <w:proofErr w:type="gramEnd"/>
      <w:r>
        <w:rPr>
          <w:rFonts w:ascii="Arial" w:eastAsia="Arial" w:hAnsi="Arial" w:cs="Arial"/>
          <w:color w:val="000000"/>
          <w:sz w:val="24"/>
        </w:rPr>
        <w:t xml:space="preserve"> зависимости от вида исполнения видимой поверхности лицевые элементы подразделяют:</w:t>
      </w:r>
    </w:p>
    <w:p w:rsidR="00271E0D" w:rsidRDefault="00A97BD1" w:rsidP="0073432B">
      <w:pPr>
        <w:spacing w:after="0" w:line="360" w:lineRule="auto"/>
        <w:ind w:firstLine="567"/>
        <w:jc w:val="both"/>
        <w:rPr>
          <w:rFonts w:ascii="Arial" w:eastAsia="Arial" w:hAnsi="Arial" w:cs="Arial"/>
          <w:color w:val="000000"/>
          <w:sz w:val="24"/>
        </w:rPr>
      </w:pPr>
      <w:r>
        <w:rPr>
          <w:rFonts w:ascii="Arial" w:eastAsia="Arial" w:hAnsi="Arial" w:cs="Arial"/>
          <w:color w:val="000000"/>
          <w:sz w:val="24"/>
        </w:rPr>
        <w:t>- необработанные;</w:t>
      </w:r>
    </w:p>
    <w:p w:rsidR="00271E0D" w:rsidRDefault="00A97BD1" w:rsidP="0073432B">
      <w:pPr>
        <w:spacing w:after="0" w:line="360" w:lineRule="auto"/>
        <w:ind w:firstLine="567"/>
        <w:jc w:val="both"/>
        <w:rPr>
          <w:rFonts w:ascii="Arial" w:eastAsia="Arial" w:hAnsi="Arial" w:cs="Arial"/>
          <w:color w:val="000000"/>
          <w:sz w:val="24"/>
        </w:rPr>
      </w:pPr>
      <w:r>
        <w:rPr>
          <w:rFonts w:ascii="Arial" w:eastAsia="Arial" w:hAnsi="Arial" w:cs="Arial"/>
          <w:color w:val="000000"/>
          <w:sz w:val="24"/>
        </w:rPr>
        <w:t>- с защитно-декоративным покрытием;</w:t>
      </w:r>
    </w:p>
    <w:p w:rsidR="00271E0D" w:rsidRDefault="00A97BD1" w:rsidP="0073432B">
      <w:pPr>
        <w:spacing w:after="0" w:line="360" w:lineRule="auto"/>
        <w:ind w:firstLine="567"/>
        <w:jc w:val="both"/>
        <w:rPr>
          <w:rFonts w:ascii="Arial" w:eastAsia="Arial" w:hAnsi="Arial" w:cs="Arial"/>
          <w:color w:val="000000"/>
          <w:sz w:val="24"/>
        </w:rPr>
      </w:pPr>
      <w:r>
        <w:rPr>
          <w:rFonts w:ascii="Arial" w:eastAsia="Arial" w:hAnsi="Arial" w:cs="Arial"/>
          <w:color w:val="000000"/>
          <w:sz w:val="24"/>
        </w:rPr>
        <w:t>- перфорированные;</w:t>
      </w:r>
    </w:p>
    <w:p w:rsidR="00271E0D" w:rsidRDefault="00A97BD1" w:rsidP="0073432B">
      <w:pPr>
        <w:spacing w:after="0" w:line="360" w:lineRule="auto"/>
        <w:ind w:firstLine="567"/>
        <w:jc w:val="both"/>
        <w:rPr>
          <w:rFonts w:ascii="Arial" w:eastAsia="Arial" w:hAnsi="Arial" w:cs="Arial"/>
          <w:color w:val="000000"/>
          <w:sz w:val="24"/>
        </w:rPr>
      </w:pPr>
      <w:r>
        <w:rPr>
          <w:rFonts w:ascii="Arial" w:eastAsia="Arial" w:hAnsi="Arial" w:cs="Arial"/>
          <w:color w:val="000000"/>
          <w:sz w:val="24"/>
        </w:rPr>
        <w:t>- рельефные;</w:t>
      </w:r>
    </w:p>
    <w:p w:rsidR="00271E0D" w:rsidRDefault="00A97BD1" w:rsidP="0073432B">
      <w:pPr>
        <w:spacing w:after="0" w:line="360" w:lineRule="auto"/>
        <w:ind w:firstLine="567"/>
        <w:jc w:val="both"/>
        <w:rPr>
          <w:rFonts w:ascii="Arial" w:eastAsia="Arial" w:hAnsi="Arial" w:cs="Arial"/>
          <w:color w:val="000000"/>
          <w:sz w:val="24"/>
        </w:rPr>
      </w:pPr>
      <w:r>
        <w:rPr>
          <w:rFonts w:ascii="Arial" w:eastAsia="Arial" w:hAnsi="Arial" w:cs="Arial"/>
          <w:color w:val="000000"/>
          <w:sz w:val="24"/>
        </w:rPr>
        <w:t>- сетчатые (просечные);</w:t>
      </w:r>
    </w:p>
    <w:p w:rsidR="00271E0D" w:rsidRDefault="00A97BD1" w:rsidP="0073432B">
      <w:pPr>
        <w:spacing w:after="0" w:line="360" w:lineRule="auto"/>
        <w:ind w:firstLine="567"/>
        <w:jc w:val="both"/>
        <w:rPr>
          <w:rFonts w:ascii="Arial" w:eastAsia="Arial" w:hAnsi="Arial" w:cs="Arial"/>
          <w:color w:val="000000"/>
          <w:sz w:val="24"/>
        </w:rPr>
      </w:pPr>
      <w:r>
        <w:rPr>
          <w:rFonts w:ascii="Arial" w:eastAsia="Arial" w:hAnsi="Arial" w:cs="Arial"/>
          <w:color w:val="000000"/>
          <w:sz w:val="24"/>
        </w:rPr>
        <w:t>- решетчатые.</w:t>
      </w:r>
    </w:p>
    <w:p w:rsidR="00271E0D" w:rsidRDefault="00A97BD1" w:rsidP="0073432B">
      <w:pPr>
        <w:spacing w:after="0" w:line="360" w:lineRule="auto"/>
        <w:ind w:firstLine="567"/>
        <w:jc w:val="both"/>
        <w:rPr>
          <w:rFonts w:ascii="Arial" w:eastAsia="Arial" w:hAnsi="Arial" w:cs="Arial"/>
          <w:color w:val="000000"/>
          <w:sz w:val="24"/>
        </w:rPr>
      </w:pPr>
      <w:r>
        <w:rPr>
          <w:rFonts w:ascii="Arial" w:eastAsia="Arial" w:hAnsi="Arial" w:cs="Arial"/>
          <w:color w:val="000000"/>
          <w:sz w:val="24"/>
        </w:rPr>
        <w:t xml:space="preserve">4.1.4 </w:t>
      </w:r>
      <w:proofErr w:type="gramStart"/>
      <w:r>
        <w:rPr>
          <w:rFonts w:ascii="Arial" w:eastAsia="Arial" w:hAnsi="Arial" w:cs="Arial"/>
          <w:color w:val="000000"/>
          <w:sz w:val="24"/>
        </w:rPr>
        <w:t>В</w:t>
      </w:r>
      <w:proofErr w:type="gramEnd"/>
      <w:r>
        <w:rPr>
          <w:rFonts w:ascii="Arial" w:eastAsia="Arial" w:hAnsi="Arial" w:cs="Arial"/>
          <w:color w:val="000000"/>
          <w:sz w:val="24"/>
        </w:rPr>
        <w:t xml:space="preserve"> зависимости от исполнения формы кромки лицевые элементы подразделяют:</w:t>
      </w:r>
    </w:p>
    <w:p w:rsidR="00271E0D" w:rsidRDefault="00A97BD1" w:rsidP="0073432B">
      <w:pPr>
        <w:spacing w:after="0" w:line="360" w:lineRule="auto"/>
        <w:ind w:firstLine="567"/>
        <w:jc w:val="both"/>
        <w:rPr>
          <w:rFonts w:ascii="Arial" w:eastAsia="Arial" w:hAnsi="Arial" w:cs="Arial"/>
          <w:color w:val="000000"/>
          <w:sz w:val="24"/>
        </w:rPr>
      </w:pPr>
      <w:r>
        <w:rPr>
          <w:rFonts w:ascii="Arial" w:eastAsia="Arial" w:hAnsi="Arial" w:cs="Arial"/>
          <w:color w:val="000000"/>
          <w:sz w:val="24"/>
        </w:rPr>
        <w:t>- с прямоугольной кромкой (см. рисунок 2, а);</w:t>
      </w:r>
    </w:p>
    <w:p w:rsidR="00271E0D" w:rsidRDefault="00A97BD1" w:rsidP="0073432B">
      <w:pPr>
        <w:spacing w:after="0" w:line="360" w:lineRule="auto"/>
        <w:ind w:firstLine="567"/>
        <w:jc w:val="both"/>
        <w:rPr>
          <w:rFonts w:ascii="Arial" w:eastAsia="Arial" w:hAnsi="Arial" w:cs="Arial"/>
          <w:color w:val="000000"/>
          <w:sz w:val="24"/>
        </w:rPr>
      </w:pPr>
      <w:r>
        <w:rPr>
          <w:rFonts w:ascii="Arial" w:eastAsia="Arial" w:hAnsi="Arial" w:cs="Arial"/>
          <w:color w:val="000000"/>
          <w:sz w:val="24"/>
        </w:rPr>
        <w:t>- с кромкой с фаской (см. рисунок 2, б);</w:t>
      </w:r>
    </w:p>
    <w:p w:rsidR="00271E0D" w:rsidRDefault="00A97BD1" w:rsidP="0073432B">
      <w:pPr>
        <w:spacing w:after="0" w:line="360" w:lineRule="auto"/>
        <w:ind w:firstLine="567"/>
        <w:jc w:val="both"/>
        <w:rPr>
          <w:rFonts w:ascii="Arial" w:eastAsia="Arial" w:hAnsi="Arial" w:cs="Arial"/>
          <w:color w:val="000000"/>
          <w:sz w:val="24"/>
        </w:rPr>
      </w:pPr>
      <w:r>
        <w:rPr>
          <w:rFonts w:ascii="Arial" w:eastAsia="Arial" w:hAnsi="Arial" w:cs="Arial"/>
          <w:color w:val="000000"/>
          <w:sz w:val="24"/>
        </w:rPr>
        <w:t>- с кромкой с фальцем (см. рисунок 2, в);</w:t>
      </w:r>
    </w:p>
    <w:p w:rsidR="00271E0D" w:rsidRDefault="00A97BD1" w:rsidP="0073432B">
      <w:pPr>
        <w:spacing w:after="0" w:line="360" w:lineRule="auto"/>
        <w:ind w:firstLine="567"/>
        <w:jc w:val="both"/>
        <w:rPr>
          <w:rFonts w:ascii="Arial" w:eastAsia="Arial" w:hAnsi="Arial" w:cs="Arial"/>
          <w:color w:val="000000"/>
          <w:sz w:val="24"/>
        </w:rPr>
      </w:pPr>
      <w:r>
        <w:rPr>
          <w:rFonts w:ascii="Arial" w:eastAsia="Arial" w:hAnsi="Arial" w:cs="Arial"/>
          <w:color w:val="000000"/>
          <w:sz w:val="24"/>
        </w:rPr>
        <w:t>- с кромкой с двусторонним пазом (см. рисунок 2, г);</w:t>
      </w:r>
    </w:p>
    <w:p w:rsidR="00271E0D" w:rsidRDefault="00A97BD1" w:rsidP="0073432B">
      <w:pPr>
        <w:spacing w:after="0" w:line="360" w:lineRule="auto"/>
        <w:ind w:firstLine="567"/>
        <w:jc w:val="both"/>
        <w:rPr>
          <w:rFonts w:ascii="Arial" w:eastAsia="Arial" w:hAnsi="Arial" w:cs="Arial"/>
          <w:color w:val="000000"/>
          <w:sz w:val="24"/>
        </w:rPr>
      </w:pPr>
      <w:r>
        <w:rPr>
          <w:rFonts w:ascii="Arial" w:eastAsia="Arial" w:hAnsi="Arial" w:cs="Arial"/>
          <w:color w:val="000000"/>
          <w:sz w:val="24"/>
        </w:rPr>
        <w:t>- с закругленной кромкой (см. рисунок 3, д);</w:t>
      </w:r>
    </w:p>
    <w:p w:rsidR="00271E0D" w:rsidRDefault="00A97BD1" w:rsidP="0073432B">
      <w:pPr>
        <w:spacing w:after="0" w:line="360" w:lineRule="auto"/>
        <w:ind w:firstLine="567"/>
        <w:jc w:val="both"/>
        <w:rPr>
          <w:rFonts w:ascii="Arial" w:eastAsia="Arial" w:hAnsi="Arial" w:cs="Arial"/>
          <w:color w:val="000000"/>
          <w:sz w:val="24"/>
        </w:rPr>
      </w:pPr>
      <w:r>
        <w:rPr>
          <w:rFonts w:ascii="Arial" w:eastAsia="Arial" w:hAnsi="Arial" w:cs="Arial"/>
          <w:color w:val="000000"/>
          <w:sz w:val="24"/>
        </w:rPr>
        <w:lastRenderedPageBreak/>
        <w:t>- с прямоугольной кромкой с отгибом (см. рисунок 3, е);</w:t>
      </w:r>
    </w:p>
    <w:p w:rsidR="00271E0D" w:rsidRDefault="00A97BD1" w:rsidP="0073432B">
      <w:pPr>
        <w:pStyle w:val="FORMATTEXT"/>
        <w:spacing w:line="360" w:lineRule="auto"/>
        <w:ind w:firstLine="567"/>
        <w:jc w:val="both"/>
        <w:rPr>
          <w:color w:val="000000" w:themeColor="text1"/>
          <w:sz w:val="24"/>
          <w:szCs w:val="24"/>
        </w:rPr>
      </w:pPr>
      <w:r>
        <w:rPr>
          <w:color w:val="000000" w:themeColor="text1"/>
          <w:sz w:val="24"/>
          <w:szCs w:val="24"/>
        </w:rPr>
        <w:t>- с кромкой с пазом и гребнем (см. рисунок 2, ж);</w:t>
      </w:r>
    </w:p>
    <w:p w:rsidR="00271E0D" w:rsidRDefault="00A97BD1" w:rsidP="0073432B">
      <w:pPr>
        <w:spacing w:after="0" w:line="360" w:lineRule="auto"/>
        <w:ind w:firstLine="567"/>
        <w:jc w:val="both"/>
        <w:rPr>
          <w:rFonts w:ascii="Arial" w:eastAsia="Arial" w:hAnsi="Arial" w:cs="Arial"/>
          <w:color w:val="000000"/>
          <w:sz w:val="24"/>
        </w:rPr>
      </w:pPr>
      <w:r>
        <w:rPr>
          <w:rFonts w:ascii="Arial" w:eastAsia="Arial" w:hAnsi="Arial" w:cs="Arial"/>
          <w:color w:val="000000"/>
          <w:sz w:val="24"/>
        </w:rPr>
        <w:t xml:space="preserve"> - с прямоугольной кромкой с фальцем (см. рисунок 3, з);</w:t>
      </w:r>
    </w:p>
    <w:p w:rsidR="00271E0D" w:rsidRPr="00AF4D5D" w:rsidRDefault="00271E0D">
      <w:pPr>
        <w:spacing w:after="0" w:line="360" w:lineRule="auto"/>
        <w:ind w:firstLine="568"/>
        <w:jc w:val="both"/>
        <w:rPr>
          <w:rFonts w:ascii="Arial" w:eastAsia="Arial" w:hAnsi="Arial" w:cs="Arial"/>
          <w:color w:val="000000"/>
          <w:sz w:val="10"/>
        </w:rPr>
      </w:pPr>
    </w:p>
    <w:p w:rsidR="00271E0D" w:rsidRDefault="00A97BD1">
      <w:pPr>
        <w:spacing w:after="0" w:line="360" w:lineRule="auto"/>
        <w:ind w:firstLine="568"/>
        <w:jc w:val="both"/>
        <w:rPr>
          <w:rFonts w:ascii="Calibri" w:eastAsia="Calibri" w:hAnsi="Calibri" w:cs="Calibri"/>
        </w:rPr>
      </w:pPr>
      <w:r>
        <w:rPr>
          <w:rFonts w:ascii="Arial" w:eastAsia="Arial" w:hAnsi="Arial" w:cs="Arial"/>
          <w:color w:val="000000"/>
          <w:sz w:val="24"/>
        </w:rPr>
        <w:t xml:space="preserve">  </w:t>
      </w:r>
      <w:r>
        <w:rPr>
          <w:noProof/>
        </w:rPr>
        <w:drawing>
          <wp:inline distT="0" distB="0" distL="0" distR="0">
            <wp:extent cx="4534535" cy="638175"/>
            <wp:effectExtent l="0" t="0" r="0" b="0"/>
            <wp:docPr id="3" name="Рисунок 6" descr="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6" descr="1.1.png"/>
                    <pic:cNvPicPr>
                      <a:picLocks noChangeAspect="1" noChangeArrowheads="1"/>
                    </pic:cNvPicPr>
                  </pic:nvPicPr>
                  <pic:blipFill>
                    <a:blip r:embed="rId8" cstate="print"/>
                    <a:stretch>
                      <a:fillRect/>
                    </a:stretch>
                  </pic:blipFill>
                  <pic:spPr bwMode="auto">
                    <a:xfrm>
                      <a:off x="0" y="0"/>
                      <a:ext cx="4534535" cy="638175"/>
                    </a:xfrm>
                    <a:prstGeom prst="rect">
                      <a:avLst/>
                    </a:prstGeom>
                  </pic:spPr>
                </pic:pic>
              </a:graphicData>
            </a:graphic>
          </wp:inline>
        </w:drawing>
      </w:r>
    </w:p>
    <w:p w:rsidR="00271E0D" w:rsidRDefault="00A97BD1">
      <w:pPr>
        <w:spacing w:after="0" w:line="360" w:lineRule="auto"/>
        <w:ind w:firstLine="567"/>
        <w:rPr>
          <w:rFonts w:ascii="Calibri" w:eastAsia="Calibri" w:hAnsi="Calibri" w:cs="Calibri"/>
        </w:rPr>
      </w:pPr>
      <w:r>
        <w:rPr>
          <w:noProof/>
        </w:rPr>
        <w:drawing>
          <wp:inline distT="0" distB="0" distL="0" distR="0">
            <wp:extent cx="2467610" cy="819150"/>
            <wp:effectExtent l="0" t="0" r="0" b="0"/>
            <wp:docPr id="4" name="Рисунок 7" descr="1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7" descr="1б.png"/>
                    <pic:cNvPicPr>
                      <a:picLocks noChangeAspect="1" noChangeArrowheads="1"/>
                    </pic:cNvPicPr>
                  </pic:nvPicPr>
                  <pic:blipFill>
                    <a:blip r:embed="rId9" cstate="print"/>
                    <a:stretch>
                      <a:fillRect/>
                    </a:stretch>
                  </pic:blipFill>
                  <pic:spPr bwMode="auto">
                    <a:xfrm>
                      <a:off x="0" y="0"/>
                      <a:ext cx="2467610" cy="819150"/>
                    </a:xfrm>
                    <a:prstGeom prst="rect">
                      <a:avLst/>
                    </a:prstGeom>
                  </pic:spPr>
                </pic:pic>
              </a:graphicData>
            </a:graphic>
          </wp:inline>
        </w:drawing>
      </w:r>
    </w:p>
    <w:p w:rsidR="00271E0D" w:rsidRDefault="00A97BD1">
      <w:pPr>
        <w:spacing w:after="0" w:line="480" w:lineRule="auto"/>
        <w:ind w:firstLine="567"/>
        <w:rPr>
          <w:rFonts w:ascii="Calibri" w:eastAsia="Calibri" w:hAnsi="Calibri" w:cs="Calibri"/>
        </w:rPr>
      </w:pPr>
      <w:r>
        <w:rPr>
          <w:noProof/>
        </w:rPr>
        <w:drawing>
          <wp:inline distT="0" distB="0" distL="0" distR="0">
            <wp:extent cx="2286635" cy="504825"/>
            <wp:effectExtent l="0" t="0" r="0" b="0"/>
            <wp:docPr id="5" name="Рисунок 8" descr="1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8" descr="1в.png"/>
                    <pic:cNvPicPr>
                      <a:picLocks noChangeAspect="1" noChangeArrowheads="1"/>
                    </pic:cNvPicPr>
                  </pic:nvPicPr>
                  <pic:blipFill>
                    <a:blip r:embed="rId10" cstate="print"/>
                    <a:stretch>
                      <a:fillRect/>
                    </a:stretch>
                  </pic:blipFill>
                  <pic:spPr bwMode="auto">
                    <a:xfrm>
                      <a:off x="0" y="0"/>
                      <a:ext cx="2286635" cy="504825"/>
                    </a:xfrm>
                    <a:prstGeom prst="rect">
                      <a:avLst/>
                    </a:prstGeom>
                  </pic:spPr>
                </pic:pic>
              </a:graphicData>
            </a:graphic>
          </wp:inline>
        </w:drawing>
      </w:r>
    </w:p>
    <w:p w:rsidR="00271E0D" w:rsidRDefault="00A97BD1">
      <w:pPr>
        <w:spacing w:after="0" w:line="480" w:lineRule="auto"/>
        <w:ind w:firstLine="709"/>
        <w:rPr>
          <w:rFonts w:ascii="Calibri" w:eastAsia="Calibri" w:hAnsi="Calibri" w:cs="Calibri"/>
        </w:rPr>
      </w:pPr>
      <w:r>
        <w:rPr>
          <w:noProof/>
        </w:rPr>
        <w:drawing>
          <wp:inline distT="0" distB="0" distL="0" distR="0">
            <wp:extent cx="2181860" cy="542925"/>
            <wp:effectExtent l="0" t="0" r="0" b="0"/>
            <wp:docPr id="6" name="Рисунок 9" descr="1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9" descr="1г.png"/>
                    <pic:cNvPicPr>
                      <a:picLocks noChangeAspect="1" noChangeArrowheads="1"/>
                    </pic:cNvPicPr>
                  </pic:nvPicPr>
                  <pic:blipFill>
                    <a:blip r:embed="rId11" cstate="print"/>
                    <a:stretch>
                      <a:fillRect/>
                    </a:stretch>
                  </pic:blipFill>
                  <pic:spPr bwMode="auto">
                    <a:xfrm>
                      <a:off x="0" y="0"/>
                      <a:ext cx="2181860" cy="542925"/>
                    </a:xfrm>
                    <a:prstGeom prst="rect">
                      <a:avLst/>
                    </a:prstGeom>
                  </pic:spPr>
                </pic:pic>
              </a:graphicData>
            </a:graphic>
          </wp:inline>
        </w:drawing>
      </w:r>
    </w:p>
    <w:p w:rsidR="00271E0D" w:rsidRDefault="00A97BD1">
      <w:pPr>
        <w:spacing w:after="0" w:line="480" w:lineRule="auto"/>
        <w:ind w:firstLine="567"/>
        <w:rPr>
          <w:rFonts w:ascii="Calibri" w:eastAsia="Calibri" w:hAnsi="Calibri" w:cs="Calibri"/>
        </w:rPr>
      </w:pPr>
      <w:r>
        <w:rPr>
          <w:noProof/>
        </w:rPr>
        <w:drawing>
          <wp:inline distT="0" distB="0" distL="0" distR="0">
            <wp:extent cx="2228850" cy="638175"/>
            <wp:effectExtent l="0" t="0" r="0" b="0"/>
            <wp:docPr id="7" name="Рисунок 12" descr="1д.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12" descr="1д.png"/>
                    <pic:cNvPicPr>
                      <a:picLocks noChangeAspect="1" noChangeArrowheads="1"/>
                    </pic:cNvPicPr>
                  </pic:nvPicPr>
                  <pic:blipFill>
                    <a:blip r:embed="rId12" cstate="print"/>
                    <a:stretch>
                      <a:fillRect/>
                    </a:stretch>
                  </pic:blipFill>
                  <pic:spPr bwMode="auto">
                    <a:xfrm>
                      <a:off x="0" y="0"/>
                      <a:ext cx="2228850" cy="638175"/>
                    </a:xfrm>
                    <a:prstGeom prst="rect">
                      <a:avLst/>
                    </a:prstGeom>
                  </pic:spPr>
                </pic:pic>
              </a:graphicData>
            </a:graphic>
          </wp:inline>
        </w:drawing>
      </w:r>
    </w:p>
    <w:p w:rsidR="00271E0D" w:rsidRDefault="00A97BD1">
      <w:pPr>
        <w:spacing w:after="0" w:line="480" w:lineRule="auto"/>
        <w:ind w:firstLine="709"/>
        <w:rPr>
          <w:rFonts w:ascii="Calibri" w:eastAsia="Calibri" w:hAnsi="Calibri" w:cs="Calibri"/>
        </w:rPr>
      </w:pPr>
      <w:r>
        <w:rPr>
          <w:noProof/>
        </w:rPr>
        <w:drawing>
          <wp:inline distT="0" distB="0" distL="0" distR="0">
            <wp:extent cx="4486910" cy="571500"/>
            <wp:effectExtent l="0" t="0" r="0" b="0"/>
            <wp:docPr id="8" name="Рисунок 13" descr="1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13" descr="1е.png"/>
                    <pic:cNvPicPr>
                      <a:picLocks noChangeAspect="1" noChangeArrowheads="1"/>
                    </pic:cNvPicPr>
                  </pic:nvPicPr>
                  <pic:blipFill>
                    <a:blip r:embed="rId13" cstate="print"/>
                    <a:stretch>
                      <a:fillRect/>
                    </a:stretch>
                  </pic:blipFill>
                  <pic:spPr bwMode="auto">
                    <a:xfrm>
                      <a:off x="0" y="0"/>
                      <a:ext cx="4486910" cy="571500"/>
                    </a:xfrm>
                    <a:prstGeom prst="rect">
                      <a:avLst/>
                    </a:prstGeom>
                  </pic:spPr>
                </pic:pic>
              </a:graphicData>
            </a:graphic>
          </wp:inline>
        </w:drawing>
      </w:r>
    </w:p>
    <w:p w:rsidR="00271E0D" w:rsidRDefault="00A97BD1">
      <w:pPr>
        <w:spacing w:after="0" w:line="480" w:lineRule="auto"/>
        <w:ind w:firstLine="709"/>
        <w:rPr>
          <w:rFonts w:ascii="Calibri" w:eastAsia="Calibri" w:hAnsi="Calibri" w:cs="Calibri"/>
        </w:rPr>
      </w:pPr>
      <w:r>
        <w:rPr>
          <w:noProof/>
        </w:rPr>
        <w:drawing>
          <wp:inline distT="0" distB="0" distL="0" distR="0">
            <wp:extent cx="2333625" cy="533400"/>
            <wp:effectExtent l="0" t="0" r="0" b="0"/>
            <wp:docPr id="9" name="Рисунок 14" descr="1ж.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14" descr="1ж.png"/>
                    <pic:cNvPicPr>
                      <a:picLocks noChangeAspect="1" noChangeArrowheads="1"/>
                    </pic:cNvPicPr>
                  </pic:nvPicPr>
                  <pic:blipFill>
                    <a:blip r:embed="rId14" cstate="print"/>
                    <a:stretch>
                      <a:fillRect/>
                    </a:stretch>
                  </pic:blipFill>
                  <pic:spPr bwMode="auto">
                    <a:xfrm>
                      <a:off x="0" y="0"/>
                      <a:ext cx="2333625" cy="533400"/>
                    </a:xfrm>
                    <a:prstGeom prst="rect">
                      <a:avLst/>
                    </a:prstGeom>
                  </pic:spPr>
                </pic:pic>
              </a:graphicData>
            </a:graphic>
          </wp:inline>
        </w:drawing>
      </w:r>
    </w:p>
    <w:p w:rsidR="00271E0D" w:rsidRDefault="00A97BD1">
      <w:pPr>
        <w:spacing w:after="0" w:line="480" w:lineRule="auto"/>
        <w:ind w:firstLine="426"/>
        <w:rPr>
          <w:rFonts w:ascii="Calibri" w:eastAsia="Calibri" w:hAnsi="Calibri" w:cs="Calibri"/>
        </w:rPr>
      </w:pPr>
      <w:r>
        <w:rPr>
          <w:rFonts w:eastAsia="Calibri" w:cs="Calibri"/>
        </w:rPr>
        <w:t xml:space="preserve">   </w:t>
      </w:r>
      <w:r>
        <w:rPr>
          <w:noProof/>
        </w:rPr>
        <w:drawing>
          <wp:inline distT="0" distB="0" distL="0" distR="0">
            <wp:extent cx="2286635" cy="638175"/>
            <wp:effectExtent l="0" t="0" r="0" b="0"/>
            <wp:docPr id="10" name="Рисунок 1" descr="1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 descr="1з.png"/>
                    <pic:cNvPicPr>
                      <a:picLocks noChangeAspect="1" noChangeArrowheads="1"/>
                    </pic:cNvPicPr>
                  </pic:nvPicPr>
                  <pic:blipFill>
                    <a:blip r:embed="rId15" cstate="print"/>
                    <a:stretch>
                      <a:fillRect/>
                    </a:stretch>
                  </pic:blipFill>
                  <pic:spPr bwMode="auto">
                    <a:xfrm>
                      <a:off x="0" y="0"/>
                      <a:ext cx="2286635" cy="638175"/>
                    </a:xfrm>
                    <a:prstGeom prst="rect">
                      <a:avLst/>
                    </a:prstGeom>
                  </pic:spPr>
                </pic:pic>
              </a:graphicData>
            </a:graphic>
          </wp:inline>
        </w:drawing>
      </w:r>
    </w:p>
    <w:p w:rsidR="00271E0D" w:rsidRDefault="00A97BD1">
      <w:pPr>
        <w:spacing w:after="0" w:line="360" w:lineRule="auto"/>
        <w:ind w:firstLine="568"/>
        <w:jc w:val="center"/>
        <w:rPr>
          <w:rFonts w:ascii="Arial" w:eastAsia="Arial" w:hAnsi="Arial" w:cs="Arial"/>
          <w:color w:val="000000"/>
          <w:sz w:val="24"/>
          <w:szCs w:val="20"/>
        </w:rPr>
      </w:pPr>
      <w:r>
        <w:rPr>
          <w:rFonts w:ascii="Arial" w:eastAsia="Arial" w:hAnsi="Arial" w:cs="Arial"/>
          <w:color w:val="000000"/>
          <w:sz w:val="24"/>
          <w:szCs w:val="20"/>
        </w:rPr>
        <w:t xml:space="preserve">а) с прямоугольной кромкой; б) с кромкой с фаской; в) с кромкой с фальцем; г) с кромкой с двусторонним пазом; д) с закругленной кромкой; е) с прямоугольной кромкой с отгибом; ж) с кромкой с пазом и гребнем; з) с прямоугольной кромкой с фальцем </w:t>
      </w:r>
    </w:p>
    <w:p w:rsidR="00271E0D" w:rsidRDefault="00A97BD1">
      <w:pPr>
        <w:spacing w:after="0" w:line="360" w:lineRule="auto"/>
        <w:ind w:firstLine="568"/>
        <w:jc w:val="center"/>
        <w:rPr>
          <w:rFonts w:ascii="Arial" w:eastAsia="Arial" w:hAnsi="Arial" w:cs="Arial"/>
          <w:color w:val="000000"/>
          <w:sz w:val="24"/>
          <w:szCs w:val="20"/>
        </w:rPr>
      </w:pPr>
      <w:r>
        <w:rPr>
          <w:rFonts w:ascii="Arial" w:eastAsia="Arial" w:hAnsi="Arial" w:cs="Arial"/>
          <w:color w:val="000000"/>
          <w:sz w:val="24"/>
          <w:szCs w:val="20"/>
        </w:rPr>
        <w:t>Рисунок 2</w:t>
      </w:r>
      <w:r w:rsidR="00E2287D">
        <w:rPr>
          <w:rFonts w:ascii="Arial" w:eastAsia="Arial" w:hAnsi="Arial" w:cs="Arial"/>
          <w:color w:val="000000"/>
          <w:sz w:val="24"/>
          <w:szCs w:val="20"/>
        </w:rPr>
        <w:t xml:space="preserve"> –</w:t>
      </w:r>
      <w:r>
        <w:rPr>
          <w:rFonts w:ascii="Arial" w:eastAsia="Arial" w:hAnsi="Arial" w:cs="Arial"/>
          <w:color w:val="000000"/>
          <w:sz w:val="24"/>
          <w:szCs w:val="20"/>
        </w:rPr>
        <w:t xml:space="preserve"> Примеры кромок потолочных элементов </w:t>
      </w:r>
    </w:p>
    <w:p w:rsidR="00271E0D" w:rsidRDefault="00A97BD1">
      <w:pPr>
        <w:spacing w:after="0" w:line="360" w:lineRule="auto"/>
        <w:ind w:firstLine="568"/>
        <w:jc w:val="both"/>
        <w:rPr>
          <w:rFonts w:ascii="Arial" w:eastAsia="Arial" w:hAnsi="Arial" w:cs="Arial"/>
          <w:color w:val="000000"/>
          <w:szCs w:val="20"/>
        </w:rPr>
      </w:pPr>
      <w:r>
        <w:rPr>
          <w:rFonts w:ascii="Arial" w:eastAsia="Arial" w:hAnsi="Arial" w:cs="Arial"/>
          <w:color w:val="000000"/>
          <w:szCs w:val="20"/>
        </w:rPr>
        <w:t>Примечание – Возможна комбинация вариантов.</w:t>
      </w:r>
    </w:p>
    <w:p w:rsidR="00271E0D" w:rsidRDefault="00271E0D">
      <w:pPr>
        <w:spacing w:after="0" w:line="360" w:lineRule="auto"/>
        <w:ind w:firstLine="568"/>
        <w:jc w:val="center"/>
        <w:rPr>
          <w:rFonts w:ascii="Arial" w:eastAsia="Arial" w:hAnsi="Arial" w:cs="Arial"/>
          <w:color w:val="000000"/>
          <w:sz w:val="20"/>
          <w:szCs w:val="20"/>
        </w:rPr>
      </w:pPr>
    </w:p>
    <w:p w:rsidR="00271E0D" w:rsidRDefault="00A97BD1">
      <w:pPr>
        <w:spacing w:after="0" w:line="360" w:lineRule="auto"/>
        <w:ind w:firstLine="568"/>
        <w:jc w:val="both"/>
        <w:rPr>
          <w:rFonts w:ascii="Arial" w:eastAsia="Arial" w:hAnsi="Arial" w:cs="Arial"/>
          <w:color w:val="000000"/>
          <w:sz w:val="24"/>
        </w:rPr>
      </w:pPr>
      <w:r>
        <w:rPr>
          <w:rFonts w:ascii="Arial" w:eastAsia="Arial" w:hAnsi="Arial" w:cs="Arial"/>
          <w:color w:val="000000"/>
          <w:sz w:val="24"/>
        </w:rPr>
        <w:t>4.1.</w:t>
      </w:r>
      <w:r w:rsidR="00E2287D">
        <w:rPr>
          <w:rFonts w:ascii="Arial" w:eastAsia="Arial" w:hAnsi="Arial" w:cs="Arial"/>
          <w:color w:val="000000"/>
          <w:sz w:val="24"/>
        </w:rPr>
        <w:t>5</w:t>
      </w:r>
      <w:r>
        <w:rPr>
          <w:rFonts w:ascii="Arial" w:eastAsia="Arial" w:hAnsi="Arial" w:cs="Arial"/>
          <w:color w:val="000000"/>
          <w:sz w:val="24"/>
        </w:rPr>
        <w:t xml:space="preserve"> </w:t>
      </w:r>
      <w:proofErr w:type="gramStart"/>
      <w:r>
        <w:rPr>
          <w:rFonts w:ascii="Arial" w:eastAsia="Arial" w:hAnsi="Arial" w:cs="Arial"/>
          <w:color w:val="000000"/>
          <w:sz w:val="24"/>
        </w:rPr>
        <w:t>В</w:t>
      </w:r>
      <w:proofErr w:type="gramEnd"/>
      <w:r>
        <w:rPr>
          <w:rFonts w:ascii="Arial" w:eastAsia="Arial" w:hAnsi="Arial" w:cs="Arial"/>
          <w:color w:val="000000"/>
          <w:sz w:val="24"/>
        </w:rPr>
        <w:t xml:space="preserve"> зависимости от свойств и области применения, лицевые элементы подразделяются на декоративные и декоративно-функциональные.</w:t>
      </w:r>
    </w:p>
    <w:p w:rsidR="00271E0D" w:rsidRDefault="00A97BD1">
      <w:pPr>
        <w:spacing w:after="0" w:line="360" w:lineRule="auto"/>
        <w:ind w:firstLine="568"/>
        <w:jc w:val="both"/>
        <w:rPr>
          <w:rFonts w:ascii="Arial" w:eastAsia="Arial" w:hAnsi="Arial" w:cs="Arial"/>
          <w:color w:val="000000"/>
          <w:sz w:val="24"/>
        </w:rPr>
      </w:pPr>
      <w:r>
        <w:rPr>
          <w:rFonts w:ascii="Arial" w:eastAsia="Arial" w:hAnsi="Arial" w:cs="Arial"/>
          <w:color w:val="000000"/>
          <w:sz w:val="24"/>
        </w:rPr>
        <w:lastRenderedPageBreak/>
        <w:t>4.1.</w:t>
      </w:r>
      <w:r w:rsidR="00E2287D">
        <w:rPr>
          <w:rFonts w:ascii="Arial" w:eastAsia="Arial" w:hAnsi="Arial" w:cs="Arial"/>
          <w:color w:val="000000"/>
          <w:sz w:val="24"/>
        </w:rPr>
        <w:t>5</w:t>
      </w:r>
      <w:r>
        <w:rPr>
          <w:rFonts w:ascii="Arial" w:eastAsia="Arial" w:hAnsi="Arial" w:cs="Arial"/>
          <w:color w:val="000000"/>
          <w:sz w:val="24"/>
        </w:rPr>
        <w:t>.1 По декоративным свойствам лицевые элементы подразделяют на:</w:t>
      </w:r>
    </w:p>
    <w:p w:rsidR="00271E0D" w:rsidRDefault="00A97BD1">
      <w:pPr>
        <w:spacing w:after="0" w:line="360" w:lineRule="auto"/>
        <w:ind w:firstLine="568"/>
        <w:jc w:val="both"/>
        <w:rPr>
          <w:rFonts w:ascii="Arial" w:eastAsia="Arial" w:hAnsi="Arial" w:cs="Arial"/>
          <w:color w:val="000000"/>
          <w:sz w:val="24"/>
        </w:rPr>
      </w:pPr>
      <w:r>
        <w:rPr>
          <w:rFonts w:ascii="Arial" w:eastAsia="Arial" w:hAnsi="Arial" w:cs="Arial"/>
          <w:color w:val="000000"/>
          <w:sz w:val="24"/>
        </w:rPr>
        <w:t>- однотонные;</w:t>
      </w:r>
    </w:p>
    <w:p w:rsidR="00271E0D" w:rsidRDefault="00A97BD1">
      <w:pPr>
        <w:spacing w:after="0" w:line="360" w:lineRule="auto"/>
        <w:ind w:firstLine="568"/>
        <w:jc w:val="both"/>
        <w:rPr>
          <w:rFonts w:ascii="Arial" w:eastAsia="Arial" w:hAnsi="Arial" w:cs="Arial"/>
          <w:color w:val="000000"/>
          <w:sz w:val="24"/>
        </w:rPr>
      </w:pPr>
      <w:r>
        <w:rPr>
          <w:rFonts w:ascii="Arial" w:eastAsia="Arial" w:hAnsi="Arial" w:cs="Arial"/>
          <w:color w:val="000000"/>
          <w:sz w:val="24"/>
        </w:rPr>
        <w:t>- с рисунком;</w:t>
      </w:r>
    </w:p>
    <w:p w:rsidR="00271E0D" w:rsidRDefault="00A97BD1">
      <w:pPr>
        <w:spacing w:after="0" w:line="360" w:lineRule="auto"/>
        <w:ind w:firstLine="568"/>
        <w:jc w:val="both"/>
        <w:rPr>
          <w:rFonts w:ascii="Arial" w:eastAsia="Arial" w:hAnsi="Arial" w:cs="Arial"/>
          <w:color w:val="000000"/>
          <w:sz w:val="24"/>
        </w:rPr>
      </w:pPr>
      <w:r>
        <w:rPr>
          <w:rFonts w:ascii="Arial" w:eastAsia="Arial" w:hAnsi="Arial" w:cs="Arial"/>
          <w:color w:val="000000"/>
          <w:sz w:val="24"/>
        </w:rPr>
        <w:t>- мозаичные (с отделкой из комбинации материалов);</w:t>
      </w:r>
    </w:p>
    <w:p w:rsidR="00271E0D" w:rsidRDefault="00A97BD1">
      <w:pPr>
        <w:spacing w:after="0" w:line="360" w:lineRule="auto"/>
        <w:ind w:firstLine="568"/>
        <w:jc w:val="both"/>
        <w:rPr>
          <w:rFonts w:ascii="Arial" w:eastAsia="Arial" w:hAnsi="Arial" w:cs="Arial"/>
          <w:color w:val="000000"/>
          <w:sz w:val="24"/>
        </w:rPr>
      </w:pPr>
      <w:r>
        <w:rPr>
          <w:rFonts w:ascii="Arial" w:eastAsia="Arial" w:hAnsi="Arial" w:cs="Arial"/>
          <w:color w:val="000000"/>
          <w:sz w:val="24"/>
        </w:rPr>
        <w:t>- зеркальные;</w:t>
      </w:r>
    </w:p>
    <w:p w:rsidR="00271E0D" w:rsidRDefault="00A97BD1">
      <w:pPr>
        <w:spacing w:after="0" w:line="360" w:lineRule="auto"/>
        <w:ind w:firstLine="568"/>
        <w:jc w:val="both"/>
        <w:rPr>
          <w:rFonts w:ascii="Arial" w:eastAsia="Arial" w:hAnsi="Arial" w:cs="Arial"/>
          <w:color w:val="000000"/>
          <w:sz w:val="24"/>
        </w:rPr>
      </w:pPr>
      <w:r>
        <w:rPr>
          <w:rFonts w:ascii="Arial" w:eastAsia="Arial" w:hAnsi="Arial" w:cs="Arial"/>
          <w:color w:val="000000"/>
          <w:sz w:val="24"/>
        </w:rPr>
        <w:t xml:space="preserve">- </w:t>
      </w:r>
      <w:proofErr w:type="spellStart"/>
      <w:r>
        <w:rPr>
          <w:rFonts w:ascii="Arial" w:eastAsia="Arial" w:hAnsi="Arial" w:cs="Arial"/>
          <w:color w:val="000000"/>
          <w:sz w:val="24"/>
        </w:rPr>
        <w:t>светопрозрачные</w:t>
      </w:r>
      <w:proofErr w:type="spellEnd"/>
      <w:r>
        <w:rPr>
          <w:rFonts w:ascii="Arial" w:eastAsia="Arial" w:hAnsi="Arial" w:cs="Arial"/>
          <w:color w:val="000000"/>
          <w:sz w:val="24"/>
        </w:rPr>
        <w:t>.</w:t>
      </w:r>
    </w:p>
    <w:p w:rsidR="00271E0D" w:rsidRDefault="00A97BD1">
      <w:pPr>
        <w:spacing w:after="0" w:line="360" w:lineRule="auto"/>
        <w:ind w:firstLine="568"/>
        <w:jc w:val="both"/>
        <w:rPr>
          <w:rFonts w:ascii="Arial" w:eastAsia="Arial" w:hAnsi="Arial" w:cs="Arial"/>
          <w:color w:val="000000"/>
          <w:sz w:val="24"/>
        </w:rPr>
      </w:pPr>
      <w:r>
        <w:rPr>
          <w:rFonts w:ascii="Arial" w:eastAsia="Arial" w:hAnsi="Arial" w:cs="Arial"/>
          <w:color w:val="000000"/>
          <w:sz w:val="24"/>
        </w:rPr>
        <w:t>4.1.</w:t>
      </w:r>
      <w:r w:rsidR="00E2287D">
        <w:rPr>
          <w:rFonts w:ascii="Arial" w:eastAsia="Arial" w:hAnsi="Arial" w:cs="Arial"/>
          <w:color w:val="000000"/>
          <w:sz w:val="24"/>
        </w:rPr>
        <w:t>5</w:t>
      </w:r>
      <w:r>
        <w:rPr>
          <w:rFonts w:ascii="Arial" w:eastAsia="Arial" w:hAnsi="Arial" w:cs="Arial"/>
          <w:color w:val="000000"/>
          <w:sz w:val="24"/>
        </w:rPr>
        <w:t>.2 По функциональным свойствам лицевые элементы подразделяют на:</w:t>
      </w:r>
    </w:p>
    <w:p w:rsidR="00271E0D" w:rsidRDefault="00A97BD1">
      <w:pPr>
        <w:spacing w:after="0" w:line="360" w:lineRule="auto"/>
        <w:ind w:firstLine="568"/>
        <w:jc w:val="both"/>
        <w:rPr>
          <w:rFonts w:ascii="Arial" w:eastAsia="Arial" w:hAnsi="Arial" w:cs="Arial"/>
          <w:color w:val="000000"/>
          <w:sz w:val="24"/>
        </w:rPr>
      </w:pPr>
      <w:r>
        <w:rPr>
          <w:rFonts w:ascii="Arial" w:eastAsia="Arial" w:hAnsi="Arial" w:cs="Arial"/>
          <w:color w:val="000000"/>
          <w:sz w:val="24"/>
        </w:rPr>
        <w:t>- влагостойкие;</w:t>
      </w:r>
    </w:p>
    <w:p w:rsidR="00271E0D" w:rsidRDefault="00A97BD1">
      <w:pPr>
        <w:spacing w:after="0" w:line="360" w:lineRule="auto"/>
        <w:ind w:firstLine="568"/>
        <w:jc w:val="both"/>
        <w:rPr>
          <w:rFonts w:ascii="Arial" w:eastAsia="Arial" w:hAnsi="Arial" w:cs="Arial"/>
          <w:color w:val="000000"/>
          <w:sz w:val="24"/>
        </w:rPr>
      </w:pPr>
      <w:r>
        <w:rPr>
          <w:rFonts w:ascii="Arial" w:eastAsia="Arial" w:hAnsi="Arial" w:cs="Arial"/>
          <w:color w:val="000000"/>
          <w:sz w:val="24"/>
        </w:rPr>
        <w:t xml:space="preserve">- </w:t>
      </w:r>
      <w:r w:rsidRPr="00A97BD1">
        <w:rPr>
          <w:rFonts w:ascii="Arial" w:eastAsia="Arial" w:hAnsi="Arial" w:cs="Arial"/>
          <w:color w:val="000000"/>
          <w:sz w:val="24"/>
        </w:rPr>
        <w:t>звукопогло</w:t>
      </w:r>
      <w:r>
        <w:rPr>
          <w:rFonts w:ascii="Arial" w:eastAsia="Arial" w:hAnsi="Arial" w:cs="Arial"/>
          <w:color w:val="000000"/>
          <w:sz w:val="24"/>
        </w:rPr>
        <w:t>щающие;</w:t>
      </w:r>
    </w:p>
    <w:p w:rsidR="00271E0D" w:rsidRDefault="00A97BD1">
      <w:pPr>
        <w:spacing w:after="0" w:line="360" w:lineRule="auto"/>
        <w:ind w:firstLine="568"/>
        <w:jc w:val="both"/>
        <w:rPr>
          <w:rFonts w:ascii="Arial" w:eastAsia="Arial" w:hAnsi="Arial" w:cs="Arial"/>
          <w:color w:val="000000"/>
          <w:sz w:val="24"/>
        </w:rPr>
      </w:pPr>
      <w:r>
        <w:rPr>
          <w:rFonts w:ascii="Arial" w:eastAsia="Arial" w:hAnsi="Arial" w:cs="Arial"/>
          <w:color w:val="000000"/>
          <w:sz w:val="24"/>
        </w:rPr>
        <w:t>- стойкие ветровым и сейсмическим нагрузкам;</w:t>
      </w:r>
    </w:p>
    <w:p w:rsidR="00271E0D" w:rsidRDefault="00A97BD1">
      <w:pPr>
        <w:spacing w:after="0" w:line="360" w:lineRule="auto"/>
        <w:ind w:firstLine="568"/>
        <w:jc w:val="both"/>
        <w:rPr>
          <w:rFonts w:ascii="Arial" w:eastAsia="Arial" w:hAnsi="Arial" w:cs="Arial"/>
          <w:color w:val="000000"/>
          <w:sz w:val="24"/>
        </w:rPr>
      </w:pPr>
      <w:r>
        <w:rPr>
          <w:rFonts w:ascii="Arial" w:eastAsia="Arial" w:hAnsi="Arial" w:cs="Arial"/>
          <w:color w:val="000000"/>
          <w:sz w:val="24"/>
        </w:rPr>
        <w:t>- стойкие к воздействию агрессивной среды.</w:t>
      </w:r>
    </w:p>
    <w:p w:rsidR="00271E0D" w:rsidRPr="004B5A86" w:rsidRDefault="00A97BD1" w:rsidP="004B5A86">
      <w:pPr>
        <w:widowControl w:val="0"/>
        <w:spacing w:after="0" w:line="360" w:lineRule="auto"/>
        <w:ind w:firstLine="567"/>
        <w:jc w:val="both"/>
        <w:rPr>
          <w:rFonts w:ascii="Arial" w:eastAsia="Arial" w:hAnsi="Arial" w:cs="Arial"/>
          <w:b/>
          <w:color w:val="000000"/>
          <w:sz w:val="24"/>
          <w:szCs w:val="24"/>
        </w:rPr>
      </w:pPr>
      <w:r w:rsidRPr="004B5A86">
        <w:rPr>
          <w:rFonts w:ascii="Arial" w:eastAsia="Arial" w:hAnsi="Arial" w:cs="Arial"/>
          <w:b/>
          <w:color w:val="000000"/>
          <w:sz w:val="24"/>
          <w:szCs w:val="24"/>
        </w:rPr>
        <w:t xml:space="preserve">4.2 Классификация подвесных потолков по конструктивным признакам </w:t>
      </w:r>
    </w:p>
    <w:p w:rsidR="00271E0D" w:rsidRDefault="00A97BD1" w:rsidP="004B5A86">
      <w:pPr>
        <w:spacing w:after="0" w:line="360" w:lineRule="auto"/>
        <w:ind w:firstLine="568"/>
        <w:jc w:val="both"/>
        <w:rPr>
          <w:rFonts w:ascii="Arial" w:eastAsia="Arial" w:hAnsi="Arial" w:cs="Arial"/>
          <w:color w:val="000000"/>
          <w:sz w:val="24"/>
        </w:rPr>
      </w:pPr>
      <w:r>
        <w:rPr>
          <w:rFonts w:ascii="Arial" w:eastAsia="Arial" w:hAnsi="Arial" w:cs="Arial"/>
          <w:color w:val="000000"/>
          <w:sz w:val="24"/>
        </w:rPr>
        <w:t xml:space="preserve">4.2.1 </w:t>
      </w:r>
      <w:proofErr w:type="gramStart"/>
      <w:r w:rsidRPr="00E2287D">
        <w:rPr>
          <w:rFonts w:ascii="Arial" w:eastAsia="Arial" w:hAnsi="Arial" w:cs="Arial"/>
          <w:color w:val="000000"/>
          <w:sz w:val="24"/>
        </w:rPr>
        <w:t>В</w:t>
      </w:r>
      <w:proofErr w:type="gramEnd"/>
      <w:r w:rsidRPr="00E2287D">
        <w:rPr>
          <w:rFonts w:ascii="Arial" w:eastAsia="Arial" w:hAnsi="Arial" w:cs="Arial"/>
          <w:color w:val="000000"/>
          <w:sz w:val="24"/>
        </w:rPr>
        <w:t xml:space="preserve"> зависимости от конструктивных признаков подвесные</w:t>
      </w:r>
      <w:r>
        <w:rPr>
          <w:rFonts w:ascii="Arial" w:eastAsia="Arial" w:hAnsi="Arial" w:cs="Arial"/>
          <w:color w:val="000000"/>
          <w:sz w:val="24"/>
        </w:rPr>
        <w:t xml:space="preserve"> потолки классифицируют по:</w:t>
      </w:r>
    </w:p>
    <w:p w:rsidR="00271E0D" w:rsidRDefault="00A97BD1" w:rsidP="004B5A86">
      <w:pPr>
        <w:spacing w:after="0" w:line="360" w:lineRule="auto"/>
        <w:ind w:firstLine="568"/>
        <w:jc w:val="both"/>
        <w:rPr>
          <w:rFonts w:ascii="Arial" w:eastAsia="Arial" w:hAnsi="Arial" w:cs="Arial"/>
          <w:color w:val="000000"/>
          <w:sz w:val="24"/>
        </w:rPr>
      </w:pPr>
      <w:r>
        <w:rPr>
          <w:rFonts w:ascii="Arial" w:eastAsia="Arial" w:hAnsi="Arial" w:cs="Arial"/>
          <w:color w:val="000000"/>
          <w:sz w:val="24"/>
        </w:rPr>
        <w:t>- степени заполнения потолочной поверхности;</w:t>
      </w:r>
    </w:p>
    <w:p w:rsidR="00271E0D" w:rsidRDefault="00A97BD1" w:rsidP="004B5A86">
      <w:pPr>
        <w:spacing w:after="0" w:line="360" w:lineRule="auto"/>
        <w:ind w:firstLine="568"/>
        <w:jc w:val="both"/>
        <w:rPr>
          <w:rFonts w:ascii="Arial" w:eastAsia="Arial" w:hAnsi="Arial" w:cs="Arial"/>
          <w:color w:val="000000"/>
          <w:sz w:val="24"/>
        </w:rPr>
      </w:pPr>
      <w:r>
        <w:rPr>
          <w:rFonts w:ascii="Arial" w:eastAsia="Arial" w:hAnsi="Arial" w:cs="Arial"/>
          <w:color w:val="000000"/>
          <w:sz w:val="24"/>
        </w:rPr>
        <w:t>- видимости подвесной системы;</w:t>
      </w:r>
    </w:p>
    <w:p w:rsidR="00271E0D" w:rsidRDefault="00A97BD1" w:rsidP="004B5A86">
      <w:pPr>
        <w:spacing w:after="0" w:line="360" w:lineRule="auto"/>
        <w:ind w:firstLine="568"/>
        <w:jc w:val="both"/>
        <w:rPr>
          <w:rFonts w:ascii="Arial" w:eastAsia="Arial" w:hAnsi="Arial" w:cs="Arial"/>
          <w:color w:val="000000"/>
          <w:sz w:val="24"/>
        </w:rPr>
      </w:pPr>
      <w:r>
        <w:rPr>
          <w:rFonts w:ascii="Arial" w:eastAsia="Arial" w:hAnsi="Arial" w:cs="Arial"/>
          <w:color w:val="000000"/>
          <w:sz w:val="24"/>
        </w:rPr>
        <w:t>- способу крепления лицевых элементов к подвесной системе.</w:t>
      </w:r>
    </w:p>
    <w:p w:rsidR="00271E0D" w:rsidRDefault="00A97BD1" w:rsidP="004B5A86">
      <w:pPr>
        <w:spacing w:after="0" w:line="360" w:lineRule="auto"/>
        <w:ind w:firstLine="568"/>
        <w:jc w:val="both"/>
        <w:rPr>
          <w:rFonts w:ascii="Arial" w:eastAsia="Arial" w:hAnsi="Arial" w:cs="Arial"/>
          <w:color w:val="000000"/>
          <w:sz w:val="24"/>
        </w:rPr>
      </w:pPr>
      <w:r>
        <w:rPr>
          <w:rFonts w:ascii="Arial" w:eastAsia="Arial" w:hAnsi="Arial" w:cs="Arial"/>
          <w:color w:val="000000"/>
          <w:sz w:val="24"/>
        </w:rPr>
        <w:t>4.2.2 По степени заполнения потолочного пространства подвесные потолки классифицируют на:</w:t>
      </w:r>
    </w:p>
    <w:p w:rsidR="00271E0D" w:rsidRDefault="00A97BD1" w:rsidP="004B5A86">
      <w:pPr>
        <w:spacing w:after="0" w:line="360" w:lineRule="auto"/>
        <w:ind w:firstLine="568"/>
        <w:jc w:val="both"/>
        <w:rPr>
          <w:rFonts w:ascii="Arial" w:eastAsia="Arial" w:hAnsi="Arial" w:cs="Arial"/>
          <w:color w:val="000000"/>
          <w:sz w:val="24"/>
        </w:rPr>
      </w:pPr>
      <w:r>
        <w:rPr>
          <w:rFonts w:ascii="Arial" w:eastAsia="Arial" w:hAnsi="Arial" w:cs="Arial"/>
          <w:color w:val="000000"/>
          <w:sz w:val="24"/>
        </w:rPr>
        <w:t xml:space="preserve">- сплошные </w:t>
      </w:r>
      <w:r w:rsidRPr="00CC58A9">
        <w:rPr>
          <w:rFonts w:ascii="Arial" w:eastAsia="Arial" w:hAnsi="Arial" w:cs="Arial"/>
          <w:color w:val="000000"/>
          <w:sz w:val="24"/>
        </w:rPr>
        <w:t>(монтируемые по принципу «от стены до стены»);</w:t>
      </w:r>
    </w:p>
    <w:p w:rsidR="00271E0D" w:rsidRDefault="00A97BD1" w:rsidP="004B5A86">
      <w:pPr>
        <w:spacing w:after="0" w:line="360" w:lineRule="auto"/>
        <w:ind w:firstLine="568"/>
        <w:jc w:val="both"/>
        <w:rPr>
          <w:rFonts w:ascii="Arial" w:eastAsia="Arial" w:hAnsi="Arial" w:cs="Arial"/>
          <w:color w:val="000000"/>
          <w:sz w:val="24"/>
        </w:rPr>
      </w:pPr>
      <w:r>
        <w:rPr>
          <w:rFonts w:ascii="Arial" w:eastAsia="Arial" w:hAnsi="Arial" w:cs="Arial"/>
          <w:color w:val="000000"/>
          <w:sz w:val="24"/>
        </w:rPr>
        <w:t>- фрагментарные.</w:t>
      </w:r>
    </w:p>
    <w:p w:rsidR="00271E0D" w:rsidRDefault="00A97BD1" w:rsidP="004B5A86">
      <w:pPr>
        <w:spacing w:after="0" w:line="360" w:lineRule="auto"/>
        <w:ind w:firstLine="568"/>
        <w:jc w:val="both"/>
        <w:rPr>
          <w:rFonts w:ascii="Arial" w:eastAsia="Arial" w:hAnsi="Arial" w:cs="Arial"/>
          <w:color w:val="000000"/>
          <w:sz w:val="24"/>
        </w:rPr>
      </w:pPr>
      <w:r>
        <w:rPr>
          <w:rFonts w:ascii="Arial" w:eastAsia="Arial" w:hAnsi="Arial" w:cs="Arial"/>
          <w:color w:val="000000"/>
          <w:sz w:val="24"/>
        </w:rPr>
        <w:t xml:space="preserve">4.2.3 </w:t>
      </w:r>
      <w:proofErr w:type="gramStart"/>
      <w:r>
        <w:rPr>
          <w:rFonts w:ascii="Arial" w:eastAsia="Arial" w:hAnsi="Arial" w:cs="Arial"/>
          <w:color w:val="000000"/>
          <w:sz w:val="24"/>
        </w:rPr>
        <w:t>В</w:t>
      </w:r>
      <w:proofErr w:type="gramEnd"/>
      <w:r>
        <w:rPr>
          <w:rFonts w:ascii="Arial" w:eastAsia="Arial" w:hAnsi="Arial" w:cs="Arial"/>
          <w:color w:val="000000"/>
          <w:sz w:val="24"/>
        </w:rPr>
        <w:t xml:space="preserve"> зависимости от видимости подвесной системы потолки классифицируют на:</w:t>
      </w:r>
    </w:p>
    <w:p w:rsidR="00271E0D" w:rsidRDefault="00A97BD1" w:rsidP="004B5A86">
      <w:pPr>
        <w:spacing w:after="0" w:line="360" w:lineRule="auto"/>
        <w:ind w:firstLine="568"/>
        <w:jc w:val="both"/>
        <w:rPr>
          <w:rFonts w:ascii="Arial" w:eastAsia="Arial" w:hAnsi="Arial" w:cs="Arial"/>
          <w:color w:val="000000"/>
          <w:sz w:val="24"/>
        </w:rPr>
      </w:pPr>
      <w:r>
        <w:rPr>
          <w:rFonts w:ascii="Arial" w:eastAsia="Arial" w:hAnsi="Arial" w:cs="Arial"/>
          <w:color w:val="000000"/>
          <w:sz w:val="24"/>
        </w:rPr>
        <w:t>-  с видимой системой (см. рисунок 3 б, д);</w:t>
      </w:r>
    </w:p>
    <w:p w:rsidR="00271E0D" w:rsidRDefault="00A97BD1" w:rsidP="004B5A86">
      <w:pPr>
        <w:spacing w:after="0" w:line="360" w:lineRule="auto"/>
        <w:ind w:firstLine="568"/>
        <w:jc w:val="both"/>
        <w:rPr>
          <w:rFonts w:ascii="Arial" w:eastAsia="Arial" w:hAnsi="Arial" w:cs="Arial"/>
          <w:color w:val="000000"/>
          <w:sz w:val="24"/>
        </w:rPr>
      </w:pPr>
      <w:r>
        <w:rPr>
          <w:rFonts w:ascii="Arial" w:eastAsia="Arial" w:hAnsi="Arial" w:cs="Arial"/>
          <w:color w:val="000000"/>
          <w:sz w:val="24"/>
        </w:rPr>
        <w:t xml:space="preserve">-  со скрытой системой (см. рисунок </w:t>
      </w:r>
      <w:proofErr w:type="gramStart"/>
      <w:r>
        <w:rPr>
          <w:rFonts w:ascii="Arial" w:eastAsia="Arial" w:hAnsi="Arial" w:cs="Arial"/>
          <w:color w:val="000000"/>
          <w:sz w:val="24"/>
        </w:rPr>
        <w:t>3</w:t>
      </w:r>
      <w:proofErr w:type="gramEnd"/>
      <w:r>
        <w:rPr>
          <w:rFonts w:ascii="Arial" w:eastAsia="Arial" w:hAnsi="Arial" w:cs="Arial"/>
          <w:color w:val="000000"/>
          <w:sz w:val="24"/>
        </w:rPr>
        <w:t xml:space="preserve"> а, в, г);</w:t>
      </w:r>
    </w:p>
    <w:p w:rsidR="00271E0D" w:rsidRDefault="00271E0D">
      <w:pPr>
        <w:spacing w:after="0" w:line="360" w:lineRule="auto"/>
        <w:ind w:firstLine="568"/>
        <w:jc w:val="both"/>
        <w:rPr>
          <w:rFonts w:ascii="Arial" w:eastAsia="Arial" w:hAnsi="Arial" w:cs="Arial"/>
          <w:color w:val="000000"/>
          <w:sz w:val="24"/>
        </w:rPr>
      </w:pPr>
    </w:p>
    <w:p w:rsidR="00271E0D" w:rsidRDefault="00A97BD1">
      <w:pPr>
        <w:rPr>
          <w:rFonts w:ascii="Arial" w:eastAsia="Arial" w:hAnsi="Arial" w:cs="Arial"/>
          <w:color w:val="000000"/>
          <w:sz w:val="24"/>
        </w:rPr>
      </w:pPr>
      <w:r>
        <w:br w:type="page"/>
      </w:r>
    </w:p>
    <w:p w:rsidR="00271E0D" w:rsidRDefault="003365F7">
      <w:pPr>
        <w:spacing w:after="0" w:line="360" w:lineRule="auto"/>
      </w:pPr>
      <w:r>
        <w:rPr>
          <w:noProof/>
        </w:rPr>
        <w:lastRenderedPageBreak/>
        <w:pict>
          <v:rect id="_x0000_tole_rId13"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" filled="f" stroked="f">
            <o:lock v:ext="edit" aspectratio="t" selection="t"/>
          </v:rect>
        </w:pict>
      </w:r>
      <w:r w:rsidR="00271E0D">
        <w:object w:dxaOrig="17535" w:dyaOrig="12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13" o:spid="_x0000_i1025" type="#_x0000_t75" style="width:454.5pt;height:172.5pt;visibility:visible;mso-wrap-distance-right:0" o:ole="">
            <v:imagedata r:id="rId16" o:title=""/>
          </v:shape>
          <o:OLEObject Type="Embed" ProgID="StaticMetafile" ShapeID="ole_rId13" DrawAspect="Content" ObjectID="_1715757908" r:id="rId17"/>
        </w:object>
      </w:r>
    </w:p>
    <w:p w:rsidR="00271E0D" w:rsidRDefault="00A97BD1">
      <w:pPr>
        <w:spacing w:after="0" w:line="360" w:lineRule="auto"/>
        <w:ind w:firstLine="426"/>
      </w:pPr>
      <w:r>
        <w:t xml:space="preserve">           </w:t>
      </w:r>
      <w:r>
        <w:rPr>
          <w:noProof/>
        </w:rPr>
        <w:drawing>
          <wp:inline distT="0" distB="0" distL="0" distR="0">
            <wp:extent cx="3759200" cy="1274445"/>
            <wp:effectExtent l="0" t="0" r="0" b="0"/>
            <wp:docPr id="11" name="Рисунок 31" descr="23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31" descr="23_1.png"/>
                    <pic:cNvPicPr>
                      <a:picLocks noChangeAspect="1" noChangeArrowheads="1"/>
                    </pic:cNvPicPr>
                  </pic:nvPicPr>
                  <pic:blipFill>
                    <a:blip r:embed="rId18" cstate="print"/>
                    <a:stretch>
                      <a:fillRect/>
                    </a:stretch>
                  </pic:blipFill>
                  <pic:spPr bwMode="auto">
                    <a:xfrm>
                      <a:off x="0" y="0"/>
                      <a:ext cx="3759200" cy="1274445"/>
                    </a:xfrm>
                    <a:prstGeom prst="rect">
                      <a:avLst/>
                    </a:prstGeom>
                  </pic:spPr>
                </pic:pic>
              </a:graphicData>
            </a:graphic>
          </wp:inline>
        </w:drawing>
      </w:r>
    </w:p>
    <w:p w:rsidR="00271E0D" w:rsidRDefault="00271E0D">
      <w:pPr>
        <w:spacing w:after="0" w:line="360" w:lineRule="auto"/>
      </w:pPr>
    </w:p>
    <w:p w:rsidR="00271E0D" w:rsidRDefault="00A97BD1">
      <w:pPr>
        <w:spacing w:after="0" w:line="360" w:lineRule="auto"/>
        <w:rPr>
          <w:rFonts w:ascii="Arial" w:eastAsia="Arial" w:hAnsi="Arial" w:cs="Arial"/>
          <w:color w:val="000000"/>
          <w:sz w:val="20"/>
          <w:szCs w:val="20"/>
        </w:rPr>
      </w:pPr>
      <w:r>
        <w:t xml:space="preserve">                        </w:t>
      </w:r>
    </w:p>
    <w:p w:rsidR="00271E0D" w:rsidRDefault="00A97BD1">
      <w:pPr>
        <w:spacing w:after="0" w:line="360" w:lineRule="auto"/>
        <w:ind w:firstLine="284"/>
        <w:jc w:val="center"/>
        <w:rPr>
          <w:rFonts w:ascii="Arial" w:eastAsia="Arial" w:hAnsi="Arial" w:cs="Arial"/>
          <w:color w:val="000000"/>
          <w:sz w:val="20"/>
          <w:szCs w:val="20"/>
        </w:rPr>
      </w:pPr>
      <w:r>
        <w:rPr>
          <w:noProof/>
        </w:rPr>
        <w:drawing>
          <wp:inline distT="0" distB="0" distL="0" distR="0">
            <wp:extent cx="3379470" cy="2696845"/>
            <wp:effectExtent l="0" t="0" r="0" b="0"/>
            <wp:docPr id="12" name="Рисунок 34" descr="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34" descr="24.png"/>
                    <pic:cNvPicPr>
                      <a:picLocks noChangeAspect="1" noChangeArrowheads="1"/>
                    </pic:cNvPicPr>
                  </pic:nvPicPr>
                  <pic:blipFill>
                    <a:blip r:embed="rId19" cstate="print"/>
                    <a:stretch>
                      <a:fillRect/>
                    </a:stretch>
                  </pic:blipFill>
                  <pic:spPr bwMode="auto">
                    <a:xfrm>
                      <a:off x="0" y="0"/>
                      <a:ext cx="3379470" cy="2696845"/>
                    </a:xfrm>
                    <a:prstGeom prst="rect">
                      <a:avLst/>
                    </a:prstGeom>
                  </pic:spPr>
                </pic:pic>
              </a:graphicData>
            </a:graphic>
          </wp:inline>
        </w:drawing>
      </w:r>
    </w:p>
    <w:p w:rsidR="00271E0D" w:rsidRDefault="00271E0D">
      <w:pPr>
        <w:spacing w:after="0" w:line="360" w:lineRule="auto"/>
        <w:ind w:firstLine="568"/>
        <w:jc w:val="center"/>
        <w:rPr>
          <w:rFonts w:ascii="Arial" w:eastAsia="Arial" w:hAnsi="Arial" w:cs="Arial"/>
          <w:color w:val="000000"/>
          <w:sz w:val="20"/>
          <w:szCs w:val="20"/>
        </w:rPr>
      </w:pPr>
    </w:p>
    <w:p w:rsidR="00271E0D" w:rsidRDefault="00A97BD1">
      <w:pPr>
        <w:spacing w:after="0" w:line="360" w:lineRule="auto"/>
        <w:ind w:firstLine="568"/>
        <w:jc w:val="center"/>
        <w:rPr>
          <w:rFonts w:ascii="Arial" w:eastAsia="Arial" w:hAnsi="Arial" w:cs="Arial"/>
          <w:color w:val="000000"/>
          <w:sz w:val="24"/>
          <w:szCs w:val="20"/>
        </w:rPr>
      </w:pPr>
      <w:r>
        <w:rPr>
          <w:rFonts w:ascii="Arial" w:eastAsia="Arial" w:hAnsi="Arial" w:cs="Arial"/>
          <w:color w:val="000000"/>
          <w:sz w:val="24"/>
          <w:szCs w:val="20"/>
        </w:rPr>
        <w:t>Рисунок 3 – Пример потолка с видимой [б, д, е], и скрытой [а), в), г)] подвесной системой</w:t>
      </w:r>
      <w:r w:rsidR="00E2287D">
        <w:rPr>
          <w:rFonts w:ascii="Arial" w:eastAsia="Arial" w:hAnsi="Arial" w:cs="Arial"/>
          <w:color w:val="000000"/>
          <w:sz w:val="24"/>
          <w:szCs w:val="20"/>
        </w:rPr>
        <w:t>.</w:t>
      </w:r>
      <w:r>
        <w:rPr>
          <w:rFonts w:ascii="Arial" w:eastAsia="Arial" w:hAnsi="Arial" w:cs="Arial"/>
          <w:color w:val="000000"/>
          <w:sz w:val="24"/>
          <w:szCs w:val="20"/>
        </w:rPr>
        <w:t xml:space="preserve"> </w:t>
      </w:r>
    </w:p>
    <w:p w:rsidR="00271E0D" w:rsidRDefault="00271E0D">
      <w:pPr>
        <w:spacing w:after="0" w:line="360" w:lineRule="auto"/>
        <w:ind w:firstLine="568"/>
        <w:jc w:val="both"/>
        <w:rPr>
          <w:rFonts w:ascii="Arial" w:eastAsia="Arial" w:hAnsi="Arial" w:cs="Arial"/>
          <w:color w:val="000000"/>
          <w:sz w:val="24"/>
        </w:rPr>
      </w:pPr>
    </w:p>
    <w:p w:rsidR="00271E0D" w:rsidRDefault="00A97BD1">
      <w:pPr>
        <w:rPr>
          <w:rFonts w:ascii="Arial" w:eastAsia="Arial" w:hAnsi="Arial" w:cs="Arial"/>
          <w:b/>
          <w:color w:val="000000"/>
          <w:sz w:val="28"/>
        </w:rPr>
      </w:pPr>
      <w:r>
        <w:br w:type="page"/>
      </w:r>
    </w:p>
    <w:p w:rsidR="00271E0D" w:rsidRDefault="00A97BD1" w:rsidP="0073432B">
      <w:pPr>
        <w:widowControl w:val="0"/>
        <w:spacing w:after="0" w:line="360" w:lineRule="auto"/>
        <w:ind w:firstLine="567"/>
        <w:rPr>
          <w:rFonts w:ascii="Arial" w:eastAsia="Arial" w:hAnsi="Arial" w:cs="Arial"/>
          <w:b/>
          <w:color w:val="000000"/>
          <w:sz w:val="28"/>
        </w:rPr>
      </w:pPr>
      <w:r>
        <w:rPr>
          <w:rFonts w:ascii="Arial" w:eastAsia="Arial" w:hAnsi="Arial" w:cs="Arial"/>
          <w:b/>
          <w:color w:val="000000"/>
          <w:sz w:val="28"/>
        </w:rPr>
        <w:lastRenderedPageBreak/>
        <w:t xml:space="preserve">5 Технические требования </w:t>
      </w:r>
    </w:p>
    <w:p w:rsidR="00271E0D" w:rsidRPr="00E2287D" w:rsidRDefault="00A97BD1" w:rsidP="0073432B">
      <w:pPr>
        <w:widowControl w:val="0"/>
        <w:spacing w:after="0" w:line="360" w:lineRule="auto"/>
        <w:ind w:firstLine="567"/>
        <w:rPr>
          <w:rFonts w:ascii="Arial" w:eastAsia="Arial" w:hAnsi="Arial" w:cs="Arial"/>
          <w:b/>
          <w:color w:val="000000"/>
          <w:sz w:val="24"/>
        </w:rPr>
      </w:pPr>
      <w:r w:rsidRPr="00E2287D">
        <w:rPr>
          <w:rFonts w:ascii="Arial" w:eastAsia="Arial" w:hAnsi="Arial" w:cs="Arial"/>
          <w:b/>
          <w:color w:val="000000"/>
          <w:sz w:val="24"/>
        </w:rPr>
        <w:t xml:space="preserve">5.1 Нормируемые свойства </w:t>
      </w:r>
    </w:p>
    <w:p w:rsidR="00271E0D" w:rsidRDefault="00A97BD1" w:rsidP="0073432B">
      <w:pPr>
        <w:spacing w:after="0" w:line="360" w:lineRule="auto"/>
        <w:ind w:firstLine="568"/>
        <w:jc w:val="both"/>
        <w:rPr>
          <w:rFonts w:ascii="Arial" w:eastAsia="Arial" w:hAnsi="Arial" w:cs="Arial"/>
          <w:color w:val="000000"/>
          <w:sz w:val="24"/>
        </w:rPr>
      </w:pPr>
      <w:r>
        <w:rPr>
          <w:rFonts w:ascii="Arial" w:eastAsia="Arial" w:hAnsi="Arial" w:cs="Arial"/>
          <w:color w:val="000000"/>
          <w:sz w:val="24"/>
        </w:rPr>
        <w:t>5.1.1 Подвесные потолки должны соответствовать требованиям настоящего стандарта и производиться по технической документации, утвержденной предприятием-изготовителем.</w:t>
      </w:r>
    </w:p>
    <w:p w:rsidR="00271E0D" w:rsidRDefault="00A97BD1" w:rsidP="0073432B">
      <w:pPr>
        <w:spacing w:after="0" w:line="360" w:lineRule="auto"/>
        <w:ind w:firstLine="568"/>
        <w:jc w:val="both"/>
        <w:rPr>
          <w:rFonts w:ascii="Arial" w:eastAsia="Arial" w:hAnsi="Arial" w:cs="Arial"/>
          <w:color w:val="000000"/>
          <w:sz w:val="24"/>
        </w:rPr>
      </w:pPr>
      <w:r>
        <w:rPr>
          <w:rFonts w:ascii="Arial" w:eastAsia="Arial" w:hAnsi="Arial" w:cs="Arial"/>
          <w:color w:val="000000"/>
          <w:sz w:val="24"/>
        </w:rPr>
        <w:t>5.1.2 Свойства подвесных потолков характеризуются основными показателями:</w:t>
      </w:r>
    </w:p>
    <w:p w:rsidR="00271E0D" w:rsidRDefault="00A97BD1" w:rsidP="0073432B">
      <w:pPr>
        <w:spacing w:after="0" w:line="360" w:lineRule="auto"/>
        <w:ind w:firstLine="568"/>
        <w:jc w:val="both"/>
        <w:rPr>
          <w:rFonts w:ascii="Arial" w:eastAsia="Arial" w:hAnsi="Arial" w:cs="Arial"/>
          <w:color w:val="000000"/>
          <w:sz w:val="24"/>
        </w:rPr>
      </w:pPr>
      <w:r>
        <w:rPr>
          <w:rFonts w:ascii="Arial" w:eastAsia="Arial" w:hAnsi="Arial" w:cs="Arial"/>
          <w:color w:val="000000"/>
          <w:sz w:val="24"/>
        </w:rPr>
        <w:t>- лицевых элементов;</w:t>
      </w:r>
    </w:p>
    <w:p w:rsidR="00271E0D" w:rsidRDefault="00A97BD1" w:rsidP="0073432B">
      <w:pPr>
        <w:spacing w:after="0" w:line="360" w:lineRule="auto"/>
        <w:ind w:firstLine="568"/>
        <w:jc w:val="both"/>
        <w:rPr>
          <w:rFonts w:ascii="Arial" w:eastAsia="Arial" w:hAnsi="Arial" w:cs="Arial"/>
          <w:color w:val="000000"/>
          <w:sz w:val="24"/>
        </w:rPr>
      </w:pPr>
      <w:r>
        <w:rPr>
          <w:rFonts w:ascii="Arial" w:eastAsia="Arial" w:hAnsi="Arial" w:cs="Arial"/>
          <w:color w:val="000000"/>
          <w:sz w:val="24"/>
        </w:rPr>
        <w:t>- элементов подвесной системы;</w:t>
      </w:r>
    </w:p>
    <w:p w:rsidR="00271E0D" w:rsidRDefault="00A97BD1" w:rsidP="0073432B">
      <w:pPr>
        <w:spacing w:after="0" w:line="360" w:lineRule="auto"/>
        <w:ind w:firstLine="568"/>
        <w:jc w:val="both"/>
        <w:rPr>
          <w:rFonts w:ascii="Arial" w:eastAsia="Arial" w:hAnsi="Arial" w:cs="Arial"/>
          <w:color w:val="000000"/>
          <w:sz w:val="24"/>
        </w:rPr>
      </w:pPr>
      <w:r>
        <w:rPr>
          <w:rFonts w:ascii="Arial" w:eastAsia="Arial" w:hAnsi="Arial" w:cs="Arial"/>
          <w:color w:val="000000"/>
          <w:sz w:val="24"/>
        </w:rPr>
        <w:t>- подвесных потолков в сборе.</w:t>
      </w:r>
    </w:p>
    <w:p w:rsidR="00271E0D" w:rsidRDefault="00A97BD1" w:rsidP="0073432B">
      <w:pPr>
        <w:spacing w:after="0" w:line="360" w:lineRule="auto"/>
        <w:ind w:firstLine="568"/>
        <w:jc w:val="both"/>
        <w:rPr>
          <w:rFonts w:ascii="Arial" w:eastAsia="Arial" w:hAnsi="Arial" w:cs="Arial"/>
          <w:color w:val="000000"/>
          <w:sz w:val="24"/>
        </w:rPr>
      </w:pPr>
      <w:r>
        <w:rPr>
          <w:rFonts w:ascii="Arial" w:eastAsia="Arial" w:hAnsi="Arial" w:cs="Arial"/>
          <w:color w:val="000000"/>
          <w:sz w:val="24"/>
        </w:rPr>
        <w:t>5.1.3 Основными показателями лицевых элементов являются:</w:t>
      </w:r>
    </w:p>
    <w:p w:rsidR="00271E0D" w:rsidRDefault="00A97BD1" w:rsidP="0073432B">
      <w:pPr>
        <w:spacing w:after="0" w:line="360" w:lineRule="auto"/>
        <w:ind w:firstLine="568"/>
        <w:jc w:val="both"/>
        <w:rPr>
          <w:rFonts w:ascii="Arial" w:eastAsia="Arial" w:hAnsi="Arial" w:cs="Arial"/>
          <w:color w:val="000000"/>
          <w:sz w:val="24"/>
        </w:rPr>
      </w:pPr>
      <w:r>
        <w:rPr>
          <w:rFonts w:ascii="Arial" w:eastAsia="Arial" w:hAnsi="Arial" w:cs="Arial"/>
          <w:color w:val="000000"/>
          <w:sz w:val="24"/>
        </w:rPr>
        <w:t>- геометрические размеры;</w:t>
      </w:r>
    </w:p>
    <w:p w:rsidR="00271E0D" w:rsidRDefault="00A97BD1" w:rsidP="0073432B">
      <w:pPr>
        <w:spacing w:after="0" w:line="360" w:lineRule="auto"/>
        <w:ind w:firstLine="568"/>
        <w:jc w:val="both"/>
        <w:rPr>
          <w:rFonts w:ascii="Arial" w:eastAsia="Arial" w:hAnsi="Arial" w:cs="Arial"/>
          <w:color w:val="000000"/>
          <w:sz w:val="24"/>
        </w:rPr>
      </w:pPr>
      <w:r>
        <w:rPr>
          <w:rFonts w:ascii="Arial" w:eastAsia="Arial" w:hAnsi="Arial" w:cs="Arial"/>
          <w:color w:val="000000"/>
          <w:sz w:val="24"/>
        </w:rPr>
        <w:t>- цветовые характеристики;</w:t>
      </w:r>
    </w:p>
    <w:p w:rsidR="00271E0D" w:rsidRDefault="00A97BD1" w:rsidP="0073432B">
      <w:pPr>
        <w:spacing w:after="0" w:line="360" w:lineRule="auto"/>
        <w:ind w:firstLine="568"/>
        <w:jc w:val="both"/>
        <w:rPr>
          <w:rFonts w:ascii="Arial" w:eastAsia="Arial" w:hAnsi="Arial" w:cs="Arial"/>
          <w:color w:val="000000"/>
          <w:sz w:val="24"/>
        </w:rPr>
      </w:pPr>
      <w:r>
        <w:rPr>
          <w:rFonts w:ascii="Arial" w:eastAsia="Arial" w:hAnsi="Arial" w:cs="Arial"/>
          <w:color w:val="000000"/>
          <w:sz w:val="24"/>
        </w:rPr>
        <w:t>- влагостойкость (кроме металлических элементов);</w:t>
      </w:r>
    </w:p>
    <w:p w:rsidR="00271E0D" w:rsidRDefault="00A97BD1" w:rsidP="0073432B">
      <w:pPr>
        <w:spacing w:after="0" w:line="360" w:lineRule="auto"/>
        <w:ind w:firstLine="568"/>
        <w:jc w:val="both"/>
        <w:rPr>
          <w:rFonts w:ascii="Arial" w:eastAsia="Arial" w:hAnsi="Arial" w:cs="Arial"/>
          <w:color w:val="000000"/>
          <w:sz w:val="24"/>
        </w:rPr>
      </w:pPr>
      <w:r>
        <w:rPr>
          <w:rFonts w:ascii="Arial" w:eastAsia="Arial" w:hAnsi="Arial" w:cs="Arial"/>
          <w:color w:val="000000"/>
          <w:sz w:val="24"/>
        </w:rPr>
        <w:t>- поверхностная плотность (масса лицевого элемента на единицу площади);</w:t>
      </w:r>
    </w:p>
    <w:p w:rsidR="00271E0D" w:rsidRDefault="00A97BD1" w:rsidP="0073432B">
      <w:pPr>
        <w:spacing w:after="0" w:line="360" w:lineRule="auto"/>
        <w:ind w:firstLine="568"/>
        <w:jc w:val="both"/>
        <w:rPr>
          <w:rFonts w:ascii="Arial" w:eastAsia="Arial" w:hAnsi="Arial" w:cs="Arial"/>
          <w:color w:val="000000"/>
          <w:sz w:val="24"/>
        </w:rPr>
      </w:pPr>
      <w:r>
        <w:rPr>
          <w:rFonts w:ascii="Arial" w:eastAsia="Arial" w:hAnsi="Arial" w:cs="Arial"/>
          <w:color w:val="000000"/>
          <w:sz w:val="24"/>
        </w:rPr>
        <w:t>- коррозионная стойкость;</w:t>
      </w:r>
    </w:p>
    <w:p w:rsidR="00271E0D" w:rsidRDefault="00A97BD1" w:rsidP="0073432B">
      <w:pPr>
        <w:spacing w:after="0" w:line="360" w:lineRule="auto"/>
        <w:ind w:firstLine="568"/>
        <w:jc w:val="both"/>
        <w:rPr>
          <w:rFonts w:ascii="Arial" w:eastAsia="Arial" w:hAnsi="Arial" w:cs="Arial"/>
          <w:color w:val="000000"/>
          <w:sz w:val="24"/>
        </w:rPr>
      </w:pPr>
      <w:r>
        <w:rPr>
          <w:rFonts w:ascii="Arial" w:eastAsia="Arial" w:hAnsi="Arial" w:cs="Arial"/>
          <w:color w:val="000000"/>
          <w:sz w:val="24"/>
        </w:rPr>
        <w:t>- класс пожарной опасности.</w:t>
      </w:r>
    </w:p>
    <w:p w:rsidR="00271E0D" w:rsidRDefault="00A97BD1" w:rsidP="0073432B">
      <w:pPr>
        <w:spacing w:after="0" w:line="360" w:lineRule="auto"/>
        <w:ind w:firstLine="568"/>
        <w:jc w:val="both"/>
        <w:rPr>
          <w:rFonts w:ascii="Arial" w:eastAsia="Arial" w:hAnsi="Arial" w:cs="Arial"/>
          <w:color w:val="000000"/>
          <w:sz w:val="24"/>
        </w:rPr>
      </w:pPr>
      <w:r>
        <w:rPr>
          <w:rFonts w:ascii="Arial" w:eastAsia="Arial" w:hAnsi="Arial" w:cs="Arial"/>
          <w:color w:val="000000"/>
          <w:sz w:val="24"/>
        </w:rPr>
        <w:t xml:space="preserve">5.1.4 </w:t>
      </w:r>
      <w:proofErr w:type="gramStart"/>
      <w:r>
        <w:rPr>
          <w:rFonts w:ascii="Arial" w:eastAsia="Arial" w:hAnsi="Arial" w:cs="Arial"/>
          <w:color w:val="000000"/>
          <w:sz w:val="24"/>
        </w:rPr>
        <w:t>В</w:t>
      </w:r>
      <w:proofErr w:type="gramEnd"/>
      <w:r>
        <w:rPr>
          <w:rFonts w:ascii="Arial" w:eastAsia="Arial" w:hAnsi="Arial" w:cs="Arial"/>
          <w:color w:val="000000"/>
          <w:sz w:val="24"/>
        </w:rPr>
        <w:t xml:space="preserve"> настоящем стандарте для подвесных систем и их подвесов определяют:</w:t>
      </w:r>
    </w:p>
    <w:p w:rsidR="00271E0D" w:rsidRDefault="00A97BD1" w:rsidP="0073432B">
      <w:pPr>
        <w:spacing w:after="0" w:line="360" w:lineRule="auto"/>
        <w:ind w:firstLine="568"/>
        <w:jc w:val="both"/>
        <w:rPr>
          <w:rFonts w:ascii="Arial" w:eastAsia="Arial" w:hAnsi="Arial" w:cs="Arial"/>
          <w:color w:val="000000"/>
          <w:sz w:val="24"/>
        </w:rPr>
      </w:pPr>
      <w:r>
        <w:rPr>
          <w:rFonts w:ascii="Arial" w:eastAsia="Arial" w:hAnsi="Arial" w:cs="Arial"/>
          <w:color w:val="000000"/>
          <w:sz w:val="24"/>
        </w:rPr>
        <w:t>- отклонение геометрических параметров</w:t>
      </w:r>
    </w:p>
    <w:p w:rsidR="00271E0D" w:rsidRDefault="00A97BD1" w:rsidP="0073432B">
      <w:pPr>
        <w:spacing w:after="0" w:line="360" w:lineRule="auto"/>
        <w:ind w:firstLine="568"/>
        <w:jc w:val="both"/>
        <w:rPr>
          <w:rFonts w:ascii="Arial" w:eastAsia="Arial" w:hAnsi="Arial" w:cs="Arial"/>
          <w:color w:val="000000"/>
          <w:sz w:val="24"/>
        </w:rPr>
      </w:pPr>
      <w:r>
        <w:rPr>
          <w:rFonts w:ascii="Arial" w:eastAsia="Arial" w:hAnsi="Arial" w:cs="Arial"/>
          <w:color w:val="000000"/>
          <w:sz w:val="24"/>
        </w:rPr>
        <w:t>- несущую способность;</w:t>
      </w:r>
    </w:p>
    <w:p w:rsidR="00271E0D" w:rsidRDefault="00A97BD1" w:rsidP="0073432B">
      <w:pPr>
        <w:spacing w:after="0" w:line="360" w:lineRule="auto"/>
        <w:ind w:firstLine="568"/>
        <w:jc w:val="both"/>
        <w:rPr>
          <w:rFonts w:ascii="Arial" w:eastAsia="Arial" w:hAnsi="Arial" w:cs="Arial"/>
          <w:color w:val="000000"/>
          <w:sz w:val="24"/>
        </w:rPr>
      </w:pPr>
      <w:r>
        <w:rPr>
          <w:rFonts w:ascii="Arial" w:eastAsia="Arial" w:hAnsi="Arial" w:cs="Arial"/>
          <w:color w:val="000000"/>
          <w:sz w:val="24"/>
        </w:rPr>
        <w:t xml:space="preserve">- коррозионную стойкость; </w:t>
      </w:r>
    </w:p>
    <w:p w:rsidR="00271E0D" w:rsidRDefault="00A97BD1" w:rsidP="0073432B">
      <w:pPr>
        <w:spacing w:after="0" w:line="360" w:lineRule="auto"/>
        <w:ind w:firstLine="568"/>
        <w:jc w:val="both"/>
        <w:rPr>
          <w:rFonts w:ascii="Arial" w:eastAsia="Arial" w:hAnsi="Arial" w:cs="Arial"/>
          <w:color w:val="000000"/>
          <w:sz w:val="24"/>
        </w:rPr>
      </w:pPr>
      <w:r>
        <w:rPr>
          <w:rFonts w:ascii="Arial" w:eastAsia="Arial" w:hAnsi="Arial" w:cs="Arial"/>
          <w:color w:val="000000"/>
          <w:sz w:val="24"/>
        </w:rPr>
        <w:t>- класс пожарной опасности.</w:t>
      </w:r>
    </w:p>
    <w:p w:rsidR="00271E0D" w:rsidRDefault="00A97BD1" w:rsidP="0073432B">
      <w:pPr>
        <w:spacing w:after="0" w:line="360" w:lineRule="auto"/>
        <w:ind w:firstLine="568"/>
        <w:jc w:val="both"/>
        <w:rPr>
          <w:rFonts w:ascii="Arial" w:eastAsia="Arial" w:hAnsi="Arial" w:cs="Arial"/>
          <w:color w:val="000000"/>
          <w:sz w:val="24"/>
        </w:rPr>
      </w:pPr>
      <w:r>
        <w:rPr>
          <w:rFonts w:ascii="Arial" w:eastAsia="Arial" w:hAnsi="Arial" w:cs="Arial"/>
          <w:color w:val="000000"/>
          <w:sz w:val="24"/>
        </w:rPr>
        <w:t>5.1.5 Основными показателями подвесного потолка в сборе являются:</w:t>
      </w:r>
    </w:p>
    <w:p w:rsidR="00271E0D" w:rsidRDefault="00A97BD1" w:rsidP="0073432B">
      <w:pPr>
        <w:spacing w:after="0" w:line="360" w:lineRule="auto"/>
        <w:ind w:firstLine="568"/>
        <w:jc w:val="both"/>
        <w:rPr>
          <w:rFonts w:ascii="Arial" w:eastAsia="Arial" w:hAnsi="Arial" w:cs="Arial"/>
          <w:color w:val="000000"/>
          <w:sz w:val="24"/>
        </w:rPr>
      </w:pPr>
      <w:r>
        <w:rPr>
          <w:rFonts w:ascii="Arial" w:eastAsia="Arial" w:hAnsi="Arial" w:cs="Arial"/>
          <w:color w:val="000000"/>
          <w:sz w:val="24"/>
        </w:rPr>
        <w:t>- отсутствие видимых дефектов;</w:t>
      </w:r>
    </w:p>
    <w:p w:rsidR="00271E0D" w:rsidRDefault="00A97BD1" w:rsidP="0073432B">
      <w:pPr>
        <w:spacing w:after="0" w:line="360" w:lineRule="auto"/>
        <w:ind w:firstLine="568"/>
        <w:jc w:val="both"/>
        <w:rPr>
          <w:rFonts w:ascii="Arial" w:eastAsia="Arial" w:hAnsi="Arial" w:cs="Arial"/>
          <w:color w:val="000000"/>
          <w:sz w:val="24"/>
        </w:rPr>
      </w:pPr>
      <w:r>
        <w:rPr>
          <w:rFonts w:ascii="Arial" w:eastAsia="Arial" w:hAnsi="Arial" w:cs="Arial"/>
          <w:color w:val="000000"/>
          <w:sz w:val="24"/>
        </w:rPr>
        <w:t xml:space="preserve">- соответствие заданным требованиям по размерам и форме; </w:t>
      </w:r>
    </w:p>
    <w:p w:rsidR="00271E0D" w:rsidRPr="00E2287D" w:rsidRDefault="00A97BD1" w:rsidP="0073432B">
      <w:pPr>
        <w:spacing w:after="0" w:line="360" w:lineRule="auto"/>
        <w:ind w:firstLine="568"/>
        <w:jc w:val="both"/>
        <w:rPr>
          <w:rFonts w:ascii="Arial" w:eastAsia="Arial" w:hAnsi="Arial" w:cs="Arial"/>
          <w:color w:val="000000"/>
          <w:sz w:val="24"/>
        </w:rPr>
      </w:pPr>
      <w:r w:rsidRPr="00E2287D">
        <w:rPr>
          <w:rFonts w:ascii="Arial" w:eastAsia="Arial" w:hAnsi="Arial" w:cs="Arial"/>
          <w:color w:val="000000"/>
          <w:sz w:val="24"/>
        </w:rPr>
        <w:t>- огнестойкость</w:t>
      </w:r>
      <w:r w:rsidR="00E2287D">
        <w:rPr>
          <w:rFonts w:ascii="Arial" w:eastAsia="Arial" w:hAnsi="Arial" w:cs="Arial"/>
          <w:color w:val="000000"/>
          <w:sz w:val="24"/>
        </w:rPr>
        <w:t>.</w:t>
      </w:r>
    </w:p>
    <w:p w:rsidR="00271E0D" w:rsidRDefault="00A97BD1" w:rsidP="0073432B">
      <w:pPr>
        <w:spacing w:after="0" w:line="360" w:lineRule="auto"/>
        <w:ind w:firstLine="568"/>
        <w:jc w:val="both"/>
        <w:rPr>
          <w:rFonts w:ascii="Arial" w:eastAsia="Arial" w:hAnsi="Arial" w:cs="Arial"/>
          <w:color w:val="000000"/>
          <w:sz w:val="24"/>
        </w:rPr>
      </w:pPr>
      <w:r>
        <w:rPr>
          <w:rFonts w:ascii="Arial" w:eastAsia="Arial" w:hAnsi="Arial" w:cs="Arial"/>
          <w:color w:val="000000"/>
          <w:sz w:val="24"/>
        </w:rPr>
        <w:t>5.1.6 Для подвесных потолков могут быть установлены дополнительные декларируемые показатели.</w:t>
      </w:r>
    </w:p>
    <w:p w:rsidR="00271E0D" w:rsidRPr="006B0664" w:rsidRDefault="00A97BD1" w:rsidP="0073432B">
      <w:pPr>
        <w:widowControl w:val="0"/>
        <w:spacing w:after="0" w:line="360" w:lineRule="auto"/>
        <w:ind w:firstLine="567"/>
        <w:rPr>
          <w:rFonts w:ascii="Arial" w:eastAsia="Arial" w:hAnsi="Arial" w:cs="Arial"/>
          <w:b/>
          <w:color w:val="000000"/>
          <w:sz w:val="24"/>
          <w:szCs w:val="24"/>
        </w:rPr>
      </w:pPr>
      <w:r w:rsidRPr="006B0664">
        <w:rPr>
          <w:rFonts w:ascii="Arial" w:eastAsia="Arial" w:hAnsi="Arial" w:cs="Arial"/>
          <w:b/>
          <w:color w:val="000000"/>
          <w:sz w:val="24"/>
          <w:szCs w:val="24"/>
        </w:rPr>
        <w:t>5.2 Технические требования к лицевым элементам</w:t>
      </w:r>
    </w:p>
    <w:p w:rsidR="00271E0D" w:rsidRDefault="00A97BD1" w:rsidP="0073432B">
      <w:pPr>
        <w:spacing w:after="0" w:line="360" w:lineRule="auto"/>
        <w:ind w:firstLine="568"/>
        <w:jc w:val="both"/>
        <w:rPr>
          <w:rFonts w:ascii="Arial" w:eastAsia="Arial" w:hAnsi="Arial" w:cs="Arial"/>
          <w:color w:val="000000"/>
          <w:sz w:val="24"/>
        </w:rPr>
      </w:pPr>
      <w:r>
        <w:rPr>
          <w:rFonts w:ascii="Arial" w:eastAsia="Arial" w:hAnsi="Arial" w:cs="Arial"/>
          <w:color w:val="000000"/>
          <w:sz w:val="24"/>
        </w:rPr>
        <w:t>5.2.</w:t>
      </w:r>
      <w:r w:rsidR="00E2287D">
        <w:rPr>
          <w:rFonts w:ascii="Arial" w:eastAsia="Arial" w:hAnsi="Arial" w:cs="Arial"/>
          <w:color w:val="000000"/>
          <w:sz w:val="24"/>
        </w:rPr>
        <w:t>1</w:t>
      </w:r>
      <w:r>
        <w:rPr>
          <w:rFonts w:ascii="Arial" w:eastAsia="Arial" w:hAnsi="Arial" w:cs="Arial"/>
          <w:color w:val="000000"/>
          <w:sz w:val="24"/>
        </w:rPr>
        <w:t xml:space="preserve"> Отклонения фактических размеров лицевых элементов не должны превышать значений, приведенных в таблице </w:t>
      </w:r>
      <w:r w:rsidR="00E2287D">
        <w:rPr>
          <w:rFonts w:ascii="Arial" w:eastAsia="Arial" w:hAnsi="Arial" w:cs="Arial"/>
          <w:color w:val="000000"/>
          <w:sz w:val="24"/>
        </w:rPr>
        <w:t>1</w:t>
      </w:r>
      <w:r>
        <w:rPr>
          <w:rFonts w:ascii="Arial" w:eastAsia="Arial" w:hAnsi="Arial" w:cs="Arial"/>
          <w:color w:val="000000"/>
          <w:sz w:val="24"/>
        </w:rPr>
        <w:t>.</w:t>
      </w:r>
    </w:p>
    <w:p w:rsidR="00271E0D" w:rsidRDefault="00271E0D" w:rsidP="0073432B">
      <w:pPr>
        <w:spacing w:after="0" w:line="360" w:lineRule="auto"/>
        <w:ind w:firstLine="568"/>
        <w:jc w:val="both"/>
        <w:rPr>
          <w:rFonts w:ascii="Arial" w:eastAsia="Arial" w:hAnsi="Arial" w:cs="Arial"/>
          <w:color w:val="000000"/>
          <w:sz w:val="24"/>
        </w:rPr>
      </w:pPr>
    </w:p>
    <w:p w:rsidR="0073432B" w:rsidRDefault="0073432B" w:rsidP="0073432B">
      <w:pPr>
        <w:spacing w:after="0" w:line="360" w:lineRule="auto"/>
        <w:ind w:firstLine="568"/>
        <w:jc w:val="both"/>
        <w:rPr>
          <w:rFonts w:ascii="Arial" w:eastAsia="Arial" w:hAnsi="Arial" w:cs="Arial"/>
          <w:color w:val="000000"/>
          <w:sz w:val="24"/>
        </w:rPr>
      </w:pPr>
    </w:p>
    <w:p w:rsidR="0073432B" w:rsidRDefault="0073432B" w:rsidP="0073432B">
      <w:pPr>
        <w:spacing w:after="0" w:line="360" w:lineRule="auto"/>
        <w:ind w:firstLine="568"/>
        <w:jc w:val="both"/>
        <w:rPr>
          <w:rFonts w:ascii="Arial" w:eastAsia="Arial" w:hAnsi="Arial" w:cs="Arial"/>
          <w:color w:val="000000"/>
          <w:sz w:val="24"/>
        </w:rPr>
      </w:pPr>
    </w:p>
    <w:p w:rsidR="0073432B" w:rsidRDefault="0073432B" w:rsidP="0073432B">
      <w:pPr>
        <w:spacing w:after="0" w:line="360" w:lineRule="auto"/>
        <w:ind w:firstLine="568"/>
        <w:jc w:val="both"/>
        <w:rPr>
          <w:rFonts w:ascii="Arial" w:eastAsia="Arial" w:hAnsi="Arial" w:cs="Arial"/>
          <w:color w:val="000000"/>
          <w:sz w:val="24"/>
        </w:rPr>
      </w:pPr>
    </w:p>
    <w:p w:rsidR="00271E0D" w:rsidRDefault="00A97BD1" w:rsidP="00E2287D">
      <w:pPr>
        <w:spacing w:after="0" w:line="360" w:lineRule="auto"/>
        <w:jc w:val="both"/>
        <w:rPr>
          <w:rFonts w:ascii="Arial" w:eastAsia="Arial" w:hAnsi="Arial" w:cs="Arial"/>
          <w:color w:val="000000"/>
          <w:sz w:val="24"/>
        </w:rPr>
      </w:pPr>
      <w:r w:rsidRPr="00E2287D">
        <w:rPr>
          <w:rFonts w:ascii="Arial" w:eastAsia="Arial" w:hAnsi="Arial" w:cs="Arial"/>
          <w:color w:val="000000"/>
          <w:spacing w:val="40"/>
          <w:sz w:val="24"/>
        </w:rPr>
        <w:lastRenderedPageBreak/>
        <w:t>Таблица</w:t>
      </w:r>
      <w:r>
        <w:rPr>
          <w:rFonts w:ascii="Arial" w:eastAsia="Arial" w:hAnsi="Arial" w:cs="Arial"/>
          <w:color w:val="000000"/>
          <w:sz w:val="24"/>
        </w:rPr>
        <w:t xml:space="preserve"> </w:t>
      </w:r>
      <w:r w:rsidR="00E2287D">
        <w:rPr>
          <w:rFonts w:ascii="Arial" w:eastAsia="Arial" w:hAnsi="Arial" w:cs="Arial"/>
          <w:color w:val="000000"/>
          <w:sz w:val="24"/>
        </w:rPr>
        <w:t>1</w:t>
      </w:r>
      <w:r>
        <w:rPr>
          <w:rFonts w:ascii="Arial" w:eastAsia="Arial" w:hAnsi="Arial" w:cs="Arial"/>
          <w:color w:val="000000"/>
          <w:sz w:val="24"/>
        </w:rPr>
        <w:t xml:space="preserve"> </w:t>
      </w:r>
      <w:r w:rsidR="00E2287D">
        <w:rPr>
          <w:rFonts w:ascii="Arial" w:eastAsia="Arial" w:hAnsi="Arial" w:cs="Arial"/>
          <w:color w:val="000000"/>
          <w:sz w:val="24"/>
        </w:rPr>
        <w:t>–</w:t>
      </w:r>
      <w:r>
        <w:rPr>
          <w:rFonts w:ascii="Arial" w:eastAsia="Arial" w:hAnsi="Arial" w:cs="Arial"/>
          <w:color w:val="000000"/>
          <w:sz w:val="24"/>
        </w:rPr>
        <w:t xml:space="preserve"> Предельные отклонения размеров лицевых элементов по длине и ширине</w:t>
      </w:r>
    </w:p>
    <w:tbl>
      <w:tblPr>
        <w:tblW w:w="9781" w:type="dxa"/>
        <w:tblInd w:w="-68" w:type="dxa"/>
        <w:tblLayout w:type="fixed"/>
        <w:tblCellMar>
          <w:left w:w="74" w:type="dxa"/>
          <w:right w:w="74" w:type="dxa"/>
        </w:tblCellMar>
        <w:tblLook w:val="0000" w:firstRow="0" w:lastRow="0" w:firstColumn="0" w:lastColumn="0" w:noHBand="0" w:noVBand="0"/>
      </w:tblPr>
      <w:tblGrid>
        <w:gridCol w:w="2188"/>
        <w:gridCol w:w="1223"/>
        <w:gridCol w:w="1230"/>
        <w:gridCol w:w="1225"/>
        <w:gridCol w:w="1230"/>
        <w:gridCol w:w="1224"/>
        <w:gridCol w:w="1461"/>
      </w:tblGrid>
      <w:tr w:rsidR="00271E0D" w:rsidTr="00E2287D">
        <w:trPr>
          <w:trHeight w:val="1"/>
        </w:trPr>
        <w:tc>
          <w:tcPr>
            <w:tcW w:w="2188" w:type="dxa"/>
            <w:vMerge w:val="restart"/>
            <w:tcBorders>
              <w:top w:val="single" w:sz="6" w:space="0" w:color="000000"/>
              <w:left w:val="single" w:sz="6" w:space="0" w:color="000000"/>
              <w:bottom w:val="double" w:sz="4" w:space="0" w:color="000000"/>
              <w:right w:val="single" w:sz="6" w:space="0" w:color="000000"/>
            </w:tcBorders>
            <w:shd w:val="clear" w:color="000000" w:fill="FFFFFF"/>
            <w:vAlign w:val="center"/>
          </w:tcPr>
          <w:p w:rsidR="00271E0D" w:rsidRDefault="00A97BD1">
            <w:pPr>
              <w:widowControl w:val="0"/>
              <w:spacing w:after="0" w:line="360" w:lineRule="auto"/>
              <w:rPr>
                <w:rFonts w:ascii="Arial" w:eastAsia="Arial" w:hAnsi="Arial" w:cs="Arial"/>
                <w:color w:val="000000"/>
                <w:sz w:val="24"/>
              </w:rPr>
            </w:pPr>
            <w:r>
              <w:rPr>
                <w:rFonts w:ascii="Arial" w:eastAsia="Arial" w:hAnsi="Arial" w:cs="Arial"/>
                <w:color w:val="000000"/>
                <w:sz w:val="24"/>
              </w:rPr>
              <w:t>Класс</w:t>
            </w:r>
          </w:p>
          <w:p w:rsidR="00271E0D" w:rsidRDefault="00A97BD1">
            <w:pPr>
              <w:widowControl w:val="0"/>
              <w:spacing w:after="0" w:line="360" w:lineRule="auto"/>
            </w:pPr>
            <w:r>
              <w:rPr>
                <w:rFonts w:ascii="Arial" w:eastAsia="Arial" w:hAnsi="Arial" w:cs="Arial"/>
                <w:color w:val="000000"/>
                <w:sz w:val="24"/>
              </w:rPr>
              <w:t>точности</w:t>
            </w:r>
          </w:p>
        </w:tc>
        <w:tc>
          <w:tcPr>
            <w:tcW w:w="7593" w:type="dxa"/>
            <w:gridSpan w:val="6"/>
            <w:tcBorders>
              <w:top w:val="single" w:sz="6" w:space="0" w:color="000000"/>
              <w:left w:val="single" w:sz="6" w:space="0" w:color="000000"/>
              <w:bottom w:val="single" w:sz="6" w:space="0" w:color="000000"/>
              <w:right w:val="single" w:sz="6" w:space="0" w:color="000000"/>
            </w:tcBorders>
            <w:shd w:val="clear" w:color="000000" w:fill="FFFFFF"/>
            <w:vAlign w:val="center"/>
          </w:tcPr>
          <w:p w:rsidR="00271E0D" w:rsidRDefault="00A97BD1">
            <w:pPr>
              <w:widowControl w:val="0"/>
              <w:spacing w:after="0" w:line="360" w:lineRule="auto"/>
              <w:jc w:val="center"/>
              <w:rPr>
                <w:rFonts w:ascii="Arial" w:eastAsia="Arial" w:hAnsi="Arial" w:cs="Arial"/>
                <w:color w:val="000000"/>
                <w:sz w:val="24"/>
              </w:rPr>
            </w:pPr>
            <w:r>
              <w:rPr>
                <w:rFonts w:ascii="Arial" w:eastAsia="Arial" w:hAnsi="Arial" w:cs="Arial"/>
                <w:color w:val="000000"/>
                <w:sz w:val="24"/>
              </w:rPr>
              <w:t>Предельные отклонения</w:t>
            </w:r>
          </w:p>
          <w:p w:rsidR="00271E0D" w:rsidRDefault="00A97BD1">
            <w:pPr>
              <w:widowControl w:val="0"/>
              <w:spacing w:after="0" w:line="360" w:lineRule="auto"/>
              <w:jc w:val="center"/>
            </w:pPr>
            <w:r>
              <w:rPr>
                <w:rFonts w:ascii="Arial" w:eastAsia="Arial" w:hAnsi="Arial" w:cs="Arial"/>
                <w:color w:val="000000"/>
                <w:sz w:val="24"/>
              </w:rPr>
              <w:t>для интервалов номинальных размеров, мм</w:t>
            </w:r>
          </w:p>
        </w:tc>
      </w:tr>
      <w:tr w:rsidR="00271E0D" w:rsidTr="00E2287D">
        <w:trPr>
          <w:trHeight w:val="1"/>
        </w:trPr>
        <w:tc>
          <w:tcPr>
            <w:tcW w:w="2188" w:type="dxa"/>
            <w:vMerge/>
            <w:tcBorders>
              <w:top w:val="single" w:sz="6" w:space="0" w:color="000000"/>
              <w:left w:val="single" w:sz="6" w:space="0" w:color="000000"/>
              <w:bottom w:val="double" w:sz="4" w:space="0" w:color="000000"/>
              <w:right w:val="single" w:sz="6" w:space="0" w:color="000000"/>
            </w:tcBorders>
            <w:shd w:val="clear" w:color="000000" w:fill="FFFFFF"/>
          </w:tcPr>
          <w:p w:rsidR="00271E0D" w:rsidRDefault="00271E0D">
            <w:pPr>
              <w:widowControl w:val="0"/>
              <w:rPr>
                <w:rFonts w:ascii="Calibri" w:eastAsia="Calibri" w:hAnsi="Calibri" w:cs="Calibri"/>
              </w:rPr>
            </w:pPr>
          </w:p>
        </w:tc>
        <w:tc>
          <w:tcPr>
            <w:tcW w:w="1223" w:type="dxa"/>
            <w:tcBorders>
              <w:top w:val="single" w:sz="6" w:space="0" w:color="000000"/>
              <w:left w:val="single" w:sz="6" w:space="0" w:color="000000"/>
              <w:bottom w:val="double" w:sz="4" w:space="0" w:color="000000"/>
              <w:right w:val="single" w:sz="6" w:space="0" w:color="000000"/>
            </w:tcBorders>
            <w:shd w:val="clear" w:color="000000" w:fill="FFFFFF"/>
          </w:tcPr>
          <w:p w:rsidR="00271E0D" w:rsidRDefault="00A97BD1">
            <w:pPr>
              <w:widowControl w:val="0"/>
              <w:spacing w:after="0" w:line="360" w:lineRule="auto"/>
              <w:jc w:val="center"/>
              <w:rPr>
                <w:rFonts w:ascii="Arial" w:eastAsia="Arial" w:hAnsi="Arial" w:cs="Arial"/>
                <w:color w:val="000000"/>
                <w:sz w:val="24"/>
              </w:rPr>
            </w:pPr>
            <w:r>
              <w:rPr>
                <w:rFonts w:ascii="Arial" w:eastAsia="Arial" w:hAnsi="Arial" w:cs="Arial"/>
                <w:color w:val="000000"/>
                <w:sz w:val="24"/>
              </w:rPr>
              <w:t>св. 25</w:t>
            </w:r>
          </w:p>
          <w:p w:rsidR="00271E0D" w:rsidRDefault="00A97BD1">
            <w:pPr>
              <w:widowControl w:val="0"/>
              <w:spacing w:after="0" w:line="360" w:lineRule="auto"/>
              <w:jc w:val="center"/>
            </w:pPr>
            <w:r>
              <w:rPr>
                <w:rFonts w:ascii="Arial" w:eastAsia="Arial" w:hAnsi="Arial" w:cs="Arial"/>
                <w:color w:val="000000"/>
                <w:sz w:val="24"/>
              </w:rPr>
              <w:t>до 100</w:t>
            </w:r>
          </w:p>
        </w:tc>
        <w:tc>
          <w:tcPr>
            <w:tcW w:w="1230" w:type="dxa"/>
            <w:tcBorders>
              <w:top w:val="single" w:sz="6" w:space="0" w:color="000000"/>
              <w:left w:val="single" w:sz="6" w:space="0" w:color="000000"/>
              <w:bottom w:val="double" w:sz="4" w:space="0" w:color="000000"/>
              <w:right w:val="single" w:sz="6" w:space="0" w:color="000000"/>
            </w:tcBorders>
            <w:shd w:val="clear" w:color="000000" w:fill="FFFFFF"/>
          </w:tcPr>
          <w:p w:rsidR="00271E0D" w:rsidRDefault="00A97BD1">
            <w:pPr>
              <w:widowControl w:val="0"/>
              <w:spacing w:after="0" w:line="360" w:lineRule="auto"/>
              <w:jc w:val="center"/>
              <w:rPr>
                <w:rFonts w:ascii="Arial" w:eastAsia="Arial" w:hAnsi="Arial" w:cs="Arial"/>
                <w:color w:val="000000"/>
                <w:sz w:val="24"/>
              </w:rPr>
            </w:pPr>
            <w:r>
              <w:rPr>
                <w:rFonts w:ascii="Arial" w:eastAsia="Arial" w:hAnsi="Arial" w:cs="Arial"/>
                <w:color w:val="000000"/>
                <w:sz w:val="24"/>
              </w:rPr>
              <w:t>св. 100</w:t>
            </w:r>
          </w:p>
          <w:p w:rsidR="00271E0D" w:rsidRDefault="00A97BD1">
            <w:pPr>
              <w:widowControl w:val="0"/>
              <w:spacing w:after="0" w:line="360" w:lineRule="auto"/>
              <w:jc w:val="center"/>
            </w:pPr>
            <w:r>
              <w:rPr>
                <w:rFonts w:ascii="Arial" w:eastAsia="Arial" w:hAnsi="Arial" w:cs="Arial"/>
                <w:color w:val="000000"/>
                <w:sz w:val="24"/>
              </w:rPr>
              <w:t>до 400</w:t>
            </w:r>
          </w:p>
        </w:tc>
        <w:tc>
          <w:tcPr>
            <w:tcW w:w="1225" w:type="dxa"/>
            <w:tcBorders>
              <w:top w:val="single" w:sz="6" w:space="0" w:color="000000"/>
              <w:left w:val="single" w:sz="6" w:space="0" w:color="000000"/>
              <w:bottom w:val="double" w:sz="4" w:space="0" w:color="000000"/>
              <w:right w:val="single" w:sz="6" w:space="0" w:color="000000"/>
            </w:tcBorders>
            <w:shd w:val="clear" w:color="000000" w:fill="FFFFFF"/>
          </w:tcPr>
          <w:p w:rsidR="00271E0D" w:rsidRDefault="00A97BD1">
            <w:pPr>
              <w:widowControl w:val="0"/>
              <w:spacing w:after="0" w:line="360" w:lineRule="auto"/>
              <w:jc w:val="center"/>
              <w:rPr>
                <w:rFonts w:ascii="Arial" w:eastAsia="Arial" w:hAnsi="Arial" w:cs="Arial"/>
                <w:color w:val="000000"/>
                <w:sz w:val="24"/>
              </w:rPr>
            </w:pPr>
            <w:r>
              <w:rPr>
                <w:rFonts w:ascii="Arial" w:eastAsia="Arial" w:hAnsi="Arial" w:cs="Arial"/>
                <w:color w:val="000000"/>
                <w:sz w:val="24"/>
              </w:rPr>
              <w:t>св. 400</w:t>
            </w:r>
          </w:p>
          <w:p w:rsidR="00271E0D" w:rsidRDefault="00A97BD1">
            <w:pPr>
              <w:widowControl w:val="0"/>
              <w:spacing w:after="0" w:line="360" w:lineRule="auto"/>
              <w:jc w:val="center"/>
            </w:pPr>
            <w:r>
              <w:rPr>
                <w:rFonts w:ascii="Arial" w:eastAsia="Arial" w:hAnsi="Arial" w:cs="Arial"/>
                <w:color w:val="000000"/>
                <w:sz w:val="24"/>
              </w:rPr>
              <w:t>до 1000</w:t>
            </w:r>
          </w:p>
        </w:tc>
        <w:tc>
          <w:tcPr>
            <w:tcW w:w="1230" w:type="dxa"/>
            <w:tcBorders>
              <w:top w:val="single" w:sz="6" w:space="0" w:color="000000"/>
              <w:left w:val="single" w:sz="6" w:space="0" w:color="000000"/>
              <w:bottom w:val="double" w:sz="4" w:space="0" w:color="000000"/>
              <w:right w:val="single" w:sz="6" w:space="0" w:color="000000"/>
            </w:tcBorders>
            <w:shd w:val="clear" w:color="000000" w:fill="FFFFFF"/>
          </w:tcPr>
          <w:p w:rsidR="00271E0D" w:rsidRDefault="00A97BD1">
            <w:pPr>
              <w:widowControl w:val="0"/>
              <w:spacing w:after="0" w:line="360" w:lineRule="auto"/>
              <w:jc w:val="center"/>
              <w:rPr>
                <w:rFonts w:ascii="Arial" w:eastAsia="Arial" w:hAnsi="Arial" w:cs="Arial"/>
                <w:color w:val="000000"/>
                <w:sz w:val="24"/>
              </w:rPr>
            </w:pPr>
            <w:r>
              <w:rPr>
                <w:rFonts w:ascii="Arial" w:eastAsia="Arial" w:hAnsi="Arial" w:cs="Arial"/>
                <w:color w:val="000000"/>
                <w:sz w:val="24"/>
              </w:rPr>
              <w:t>св. 1000</w:t>
            </w:r>
          </w:p>
          <w:p w:rsidR="00271E0D" w:rsidRDefault="00A97BD1">
            <w:pPr>
              <w:widowControl w:val="0"/>
              <w:spacing w:after="0" w:line="360" w:lineRule="auto"/>
              <w:jc w:val="center"/>
            </w:pPr>
            <w:r>
              <w:rPr>
                <w:rFonts w:ascii="Arial" w:eastAsia="Arial" w:hAnsi="Arial" w:cs="Arial"/>
                <w:color w:val="000000"/>
                <w:sz w:val="24"/>
              </w:rPr>
              <w:t>до 2000</w:t>
            </w:r>
          </w:p>
        </w:tc>
        <w:tc>
          <w:tcPr>
            <w:tcW w:w="1224" w:type="dxa"/>
            <w:tcBorders>
              <w:top w:val="single" w:sz="6" w:space="0" w:color="000000"/>
              <w:left w:val="single" w:sz="6" w:space="0" w:color="000000"/>
              <w:bottom w:val="double" w:sz="4" w:space="0" w:color="000000"/>
              <w:right w:val="single" w:sz="6" w:space="0" w:color="000000"/>
            </w:tcBorders>
            <w:shd w:val="clear" w:color="000000" w:fill="FFFFFF"/>
          </w:tcPr>
          <w:p w:rsidR="00271E0D" w:rsidRDefault="00A97BD1">
            <w:pPr>
              <w:widowControl w:val="0"/>
              <w:spacing w:after="0" w:line="360" w:lineRule="auto"/>
              <w:jc w:val="center"/>
              <w:rPr>
                <w:rFonts w:ascii="Arial" w:eastAsia="Arial" w:hAnsi="Arial" w:cs="Arial"/>
                <w:color w:val="000000"/>
                <w:sz w:val="24"/>
              </w:rPr>
            </w:pPr>
            <w:r>
              <w:rPr>
                <w:rFonts w:ascii="Arial" w:eastAsia="Arial" w:hAnsi="Arial" w:cs="Arial"/>
                <w:color w:val="000000"/>
                <w:sz w:val="24"/>
              </w:rPr>
              <w:t>св. 2000</w:t>
            </w:r>
          </w:p>
          <w:p w:rsidR="00271E0D" w:rsidRDefault="00A97BD1">
            <w:pPr>
              <w:widowControl w:val="0"/>
              <w:spacing w:after="0" w:line="360" w:lineRule="auto"/>
              <w:jc w:val="center"/>
            </w:pPr>
            <w:r>
              <w:rPr>
                <w:rFonts w:ascii="Arial" w:eastAsia="Arial" w:hAnsi="Arial" w:cs="Arial"/>
                <w:color w:val="000000"/>
                <w:sz w:val="24"/>
              </w:rPr>
              <w:t>до 4000</w:t>
            </w:r>
          </w:p>
        </w:tc>
        <w:tc>
          <w:tcPr>
            <w:tcW w:w="1461" w:type="dxa"/>
            <w:tcBorders>
              <w:top w:val="single" w:sz="6" w:space="0" w:color="000000"/>
              <w:left w:val="single" w:sz="6" w:space="0" w:color="000000"/>
              <w:bottom w:val="double" w:sz="4" w:space="0" w:color="000000"/>
              <w:right w:val="single" w:sz="6" w:space="0" w:color="000000"/>
            </w:tcBorders>
            <w:shd w:val="clear" w:color="000000" w:fill="FFFFFF"/>
          </w:tcPr>
          <w:p w:rsidR="00271E0D" w:rsidRDefault="00A97BD1">
            <w:pPr>
              <w:widowControl w:val="0"/>
              <w:spacing w:after="0" w:line="360" w:lineRule="auto"/>
              <w:jc w:val="center"/>
              <w:rPr>
                <w:rFonts w:ascii="Arial" w:eastAsia="Arial" w:hAnsi="Arial" w:cs="Arial"/>
                <w:color w:val="000000"/>
                <w:sz w:val="24"/>
              </w:rPr>
            </w:pPr>
            <w:r>
              <w:rPr>
                <w:rFonts w:ascii="Arial" w:eastAsia="Arial" w:hAnsi="Arial" w:cs="Arial"/>
                <w:color w:val="000000"/>
                <w:sz w:val="24"/>
              </w:rPr>
              <w:t>св. 4000</w:t>
            </w:r>
          </w:p>
          <w:p w:rsidR="00271E0D" w:rsidRDefault="00A97BD1">
            <w:pPr>
              <w:widowControl w:val="0"/>
              <w:spacing w:after="0" w:line="360" w:lineRule="auto"/>
              <w:jc w:val="center"/>
            </w:pPr>
            <w:r>
              <w:rPr>
                <w:rFonts w:ascii="Arial" w:eastAsia="Arial" w:hAnsi="Arial" w:cs="Arial"/>
                <w:color w:val="000000"/>
                <w:sz w:val="24"/>
              </w:rPr>
              <w:t>до 6000</w:t>
            </w:r>
          </w:p>
        </w:tc>
      </w:tr>
      <w:tr w:rsidR="00271E0D" w:rsidTr="00E2287D">
        <w:trPr>
          <w:trHeight w:val="379"/>
        </w:trPr>
        <w:tc>
          <w:tcPr>
            <w:tcW w:w="2188" w:type="dxa"/>
            <w:tcBorders>
              <w:top w:val="double" w:sz="4" w:space="0" w:color="000000"/>
              <w:left w:val="single" w:sz="6" w:space="0" w:color="000000"/>
              <w:bottom w:val="single" w:sz="6" w:space="0" w:color="000000"/>
              <w:right w:val="single" w:sz="6" w:space="0" w:color="000000"/>
            </w:tcBorders>
            <w:shd w:val="clear" w:color="000000" w:fill="FFFFFF"/>
          </w:tcPr>
          <w:p w:rsidR="00271E0D" w:rsidRDefault="00A97BD1">
            <w:pPr>
              <w:widowControl w:val="0"/>
              <w:spacing w:after="0" w:line="360" w:lineRule="auto"/>
            </w:pPr>
            <w:r>
              <w:rPr>
                <w:rFonts w:ascii="Arial" w:eastAsia="Arial" w:hAnsi="Arial" w:cs="Arial"/>
                <w:color w:val="000000"/>
                <w:sz w:val="24"/>
              </w:rPr>
              <w:t>1 класс</w:t>
            </w:r>
          </w:p>
        </w:tc>
        <w:tc>
          <w:tcPr>
            <w:tcW w:w="1223" w:type="dxa"/>
            <w:tcBorders>
              <w:top w:val="double" w:sz="4" w:space="0" w:color="000000"/>
              <w:left w:val="single" w:sz="6" w:space="0" w:color="000000"/>
              <w:bottom w:val="single" w:sz="6" w:space="0" w:color="000000"/>
              <w:right w:val="single" w:sz="6" w:space="0" w:color="000000"/>
            </w:tcBorders>
            <w:shd w:val="clear" w:color="000000" w:fill="FFFFFF"/>
            <w:vAlign w:val="center"/>
          </w:tcPr>
          <w:p w:rsidR="00271E0D" w:rsidRDefault="00A97BD1">
            <w:pPr>
              <w:widowControl w:val="0"/>
              <w:spacing w:after="0" w:line="360" w:lineRule="auto"/>
              <w:jc w:val="center"/>
            </w:pPr>
            <w:r>
              <w:rPr>
                <w:rFonts w:ascii="Arial" w:eastAsia="Arial" w:hAnsi="Arial" w:cs="Arial"/>
                <w:color w:val="000000"/>
                <w:sz w:val="24"/>
              </w:rPr>
              <w:t>±0,15</w:t>
            </w:r>
          </w:p>
        </w:tc>
        <w:tc>
          <w:tcPr>
            <w:tcW w:w="1230" w:type="dxa"/>
            <w:tcBorders>
              <w:top w:val="double" w:sz="4" w:space="0" w:color="000000"/>
              <w:left w:val="single" w:sz="6" w:space="0" w:color="000000"/>
              <w:bottom w:val="single" w:sz="6" w:space="0" w:color="000000"/>
              <w:right w:val="single" w:sz="6" w:space="0" w:color="000000"/>
            </w:tcBorders>
            <w:shd w:val="clear" w:color="000000" w:fill="FFFFFF"/>
            <w:vAlign w:val="center"/>
          </w:tcPr>
          <w:p w:rsidR="00271E0D" w:rsidRDefault="00A97BD1">
            <w:pPr>
              <w:widowControl w:val="0"/>
              <w:spacing w:after="0" w:line="360" w:lineRule="auto"/>
              <w:jc w:val="center"/>
            </w:pPr>
            <w:r>
              <w:rPr>
                <w:rFonts w:ascii="Arial" w:eastAsia="Arial" w:hAnsi="Arial" w:cs="Arial"/>
                <w:color w:val="000000"/>
                <w:sz w:val="24"/>
              </w:rPr>
              <w:t>±0,2</w:t>
            </w:r>
          </w:p>
        </w:tc>
        <w:tc>
          <w:tcPr>
            <w:tcW w:w="1225" w:type="dxa"/>
            <w:tcBorders>
              <w:top w:val="double" w:sz="4" w:space="0" w:color="000000"/>
              <w:left w:val="single" w:sz="6" w:space="0" w:color="000000"/>
              <w:bottom w:val="single" w:sz="6" w:space="0" w:color="000000"/>
              <w:right w:val="single" w:sz="6" w:space="0" w:color="000000"/>
            </w:tcBorders>
            <w:shd w:val="clear" w:color="000000" w:fill="FFFFFF"/>
            <w:vAlign w:val="center"/>
          </w:tcPr>
          <w:p w:rsidR="00271E0D" w:rsidRDefault="00A97BD1">
            <w:pPr>
              <w:widowControl w:val="0"/>
              <w:spacing w:after="0" w:line="360" w:lineRule="auto"/>
              <w:jc w:val="center"/>
            </w:pPr>
            <w:r>
              <w:rPr>
                <w:rFonts w:ascii="Arial" w:eastAsia="Arial" w:hAnsi="Arial" w:cs="Arial"/>
                <w:color w:val="000000"/>
                <w:sz w:val="24"/>
              </w:rPr>
              <w:t>±0,3</w:t>
            </w:r>
          </w:p>
        </w:tc>
        <w:tc>
          <w:tcPr>
            <w:tcW w:w="1230" w:type="dxa"/>
            <w:tcBorders>
              <w:top w:val="double" w:sz="4" w:space="0" w:color="000000"/>
              <w:left w:val="single" w:sz="6" w:space="0" w:color="000000"/>
              <w:bottom w:val="single" w:sz="6" w:space="0" w:color="000000"/>
              <w:right w:val="single" w:sz="6" w:space="0" w:color="000000"/>
            </w:tcBorders>
            <w:shd w:val="clear" w:color="000000" w:fill="FFFFFF"/>
            <w:vAlign w:val="center"/>
          </w:tcPr>
          <w:p w:rsidR="00271E0D" w:rsidRDefault="00A97BD1">
            <w:pPr>
              <w:widowControl w:val="0"/>
              <w:spacing w:after="0" w:line="360" w:lineRule="auto"/>
              <w:jc w:val="center"/>
            </w:pPr>
            <w:r>
              <w:rPr>
                <w:rFonts w:ascii="Arial" w:eastAsia="Arial" w:hAnsi="Arial" w:cs="Arial"/>
                <w:color w:val="000000"/>
                <w:sz w:val="24"/>
              </w:rPr>
              <w:t>±0,5</w:t>
            </w:r>
          </w:p>
        </w:tc>
        <w:tc>
          <w:tcPr>
            <w:tcW w:w="1224" w:type="dxa"/>
            <w:tcBorders>
              <w:top w:val="double" w:sz="4" w:space="0" w:color="000000"/>
              <w:left w:val="single" w:sz="6" w:space="0" w:color="000000"/>
              <w:bottom w:val="single" w:sz="6" w:space="0" w:color="000000"/>
              <w:right w:val="single" w:sz="6" w:space="0" w:color="000000"/>
            </w:tcBorders>
            <w:shd w:val="clear" w:color="auto" w:fill="auto"/>
            <w:vAlign w:val="center"/>
          </w:tcPr>
          <w:p w:rsidR="00271E0D" w:rsidRDefault="00A97BD1">
            <w:pPr>
              <w:widowControl w:val="0"/>
              <w:spacing w:after="0" w:line="360" w:lineRule="auto"/>
              <w:jc w:val="center"/>
              <w:rPr>
                <w:rFonts w:ascii="Arial" w:eastAsia="Arial" w:hAnsi="Arial" w:cs="Arial"/>
                <w:color w:val="000000"/>
                <w:sz w:val="24"/>
              </w:rPr>
            </w:pPr>
            <w:r>
              <w:rPr>
                <w:rFonts w:ascii="Arial" w:eastAsia="Arial" w:hAnsi="Arial" w:cs="Arial"/>
                <w:color w:val="000000"/>
                <w:sz w:val="24"/>
              </w:rPr>
              <w:t>±1,0</w:t>
            </w:r>
          </w:p>
        </w:tc>
        <w:tc>
          <w:tcPr>
            <w:tcW w:w="1461" w:type="dxa"/>
            <w:tcBorders>
              <w:top w:val="double" w:sz="4" w:space="0" w:color="000000"/>
              <w:left w:val="single" w:sz="6" w:space="0" w:color="000000"/>
              <w:bottom w:val="single" w:sz="6" w:space="0" w:color="000000"/>
              <w:right w:val="single" w:sz="6" w:space="0" w:color="000000"/>
            </w:tcBorders>
            <w:shd w:val="clear" w:color="auto" w:fill="auto"/>
            <w:vAlign w:val="center"/>
          </w:tcPr>
          <w:p w:rsidR="00271E0D" w:rsidRDefault="00A97BD1">
            <w:pPr>
              <w:widowControl w:val="0"/>
              <w:spacing w:after="0" w:line="360" w:lineRule="auto"/>
              <w:jc w:val="center"/>
              <w:rPr>
                <w:rFonts w:ascii="Arial" w:eastAsia="Arial" w:hAnsi="Arial" w:cs="Arial"/>
                <w:color w:val="000000"/>
                <w:sz w:val="24"/>
              </w:rPr>
            </w:pPr>
            <w:r>
              <w:rPr>
                <w:rFonts w:ascii="Arial" w:eastAsia="Arial" w:hAnsi="Arial" w:cs="Arial"/>
                <w:color w:val="000000"/>
                <w:sz w:val="24"/>
              </w:rPr>
              <w:t>±1,5</w:t>
            </w:r>
          </w:p>
        </w:tc>
      </w:tr>
      <w:tr w:rsidR="00271E0D" w:rsidTr="00E2287D">
        <w:trPr>
          <w:trHeight w:val="427"/>
        </w:trPr>
        <w:tc>
          <w:tcPr>
            <w:tcW w:w="2188" w:type="dxa"/>
            <w:tcBorders>
              <w:top w:val="single" w:sz="6" w:space="0" w:color="000000"/>
              <w:left w:val="single" w:sz="6" w:space="0" w:color="000000"/>
              <w:bottom w:val="single" w:sz="6" w:space="0" w:color="000000"/>
              <w:right w:val="single" w:sz="6" w:space="0" w:color="000000"/>
            </w:tcBorders>
            <w:shd w:val="clear" w:color="000000" w:fill="FFFFFF"/>
          </w:tcPr>
          <w:p w:rsidR="00271E0D" w:rsidRDefault="00A97BD1">
            <w:pPr>
              <w:widowControl w:val="0"/>
              <w:spacing w:after="0" w:line="360" w:lineRule="auto"/>
            </w:pPr>
            <w:r>
              <w:rPr>
                <w:rFonts w:ascii="Arial" w:eastAsia="Arial" w:hAnsi="Arial" w:cs="Arial"/>
                <w:color w:val="000000"/>
                <w:sz w:val="24"/>
              </w:rPr>
              <w:t>2 класс</w:t>
            </w:r>
          </w:p>
        </w:tc>
        <w:tc>
          <w:tcPr>
            <w:tcW w:w="122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271E0D" w:rsidRDefault="00A97BD1">
            <w:pPr>
              <w:widowControl w:val="0"/>
              <w:spacing w:after="0" w:line="360" w:lineRule="auto"/>
              <w:jc w:val="center"/>
            </w:pPr>
            <w:r>
              <w:rPr>
                <w:rFonts w:ascii="Arial" w:eastAsia="Arial" w:hAnsi="Arial" w:cs="Arial"/>
                <w:color w:val="000000"/>
                <w:sz w:val="24"/>
              </w:rPr>
              <w:t>±0,3</w:t>
            </w:r>
          </w:p>
        </w:tc>
        <w:tc>
          <w:tcPr>
            <w:tcW w:w="1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271E0D" w:rsidRDefault="00A97BD1">
            <w:pPr>
              <w:widowControl w:val="0"/>
              <w:spacing w:after="0" w:line="360" w:lineRule="auto"/>
              <w:jc w:val="center"/>
            </w:pPr>
            <w:r>
              <w:rPr>
                <w:rFonts w:ascii="Arial" w:eastAsia="Arial" w:hAnsi="Arial" w:cs="Arial"/>
                <w:color w:val="000000"/>
                <w:sz w:val="24"/>
              </w:rPr>
              <w:t>±0,5</w:t>
            </w:r>
          </w:p>
        </w:tc>
        <w:tc>
          <w:tcPr>
            <w:tcW w:w="122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271E0D" w:rsidRDefault="00A97BD1">
            <w:pPr>
              <w:widowControl w:val="0"/>
              <w:spacing w:after="0" w:line="360" w:lineRule="auto"/>
              <w:jc w:val="center"/>
            </w:pPr>
            <w:r>
              <w:rPr>
                <w:rFonts w:ascii="Arial" w:eastAsia="Arial" w:hAnsi="Arial" w:cs="Arial"/>
                <w:color w:val="000000"/>
                <w:sz w:val="24"/>
              </w:rPr>
              <w:t>±0,8</w:t>
            </w:r>
          </w:p>
        </w:tc>
        <w:tc>
          <w:tcPr>
            <w:tcW w:w="1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271E0D" w:rsidRDefault="00A97BD1">
            <w:pPr>
              <w:widowControl w:val="0"/>
              <w:spacing w:after="0" w:line="360" w:lineRule="auto"/>
              <w:jc w:val="center"/>
            </w:pPr>
            <w:r>
              <w:rPr>
                <w:rFonts w:ascii="Arial" w:eastAsia="Arial" w:hAnsi="Arial" w:cs="Arial"/>
                <w:color w:val="000000"/>
                <w:sz w:val="24"/>
              </w:rPr>
              <w:t>±1,2</w:t>
            </w:r>
          </w:p>
        </w:tc>
        <w:tc>
          <w:tcPr>
            <w:tcW w:w="12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271E0D" w:rsidRDefault="00A97BD1">
            <w:pPr>
              <w:widowControl w:val="0"/>
              <w:spacing w:after="0" w:line="360" w:lineRule="auto"/>
              <w:jc w:val="center"/>
            </w:pPr>
            <w:r>
              <w:rPr>
                <w:rFonts w:ascii="Arial" w:eastAsia="Arial" w:hAnsi="Arial" w:cs="Arial"/>
                <w:color w:val="000000"/>
                <w:sz w:val="24"/>
              </w:rPr>
              <w:t>±2</w:t>
            </w:r>
          </w:p>
        </w:tc>
        <w:tc>
          <w:tcPr>
            <w:tcW w:w="146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271E0D" w:rsidRDefault="00A97BD1">
            <w:pPr>
              <w:widowControl w:val="0"/>
              <w:spacing w:after="0" w:line="360" w:lineRule="auto"/>
              <w:jc w:val="center"/>
            </w:pPr>
            <w:r>
              <w:rPr>
                <w:rFonts w:ascii="Arial" w:eastAsia="Arial" w:hAnsi="Arial" w:cs="Arial"/>
                <w:color w:val="000000"/>
                <w:sz w:val="24"/>
              </w:rPr>
              <w:t>±3</w:t>
            </w:r>
          </w:p>
        </w:tc>
      </w:tr>
      <w:tr w:rsidR="00271E0D" w:rsidTr="00E2287D">
        <w:trPr>
          <w:trHeight w:val="419"/>
        </w:trPr>
        <w:tc>
          <w:tcPr>
            <w:tcW w:w="2188" w:type="dxa"/>
            <w:tcBorders>
              <w:top w:val="single" w:sz="6" w:space="0" w:color="000000"/>
              <w:left w:val="single" w:sz="6" w:space="0" w:color="000000"/>
              <w:bottom w:val="single" w:sz="4" w:space="0" w:color="000000"/>
              <w:right w:val="single" w:sz="6" w:space="0" w:color="000000"/>
            </w:tcBorders>
            <w:shd w:val="clear" w:color="000000" w:fill="FFFFFF"/>
          </w:tcPr>
          <w:p w:rsidR="00271E0D" w:rsidRDefault="00A97BD1">
            <w:pPr>
              <w:widowControl w:val="0"/>
              <w:spacing w:after="0" w:line="360" w:lineRule="auto"/>
            </w:pPr>
            <w:r>
              <w:rPr>
                <w:rFonts w:ascii="Arial" w:eastAsia="Arial" w:hAnsi="Arial" w:cs="Arial"/>
                <w:color w:val="000000"/>
                <w:sz w:val="24"/>
              </w:rPr>
              <w:t>3 класс</w:t>
            </w:r>
          </w:p>
        </w:tc>
        <w:tc>
          <w:tcPr>
            <w:tcW w:w="1223" w:type="dxa"/>
            <w:tcBorders>
              <w:top w:val="single" w:sz="6" w:space="0" w:color="000000"/>
              <w:left w:val="single" w:sz="6" w:space="0" w:color="000000"/>
              <w:bottom w:val="single" w:sz="4" w:space="0" w:color="000000"/>
              <w:right w:val="single" w:sz="6" w:space="0" w:color="000000"/>
            </w:tcBorders>
            <w:shd w:val="clear" w:color="000000" w:fill="FFFFFF"/>
            <w:vAlign w:val="center"/>
          </w:tcPr>
          <w:p w:rsidR="00271E0D" w:rsidRDefault="00A97BD1">
            <w:pPr>
              <w:widowControl w:val="0"/>
              <w:spacing w:after="0" w:line="360" w:lineRule="auto"/>
              <w:jc w:val="center"/>
            </w:pPr>
            <w:r>
              <w:rPr>
                <w:rFonts w:ascii="Arial" w:eastAsia="Arial" w:hAnsi="Arial" w:cs="Arial"/>
                <w:color w:val="000000"/>
                <w:sz w:val="24"/>
              </w:rPr>
              <w:t>±0,80</w:t>
            </w:r>
          </w:p>
        </w:tc>
        <w:tc>
          <w:tcPr>
            <w:tcW w:w="1230" w:type="dxa"/>
            <w:tcBorders>
              <w:top w:val="single" w:sz="6" w:space="0" w:color="000000"/>
              <w:left w:val="single" w:sz="6" w:space="0" w:color="000000"/>
              <w:bottom w:val="single" w:sz="4" w:space="0" w:color="000000"/>
              <w:right w:val="single" w:sz="6" w:space="0" w:color="000000"/>
            </w:tcBorders>
            <w:shd w:val="clear" w:color="000000" w:fill="FFFFFF"/>
            <w:vAlign w:val="center"/>
          </w:tcPr>
          <w:p w:rsidR="00271E0D" w:rsidRDefault="00A97BD1">
            <w:pPr>
              <w:widowControl w:val="0"/>
              <w:spacing w:after="0" w:line="360" w:lineRule="auto"/>
              <w:jc w:val="center"/>
            </w:pPr>
            <w:r>
              <w:rPr>
                <w:rFonts w:ascii="Arial" w:eastAsia="Arial" w:hAnsi="Arial" w:cs="Arial"/>
                <w:color w:val="000000"/>
                <w:sz w:val="24"/>
              </w:rPr>
              <w:t>±1,2</w:t>
            </w:r>
          </w:p>
        </w:tc>
        <w:tc>
          <w:tcPr>
            <w:tcW w:w="1225" w:type="dxa"/>
            <w:tcBorders>
              <w:top w:val="single" w:sz="6" w:space="0" w:color="000000"/>
              <w:left w:val="single" w:sz="6" w:space="0" w:color="000000"/>
              <w:bottom w:val="single" w:sz="4" w:space="0" w:color="000000"/>
              <w:right w:val="single" w:sz="6" w:space="0" w:color="000000"/>
            </w:tcBorders>
            <w:shd w:val="clear" w:color="000000" w:fill="FFFFFF"/>
            <w:vAlign w:val="center"/>
          </w:tcPr>
          <w:p w:rsidR="00271E0D" w:rsidRDefault="00A97BD1">
            <w:pPr>
              <w:widowControl w:val="0"/>
              <w:spacing w:after="0" w:line="360" w:lineRule="auto"/>
              <w:jc w:val="center"/>
            </w:pPr>
            <w:r>
              <w:rPr>
                <w:rFonts w:ascii="Arial" w:eastAsia="Arial" w:hAnsi="Arial" w:cs="Arial"/>
                <w:color w:val="000000"/>
                <w:sz w:val="24"/>
              </w:rPr>
              <w:t>±2,0</w:t>
            </w:r>
          </w:p>
        </w:tc>
        <w:tc>
          <w:tcPr>
            <w:tcW w:w="1230" w:type="dxa"/>
            <w:tcBorders>
              <w:top w:val="single" w:sz="6" w:space="0" w:color="000000"/>
              <w:left w:val="single" w:sz="6" w:space="0" w:color="000000"/>
              <w:bottom w:val="single" w:sz="4" w:space="0" w:color="000000"/>
              <w:right w:val="single" w:sz="6" w:space="0" w:color="000000"/>
            </w:tcBorders>
            <w:shd w:val="clear" w:color="000000" w:fill="FFFFFF"/>
            <w:vAlign w:val="center"/>
          </w:tcPr>
          <w:p w:rsidR="00271E0D" w:rsidRDefault="00A97BD1">
            <w:pPr>
              <w:widowControl w:val="0"/>
              <w:spacing w:after="0" w:line="360" w:lineRule="auto"/>
              <w:jc w:val="center"/>
            </w:pPr>
            <w:r>
              <w:rPr>
                <w:rFonts w:ascii="Arial" w:eastAsia="Arial" w:hAnsi="Arial" w:cs="Arial"/>
                <w:color w:val="000000"/>
                <w:sz w:val="24"/>
              </w:rPr>
              <w:t>±3,0</w:t>
            </w:r>
          </w:p>
        </w:tc>
        <w:tc>
          <w:tcPr>
            <w:tcW w:w="1224" w:type="dxa"/>
            <w:tcBorders>
              <w:top w:val="single" w:sz="6" w:space="0" w:color="000000"/>
              <w:left w:val="single" w:sz="6" w:space="0" w:color="000000"/>
              <w:bottom w:val="single" w:sz="4" w:space="0" w:color="000000"/>
              <w:right w:val="single" w:sz="6" w:space="0" w:color="000000"/>
            </w:tcBorders>
            <w:shd w:val="clear" w:color="000000" w:fill="FFFFFF"/>
            <w:vAlign w:val="center"/>
          </w:tcPr>
          <w:p w:rsidR="00271E0D" w:rsidRDefault="00A97BD1">
            <w:pPr>
              <w:widowControl w:val="0"/>
              <w:spacing w:after="0" w:line="360" w:lineRule="auto"/>
              <w:jc w:val="center"/>
            </w:pPr>
            <w:r>
              <w:rPr>
                <w:rFonts w:ascii="Arial" w:eastAsia="Arial" w:hAnsi="Arial" w:cs="Arial"/>
                <w:color w:val="000000"/>
                <w:sz w:val="24"/>
              </w:rPr>
              <w:t>±4</w:t>
            </w:r>
          </w:p>
        </w:tc>
        <w:tc>
          <w:tcPr>
            <w:tcW w:w="1461" w:type="dxa"/>
            <w:tcBorders>
              <w:top w:val="single" w:sz="6" w:space="0" w:color="000000"/>
              <w:left w:val="single" w:sz="6" w:space="0" w:color="000000"/>
              <w:bottom w:val="single" w:sz="4" w:space="0" w:color="000000"/>
              <w:right w:val="single" w:sz="6" w:space="0" w:color="000000"/>
            </w:tcBorders>
            <w:shd w:val="clear" w:color="000000" w:fill="FFFFFF"/>
            <w:vAlign w:val="center"/>
          </w:tcPr>
          <w:p w:rsidR="00271E0D" w:rsidRDefault="00A97BD1">
            <w:pPr>
              <w:widowControl w:val="0"/>
              <w:spacing w:after="0" w:line="360" w:lineRule="auto"/>
              <w:jc w:val="center"/>
            </w:pPr>
            <w:r>
              <w:rPr>
                <w:rFonts w:ascii="Arial" w:eastAsia="Arial" w:hAnsi="Arial" w:cs="Arial"/>
                <w:color w:val="000000"/>
                <w:sz w:val="24"/>
              </w:rPr>
              <w:t>±8</w:t>
            </w:r>
          </w:p>
        </w:tc>
      </w:tr>
    </w:tbl>
    <w:p w:rsidR="00271E0D" w:rsidRDefault="00271E0D">
      <w:pPr>
        <w:spacing w:after="0" w:line="360" w:lineRule="auto"/>
        <w:ind w:firstLine="568"/>
        <w:jc w:val="both"/>
        <w:rPr>
          <w:rFonts w:ascii="Arial" w:eastAsia="Arial" w:hAnsi="Arial" w:cs="Arial"/>
          <w:color w:val="000000"/>
          <w:sz w:val="24"/>
        </w:rPr>
      </w:pPr>
    </w:p>
    <w:p w:rsidR="00271E0D" w:rsidRDefault="00A97BD1">
      <w:pPr>
        <w:spacing w:after="0" w:line="360" w:lineRule="auto"/>
        <w:ind w:firstLine="568"/>
        <w:jc w:val="both"/>
        <w:rPr>
          <w:rFonts w:ascii="Arial" w:eastAsia="Arial" w:hAnsi="Arial" w:cs="Arial"/>
          <w:color w:val="000000"/>
          <w:sz w:val="24"/>
        </w:rPr>
      </w:pPr>
      <w:r>
        <w:rPr>
          <w:rFonts w:ascii="Arial" w:eastAsia="Arial" w:hAnsi="Arial" w:cs="Arial"/>
          <w:color w:val="000000"/>
          <w:sz w:val="24"/>
        </w:rPr>
        <w:t>5.2.</w:t>
      </w:r>
      <w:r w:rsidR="00E2287D">
        <w:rPr>
          <w:rFonts w:ascii="Arial" w:eastAsia="Arial" w:hAnsi="Arial" w:cs="Arial"/>
          <w:color w:val="000000"/>
          <w:sz w:val="24"/>
        </w:rPr>
        <w:t>2</w:t>
      </w:r>
      <w:r>
        <w:rPr>
          <w:rFonts w:ascii="Arial" w:eastAsia="Arial" w:hAnsi="Arial" w:cs="Arial"/>
          <w:color w:val="000000"/>
          <w:sz w:val="24"/>
        </w:rPr>
        <w:t xml:space="preserve"> Отклонения линейных размеров кромок лицевых элементов по глубине и ширине не должны превышать требований, установленных заводом-изготовителем.</w:t>
      </w:r>
    </w:p>
    <w:p w:rsidR="00271E0D" w:rsidRDefault="00A97BD1">
      <w:pPr>
        <w:spacing w:after="0" w:line="360" w:lineRule="auto"/>
        <w:ind w:firstLine="568"/>
        <w:jc w:val="both"/>
        <w:rPr>
          <w:rFonts w:ascii="Arial" w:eastAsia="Arial" w:hAnsi="Arial" w:cs="Arial"/>
          <w:color w:val="000000"/>
          <w:sz w:val="24"/>
        </w:rPr>
      </w:pPr>
      <w:r>
        <w:rPr>
          <w:rFonts w:ascii="Arial" w:eastAsia="Arial" w:hAnsi="Arial" w:cs="Arial"/>
          <w:color w:val="000000"/>
          <w:sz w:val="24"/>
        </w:rPr>
        <w:t>5.2.</w:t>
      </w:r>
      <w:r w:rsidR="00E2287D">
        <w:rPr>
          <w:rFonts w:ascii="Arial" w:eastAsia="Arial" w:hAnsi="Arial" w:cs="Arial"/>
          <w:color w:val="000000"/>
          <w:sz w:val="24"/>
        </w:rPr>
        <w:t>3</w:t>
      </w:r>
      <w:r>
        <w:rPr>
          <w:rFonts w:ascii="Arial" w:eastAsia="Arial" w:hAnsi="Arial" w:cs="Arial"/>
          <w:color w:val="000000"/>
          <w:sz w:val="24"/>
        </w:rPr>
        <w:t xml:space="preserve"> Для лицевых элементов с </w:t>
      </w:r>
      <w:proofErr w:type="spellStart"/>
      <w:r>
        <w:rPr>
          <w:rFonts w:ascii="Arial" w:eastAsia="Arial" w:hAnsi="Arial" w:cs="Arial"/>
          <w:color w:val="000000"/>
          <w:sz w:val="24"/>
        </w:rPr>
        <w:t>отбортовкой</w:t>
      </w:r>
      <w:proofErr w:type="spellEnd"/>
      <w:r>
        <w:rPr>
          <w:rFonts w:ascii="Arial" w:eastAsia="Arial" w:hAnsi="Arial" w:cs="Arial"/>
          <w:color w:val="000000"/>
          <w:sz w:val="24"/>
        </w:rPr>
        <w:t xml:space="preserve"> отклонение кромки по высоте (рисунок </w:t>
      </w:r>
      <w:r w:rsidR="00E2287D">
        <w:rPr>
          <w:rFonts w:ascii="Arial" w:eastAsia="Arial" w:hAnsi="Arial" w:cs="Arial"/>
          <w:color w:val="000000"/>
          <w:sz w:val="24"/>
        </w:rPr>
        <w:t>4</w:t>
      </w:r>
      <w:r>
        <w:rPr>
          <w:rFonts w:ascii="Arial" w:eastAsia="Arial" w:hAnsi="Arial" w:cs="Arial"/>
          <w:color w:val="000000"/>
          <w:sz w:val="24"/>
        </w:rPr>
        <w:t>), не должно превышать ±0,5 мм.</w:t>
      </w:r>
    </w:p>
    <w:p w:rsidR="00271E0D" w:rsidRDefault="00A97BD1">
      <w:pPr>
        <w:spacing w:after="0" w:line="360" w:lineRule="auto"/>
        <w:ind w:firstLine="568"/>
        <w:jc w:val="center"/>
        <w:rPr>
          <w:rFonts w:ascii="Arial" w:eastAsia="Arial" w:hAnsi="Arial" w:cs="Arial"/>
          <w:color w:val="000000"/>
          <w:sz w:val="24"/>
        </w:rPr>
      </w:pPr>
      <w:r>
        <w:rPr>
          <w:noProof/>
        </w:rPr>
        <w:drawing>
          <wp:inline distT="0" distB="0" distL="0" distR="0">
            <wp:extent cx="3138170" cy="2510790"/>
            <wp:effectExtent l="0" t="0" r="0" b="0"/>
            <wp:docPr id="13" name="Рисунок 24" descr="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24" descr="22.jpg"/>
                    <pic:cNvPicPr>
                      <a:picLocks noChangeAspect="1" noChangeArrowheads="1"/>
                    </pic:cNvPicPr>
                  </pic:nvPicPr>
                  <pic:blipFill>
                    <a:blip r:embed="rId20" cstate="print"/>
                    <a:stretch>
                      <a:fillRect/>
                    </a:stretch>
                  </pic:blipFill>
                  <pic:spPr bwMode="auto">
                    <a:xfrm>
                      <a:off x="0" y="0"/>
                      <a:ext cx="3138170" cy="2510790"/>
                    </a:xfrm>
                    <a:prstGeom prst="rect">
                      <a:avLst/>
                    </a:prstGeom>
                  </pic:spPr>
                </pic:pic>
              </a:graphicData>
            </a:graphic>
          </wp:inline>
        </w:drawing>
      </w:r>
    </w:p>
    <w:p w:rsidR="00271E0D" w:rsidRDefault="00A97BD1">
      <w:pPr>
        <w:spacing w:after="0" w:line="360" w:lineRule="auto"/>
        <w:jc w:val="center"/>
        <w:rPr>
          <w:rFonts w:ascii="Arial" w:eastAsia="Arial" w:hAnsi="Arial" w:cs="Arial"/>
          <w:color w:val="000000"/>
          <w:sz w:val="24"/>
          <w:szCs w:val="20"/>
        </w:rPr>
      </w:pPr>
      <w:r>
        <w:rPr>
          <w:rFonts w:ascii="Arial" w:eastAsia="Arial" w:hAnsi="Arial" w:cs="Arial"/>
          <w:color w:val="000000"/>
          <w:sz w:val="24"/>
          <w:szCs w:val="20"/>
        </w:rPr>
        <w:t xml:space="preserve">Рисунок 4 </w:t>
      </w:r>
      <w:r w:rsidR="00E2287D">
        <w:rPr>
          <w:rFonts w:ascii="Arial" w:eastAsia="Arial" w:hAnsi="Arial" w:cs="Arial"/>
          <w:color w:val="000000"/>
          <w:sz w:val="24"/>
          <w:szCs w:val="20"/>
        </w:rPr>
        <w:t>–</w:t>
      </w:r>
      <w:r>
        <w:rPr>
          <w:rFonts w:ascii="Arial" w:eastAsia="Arial" w:hAnsi="Arial" w:cs="Arial"/>
          <w:color w:val="000000"/>
          <w:sz w:val="24"/>
          <w:szCs w:val="20"/>
        </w:rPr>
        <w:t xml:space="preserve"> Отклонение высоты </w:t>
      </w:r>
      <w:proofErr w:type="spellStart"/>
      <w:r>
        <w:rPr>
          <w:rFonts w:ascii="Arial" w:eastAsia="Arial" w:hAnsi="Arial" w:cs="Arial"/>
          <w:color w:val="000000"/>
          <w:sz w:val="24"/>
          <w:szCs w:val="20"/>
        </w:rPr>
        <w:t>отбортовки</w:t>
      </w:r>
      <w:proofErr w:type="spellEnd"/>
      <w:r>
        <w:rPr>
          <w:rFonts w:ascii="Arial" w:eastAsia="Arial" w:hAnsi="Arial" w:cs="Arial"/>
          <w:color w:val="000000"/>
          <w:sz w:val="24"/>
          <w:szCs w:val="20"/>
        </w:rPr>
        <w:t xml:space="preserve"> </w:t>
      </w:r>
    </w:p>
    <w:p w:rsidR="00271E0D" w:rsidRDefault="00271E0D">
      <w:pPr>
        <w:spacing w:after="0" w:line="360" w:lineRule="auto"/>
        <w:ind w:firstLine="568"/>
        <w:jc w:val="both"/>
        <w:rPr>
          <w:rFonts w:ascii="Arial" w:eastAsia="Arial" w:hAnsi="Arial" w:cs="Arial"/>
          <w:sz w:val="24"/>
        </w:rPr>
      </w:pPr>
    </w:p>
    <w:p w:rsidR="00271E0D" w:rsidRDefault="00A97BD1">
      <w:pPr>
        <w:spacing w:after="0" w:line="360" w:lineRule="auto"/>
        <w:ind w:firstLine="568"/>
        <w:jc w:val="both"/>
        <w:rPr>
          <w:rFonts w:ascii="Arial" w:eastAsia="Arial" w:hAnsi="Arial" w:cs="Arial"/>
          <w:color w:val="000000"/>
          <w:sz w:val="24"/>
        </w:rPr>
      </w:pPr>
      <w:r>
        <w:rPr>
          <w:rFonts w:ascii="Arial" w:eastAsia="Arial" w:hAnsi="Arial" w:cs="Arial"/>
          <w:color w:val="000000"/>
          <w:sz w:val="24"/>
        </w:rPr>
        <w:t>5.2.</w:t>
      </w:r>
      <w:r w:rsidR="00E2287D">
        <w:rPr>
          <w:rFonts w:ascii="Arial" w:eastAsia="Arial" w:hAnsi="Arial" w:cs="Arial"/>
          <w:color w:val="000000"/>
          <w:sz w:val="24"/>
        </w:rPr>
        <w:t>4</w:t>
      </w:r>
      <w:r>
        <w:rPr>
          <w:rFonts w:ascii="Arial" w:eastAsia="Arial" w:hAnsi="Arial" w:cs="Arial"/>
          <w:color w:val="000000"/>
          <w:sz w:val="24"/>
        </w:rPr>
        <w:t xml:space="preserve"> Лицевые элементы должны иметь прочность на растяжение при изгибе и обладать жесткостью, обеспечивающих сохранение эстетических показателей потолка после монтажа к подвесной системе в соответствии с требованиями таблицы 4.</w:t>
      </w:r>
    </w:p>
    <w:p w:rsidR="00271E0D" w:rsidRDefault="00A97BD1">
      <w:pPr>
        <w:spacing w:after="0" w:line="360" w:lineRule="auto"/>
        <w:ind w:firstLine="568"/>
        <w:jc w:val="both"/>
        <w:rPr>
          <w:rFonts w:ascii="Arial" w:eastAsia="Arial" w:hAnsi="Arial" w:cs="Arial"/>
          <w:color w:val="000000"/>
          <w:sz w:val="24"/>
        </w:rPr>
      </w:pPr>
      <w:r>
        <w:rPr>
          <w:rFonts w:ascii="Arial" w:eastAsia="Arial" w:hAnsi="Arial" w:cs="Arial"/>
          <w:color w:val="000000"/>
          <w:sz w:val="24"/>
        </w:rPr>
        <w:t>5.2.</w:t>
      </w:r>
      <w:r w:rsidR="00E2287D">
        <w:rPr>
          <w:rFonts w:ascii="Arial" w:eastAsia="Arial" w:hAnsi="Arial" w:cs="Arial"/>
          <w:color w:val="000000"/>
          <w:sz w:val="24"/>
        </w:rPr>
        <w:t>5</w:t>
      </w:r>
      <w:r>
        <w:rPr>
          <w:rFonts w:ascii="Arial" w:eastAsia="Arial" w:hAnsi="Arial" w:cs="Arial"/>
          <w:color w:val="000000"/>
          <w:sz w:val="24"/>
        </w:rPr>
        <w:t xml:space="preserve"> Для лицевых элементов предельные значения прогибов от собственной массы представлены в таблице </w:t>
      </w:r>
      <w:r w:rsidR="00E2287D">
        <w:rPr>
          <w:rFonts w:ascii="Arial" w:eastAsia="Arial" w:hAnsi="Arial" w:cs="Arial"/>
          <w:color w:val="000000"/>
          <w:sz w:val="24"/>
        </w:rPr>
        <w:t>2</w:t>
      </w:r>
      <w:r>
        <w:rPr>
          <w:rFonts w:ascii="Arial" w:eastAsia="Arial" w:hAnsi="Arial" w:cs="Arial"/>
          <w:color w:val="000000"/>
          <w:sz w:val="24"/>
        </w:rPr>
        <w:t xml:space="preserve">. Различают прогиб в центре краев лицевого элемента (А) и прогиб в центре лицевой стороны (Б) (рисунок </w:t>
      </w:r>
      <w:r w:rsidR="00E2287D">
        <w:rPr>
          <w:rFonts w:ascii="Arial" w:eastAsia="Arial" w:hAnsi="Arial" w:cs="Arial"/>
          <w:color w:val="000000"/>
          <w:sz w:val="24"/>
        </w:rPr>
        <w:t>5</w:t>
      </w:r>
      <w:r>
        <w:rPr>
          <w:rFonts w:ascii="Arial" w:eastAsia="Arial" w:hAnsi="Arial" w:cs="Arial"/>
          <w:color w:val="000000"/>
          <w:sz w:val="24"/>
        </w:rPr>
        <w:t>).</w:t>
      </w:r>
    </w:p>
    <w:p w:rsidR="00271E0D" w:rsidRDefault="00271E0D">
      <w:pPr>
        <w:spacing w:after="0" w:line="360" w:lineRule="auto"/>
        <w:ind w:firstLine="568"/>
        <w:jc w:val="both"/>
        <w:rPr>
          <w:rFonts w:ascii="Arial" w:eastAsia="Arial" w:hAnsi="Arial" w:cs="Arial"/>
          <w:color w:val="000000"/>
          <w:sz w:val="24"/>
        </w:rPr>
      </w:pPr>
    </w:p>
    <w:p w:rsidR="00271E0D" w:rsidRDefault="003365F7">
      <w:pPr>
        <w:spacing w:after="0" w:line="360" w:lineRule="auto"/>
        <w:jc w:val="center"/>
        <w:rPr>
          <w:rFonts w:ascii="Arial" w:eastAsia="Arial" w:hAnsi="Arial" w:cs="Arial"/>
          <w:color w:val="000000"/>
          <w:sz w:val="24"/>
        </w:rPr>
      </w:pPr>
      <w:r>
        <w:rPr>
          <w:noProof/>
        </w:rPr>
        <w:lastRenderedPageBreak/>
        <w:pict>
          <v:rect id="_x0000_tole_rId18" o:spid="_x0000_s1028" style="position:absolute;left:0;text-align:left;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" filled="f" stroked="f">
            <o:lock v:ext="edit" aspectratio="t" selection="t"/>
          </v:rect>
        </w:pict>
      </w:r>
      <w:r w:rsidR="00271E0D">
        <w:object w:dxaOrig="17535" w:dyaOrig="12405">
          <v:shape id="ole_rId18" o:spid="_x0000_i1026" type="#_x0000_t75" style="width:439.5pt;height:229.5pt;visibility:visible;mso-wrap-distance-right:0" o:ole="">
            <v:imagedata r:id="rId21" o:title=""/>
          </v:shape>
          <o:OLEObject Type="Embed" ProgID="StaticMetafile" ShapeID="ole_rId18" DrawAspect="Content" ObjectID="_1715757909" r:id="rId22"/>
        </w:object>
      </w:r>
    </w:p>
    <w:p w:rsidR="00271E0D" w:rsidRDefault="00A97BD1">
      <w:pPr>
        <w:spacing w:after="0" w:line="360" w:lineRule="auto"/>
        <w:ind w:firstLine="568"/>
        <w:jc w:val="center"/>
        <w:rPr>
          <w:rFonts w:ascii="Arial" w:eastAsia="Arial" w:hAnsi="Arial" w:cs="Arial"/>
          <w:color w:val="000000"/>
          <w:sz w:val="24"/>
        </w:rPr>
      </w:pPr>
      <w:r>
        <w:rPr>
          <w:rFonts w:ascii="Arial" w:eastAsia="Arial" w:hAnsi="Arial" w:cs="Arial"/>
          <w:i/>
          <w:color w:val="000000"/>
          <w:sz w:val="24"/>
        </w:rPr>
        <w:t>b</w:t>
      </w:r>
      <w:r>
        <w:rPr>
          <w:rFonts w:ascii="Arial" w:eastAsia="Arial" w:hAnsi="Arial" w:cs="Arial"/>
          <w:color w:val="000000"/>
          <w:sz w:val="24"/>
        </w:rPr>
        <w:t xml:space="preserve"> – прогиб; «+» выпуклость; «-» вогнутость</w:t>
      </w:r>
    </w:p>
    <w:p w:rsidR="00271E0D" w:rsidRDefault="00A97BD1" w:rsidP="00E2287D">
      <w:pPr>
        <w:spacing w:after="0" w:line="360" w:lineRule="auto"/>
        <w:jc w:val="center"/>
        <w:rPr>
          <w:rFonts w:ascii="Arial" w:eastAsia="Arial" w:hAnsi="Arial" w:cs="Arial"/>
          <w:color w:val="000000"/>
          <w:sz w:val="24"/>
        </w:rPr>
      </w:pPr>
      <w:r>
        <w:rPr>
          <w:rFonts w:ascii="Arial" w:eastAsia="Arial" w:hAnsi="Arial" w:cs="Arial"/>
          <w:color w:val="000000"/>
          <w:sz w:val="24"/>
        </w:rPr>
        <w:t xml:space="preserve">Рисунок </w:t>
      </w:r>
      <w:r w:rsidR="00E2287D">
        <w:rPr>
          <w:rFonts w:ascii="Arial" w:eastAsia="Arial" w:hAnsi="Arial" w:cs="Arial"/>
          <w:color w:val="000000"/>
          <w:sz w:val="24"/>
        </w:rPr>
        <w:t>5</w:t>
      </w:r>
      <w:r>
        <w:rPr>
          <w:rFonts w:ascii="Arial" w:eastAsia="Arial" w:hAnsi="Arial" w:cs="Arial"/>
          <w:color w:val="000000"/>
          <w:sz w:val="24"/>
        </w:rPr>
        <w:t xml:space="preserve"> </w:t>
      </w:r>
      <w:r w:rsidR="00E2287D">
        <w:rPr>
          <w:rFonts w:ascii="Arial" w:eastAsia="Arial" w:hAnsi="Arial" w:cs="Arial"/>
          <w:color w:val="000000"/>
          <w:sz w:val="24"/>
        </w:rPr>
        <w:t>–</w:t>
      </w:r>
      <w:r>
        <w:rPr>
          <w:rFonts w:ascii="Arial" w:eastAsia="Arial" w:hAnsi="Arial" w:cs="Arial"/>
          <w:color w:val="000000"/>
          <w:sz w:val="24"/>
        </w:rPr>
        <w:t xml:space="preserve"> Прогибы лицевых элементов: </w:t>
      </w:r>
      <w:proofErr w:type="gramStart"/>
      <w:r>
        <w:rPr>
          <w:rFonts w:ascii="Arial" w:eastAsia="Arial" w:hAnsi="Arial" w:cs="Arial"/>
          <w:color w:val="000000"/>
          <w:sz w:val="24"/>
        </w:rPr>
        <w:t>А</w:t>
      </w:r>
      <w:proofErr w:type="gramEnd"/>
      <w:r>
        <w:rPr>
          <w:rFonts w:ascii="Arial" w:eastAsia="Arial" w:hAnsi="Arial" w:cs="Arial"/>
          <w:color w:val="000000"/>
          <w:sz w:val="24"/>
        </w:rPr>
        <w:t xml:space="preserve"> в центре краев (сечение в плоскости А) и Б в центре лицевой стороны лицевого элемента (сечение в плоскости Б)</w:t>
      </w:r>
    </w:p>
    <w:p w:rsidR="00271E0D" w:rsidRDefault="00271E0D">
      <w:pPr>
        <w:spacing w:after="0" w:line="360" w:lineRule="auto"/>
        <w:jc w:val="center"/>
        <w:rPr>
          <w:rFonts w:ascii="Arial" w:eastAsia="Arial" w:hAnsi="Arial" w:cs="Arial"/>
          <w:color w:val="000000"/>
          <w:sz w:val="24"/>
        </w:rPr>
      </w:pPr>
    </w:p>
    <w:p w:rsidR="00271E0D" w:rsidRDefault="00A97BD1">
      <w:pPr>
        <w:spacing w:after="0" w:line="360" w:lineRule="auto"/>
        <w:jc w:val="both"/>
        <w:rPr>
          <w:rFonts w:ascii="Arial" w:eastAsia="Arial" w:hAnsi="Arial" w:cs="Arial"/>
          <w:color w:val="000000"/>
          <w:sz w:val="24"/>
        </w:rPr>
      </w:pPr>
      <w:r w:rsidRPr="00E2287D">
        <w:rPr>
          <w:rFonts w:ascii="Arial" w:eastAsia="Arial" w:hAnsi="Arial" w:cs="Arial"/>
          <w:color w:val="000000"/>
          <w:spacing w:val="40"/>
          <w:sz w:val="24"/>
        </w:rPr>
        <w:t>Таблица</w:t>
      </w:r>
      <w:r>
        <w:rPr>
          <w:rFonts w:ascii="Arial" w:eastAsia="Arial" w:hAnsi="Arial" w:cs="Arial"/>
          <w:color w:val="000000"/>
          <w:sz w:val="24"/>
        </w:rPr>
        <w:t xml:space="preserve"> </w:t>
      </w:r>
      <w:r w:rsidR="00E2287D">
        <w:rPr>
          <w:rFonts w:ascii="Arial" w:eastAsia="Arial" w:hAnsi="Arial" w:cs="Arial"/>
          <w:color w:val="000000"/>
          <w:sz w:val="24"/>
        </w:rPr>
        <w:t>2</w:t>
      </w:r>
      <w:r>
        <w:rPr>
          <w:rFonts w:ascii="Arial" w:eastAsia="Arial" w:hAnsi="Arial" w:cs="Arial"/>
          <w:color w:val="000000"/>
          <w:sz w:val="24"/>
        </w:rPr>
        <w:t xml:space="preserve"> – Предельные прогибы от собственной массы лицевых элементов в смонтированном состоянии</w:t>
      </w:r>
    </w:p>
    <w:p w:rsidR="00271E0D" w:rsidRDefault="00A97BD1">
      <w:pPr>
        <w:spacing w:after="0" w:line="360" w:lineRule="auto"/>
        <w:jc w:val="right"/>
        <w:rPr>
          <w:rFonts w:ascii="Arial" w:eastAsia="Arial" w:hAnsi="Arial" w:cs="Arial"/>
          <w:color w:val="000000"/>
          <w:sz w:val="24"/>
        </w:rPr>
      </w:pPr>
      <w:r>
        <w:rPr>
          <w:rFonts w:ascii="Arial" w:eastAsia="Arial" w:hAnsi="Arial" w:cs="Arial"/>
          <w:color w:val="000000"/>
          <w:sz w:val="24"/>
        </w:rPr>
        <w:t xml:space="preserve">В миллиметрах </w:t>
      </w:r>
    </w:p>
    <w:tbl>
      <w:tblPr>
        <w:tblW w:w="9675" w:type="dxa"/>
        <w:tblInd w:w="37" w:type="dxa"/>
        <w:tblLayout w:type="fixed"/>
        <w:tblCellMar>
          <w:left w:w="28" w:type="dxa"/>
          <w:right w:w="28" w:type="dxa"/>
        </w:tblCellMar>
        <w:tblLook w:val="0000" w:firstRow="0" w:lastRow="0" w:firstColumn="0" w:lastColumn="0" w:noHBand="0" w:noVBand="0"/>
      </w:tblPr>
      <w:tblGrid>
        <w:gridCol w:w="1397"/>
        <w:gridCol w:w="688"/>
        <w:gridCol w:w="774"/>
        <w:gridCol w:w="824"/>
        <w:gridCol w:w="868"/>
        <w:gridCol w:w="940"/>
        <w:gridCol w:w="803"/>
        <w:gridCol w:w="825"/>
        <w:gridCol w:w="867"/>
        <w:gridCol w:w="827"/>
        <w:gridCol w:w="862"/>
      </w:tblGrid>
      <w:tr w:rsidR="00CC58A9" w:rsidTr="00E2287D">
        <w:trPr>
          <w:trHeight w:val="20"/>
        </w:trPr>
        <w:tc>
          <w:tcPr>
            <w:tcW w:w="1397" w:type="dxa"/>
            <w:vMerge w:val="restart"/>
            <w:tcBorders>
              <w:top w:val="single" w:sz="6" w:space="0" w:color="000000"/>
              <w:left w:val="single" w:sz="6" w:space="0" w:color="000000"/>
              <w:bottom w:val="double" w:sz="4" w:space="0" w:color="000000"/>
              <w:right w:val="single" w:sz="6" w:space="0" w:color="000000"/>
            </w:tcBorders>
            <w:shd w:val="clear" w:color="000000" w:fill="FFFFFF"/>
          </w:tcPr>
          <w:p w:rsidR="00CC58A9" w:rsidRDefault="00CC58A9" w:rsidP="00CC58A9">
            <w:pPr>
              <w:widowControl w:val="0"/>
              <w:spacing w:after="0"/>
              <w:jc w:val="center"/>
            </w:pPr>
            <w:r>
              <w:rPr>
                <w:rFonts w:ascii="Arial" w:eastAsia="Arial" w:hAnsi="Arial" w:cs="Arial"/>
                <w:color w:val="000000"/>
                <w:sz w:val="24"/>
              </w:rPr>
              <w:t xml:space="preserve">Ширина лицевого элемента </w:t>
            </w:r>
            <w:r>
              <w:rPr>
                <w:rFonts w:ascii="Arial" w:eastAsia="Arial" w:hAnsi="Arial" w:cs="Arial"/>
                <w:i/>
                <w:color w:val="000000"/>
                <w:sz w:val="24"/>
              </w:rPr>
              <w:t>b</w:t>
            </w:r>
          </w:p>
        </w:tc>
        <w:tc>
          <w:tcPr>
            <w:tcW w:w="8278" w:type="dxa"/>
            <w:gridSpan w:val="10"/>
            <w:tcBorders>
              <w:top w:val="single" w:sz="6" w:space="0" w:color="000000"/>
              <w:left w:val="single" w:sz="6" w:space="0" w:color="000000"/>
              <w:bottom w:val="single" w:sz="6" w:space="0" w:color="000000"/>
              <w:right w:val="single" w:sz="6" w:space="0" w:color="000000"/>
            </w:tcBorders>
            <w:shd w:val="clear" w:color="000000" w:fill="FFFFFF"/>
          </w:tcPr>
          <w:p w:rsidR="00CC58A9" w:rsidRDefault="00CC58A9" w:rsidP="00CC58A9">
            <w:pPr>
              <w:widowControl w:val="0"/>
              <w:spacing w:after="0"/>
              <w:jc w:val="center"/>
            </w:pPr>
            <w:r>
              <w:rPr>
                <w:rFonts w:ascii="Arial" w:eastAsia="Arial" w:hAnsi="Arial" w:cs="Arial"/>
                <w:color w:val="000000"/>
                <w:sz w:val="24"/>
              </w:rPr>
              <w:t xml:space="preserve">Длина лицевого элемента </w:t>
            </w:r>
            <w:r>
              <w:rPr>
                <w:rFonts w:ascii="Arial" w:eastAsia="Arial" w:hAnsi="Arial" w:cs="Arial"/>
                <w:i/>
                <w:color w:val="000000"/>
                <w:sz w:val="24"/>
              </w:rPr>
              <w:t>L</w:t>
            </w:r>
          </w:p>
        </w:tc>
      </w:tr>
      <w:tr w:rsidR="00CC58A9" w:rsidTr="00E2287D">
        <w:trPr>
          <w:trHeight w:val="20"/>
        </w:trPr>
        <w:tc>
          <w:tcPr>
            <w:tcW w:w="1397" w:type="dxa"/>
            <w:vMerge/>
            <w:tcBorders>
              <w:left w:val="single" w:sz="6" w:space="0" w:color="000000"/>
              <w:bottom w:val="double" w:sz="4" w:space="0" w:color="000000"/>
              <w:right w:val="single" w:sz="6" w:space="0" w:color="000000"/>
            </w:tcBorders>
            <w:shd w:val="clear" w:color="000000" w:fill="FFFFFF"/>
          </w:tcPr>
          <w:p w:rsidR="00CC58A9" w:rsidRDefault="00CC58A9" w:rsidP="00CC58A9">
            <w:pPr>
              <w:widowControl w:val="0"/>
              <w:spacing w:after="0"/>
              <w:jc w:val="center"/>
            </w:pPr>
          </w:p>
        </w:tc>
        <w:tc>
          <w:tcPr>
            <w:tcW w:w="1462" w:type="dxa"/>
            <w:gridSpan w:val="2"/>
            <w:tcBorders>
              <w:top w:val="single" w:sz="6" w:space="0" w:color="000000"/>
              <w:left w:val="single" w:sz="6" w:space="0" w:color="000000"/>
              <w:bottom w:val="single" w:sz="6" w:space="0" w:color="000000"/>
              <w:right w:val="single" w:sz="6" w:space="0" w:color="000000"/>
            </w:tcBorders>
            <w:shd w:val="clear" w:color="000000" w:fill="FFFFFF"/>
          </w:tcPr>
          <w:p w:rsidR="00CC58A9" w:rsidRDefault="00CC58A9" w:rsidP="00CC58A9">
            <w:pPr>
              <w:widowControl w:val="0"/>
              <w:spacing w:after="0"/>
              <w:jc w:val="center"/>
              <w:rPr>
                <w:rFonts w:ascii="Arial" w:eastAsia="Arial" w:hAnsi="Arial" w:cs="Arial"/>
                <w:color w:val="000000"/>
                <w:sz w:val="24"/>
                <w:highlight w:val="red"/>
              </w:rPr>
            </w:pPr>
            <w:r w:rsidRPr="00CC58A9">
              <w:rPr>
                <w:rFonts w:ascii="Arial" w:eastAsia="Times New Roman" w:hAnsi="Arial" w:cs="Arial"/>
                <w:color w:val="000000"/>
                <w:sz w:val="24"/>
              </w:rPr>
              <w:t>300</w:t>
            </w:r>
            <w:r>
              <w:rPr>
                <w:rFonts w:ascii="Times New Roman" w:eastAsia="Times New Roman" w:hAnsi="Times New Roman" w:cs="Times New Roman"/>
                <w:color w:val="000000"/>
                <w:sz w:val="24"/>
              </w:rPr>
              <w:t>&lt;</w:t>
            </w:r>
            <w:r>
              <w:rPr>
                <w:rFonts w:ascii="Arial" w:eastAsia="Arial" w:hAnsi="Arial" w:cs="Arial"/>
                <w:i/>
                <w:color w:val="000000"/>
                <w:sz w:val="24"/>
              </w:rPr>
              <w:t>L</w:t>
            </w:r>
            <w:r>
              <w:rPr>
                <w:rFonts w:ascii="Symbol" w:eastAsia="Symbol" w:hAnsi="Symbol" w:cs="Symbol"/>
                <w:color w:val="000000"/>
                <w:sz w:val="24"/>
              </w:rPr>
              <w:t></w:t>
            </w:r>
            <w:r>
              <w:rPr>
                <w:rFonts w:ascii="Arial" w:eastAsia="Arial" w:hAnsi="Arial" w:cs="Arial"/>
                <w:color w:val="000000"/>
                <w:sz w:val="24"/>
              </w:rPr>
              <w:t>1000</w:t>
            </w:r>
          </w:p>
        </w:tc>
        <w:tc>
          <w:tcPr>
            <w:tcW w:w="1692" w:type="dxa"/>
            <w:gridSpan w:val="2"/>
            <w:tcBorders>
              <w:top w:val="single" w:sz="6" w:space="0" w:color="000000"/>
              <w:left w:val="single" w:sz="6" w:space="0" w:color="000000"/>
              <w:bottom w:val="single" w:sz="6" w:space="0" w:color="000000"/>
              <w:right w:val="single" w:sz="6" w:space="0" w:color="000000"/>
            </w:tcBorders>
            <w:shd w:val="clear" w:color="000000" w:fill="FFFFFF"/>
          </w:tcPr>
          <w:p w:rsidR="00CC58A9" w:rsidRDefault="00CC58A9" w:rsidP="00CC58A9">
            <w:pPr>
              <w:widowControl w:val="0"/>
              <w:spacing w:after="0"/>
              <w:jc w:val="center"/>
            </w:pPr>
            <w:r>
              <w:rPr>
                <w:rFonts w:ascii="Arial" w:eastAsia="Arial" w:hAnsi="Arial" w:cs="Arial"/>
                <w:color w:val="000000"/>
                <w:sz w:val="24"/>
              </w:rPr>
              <w:t>1000</w:t>
            </w:r>
            <w:r>
              <w:rPr>
                <w:rFonts w:ascii="Times New Roman" w:eastAsia="Times New Roman" w:hAnsi="Times New Roman" w:cs="Times New Roman"/>
                <w:color w:val="000000"/>
                <w:sz w:val="24"/>
              </w:rPr>
              <w:t>&lt;</w:t>
            </w:r>
            <w:r>
              <w:rPr>
                <w:rFonts w:ascii="Arial" w:eastAsia="Arial" w:hAnsi="Arial" w:cs="Arial"/>
                <w:i/>
                <w:color w:val="000000"/>
                <w:sz w:val="24"/>
              </w:rPr>
              <w:t>L</w:t>
            </w:r>
            <w:r>
              <w:rPr>
                <w:rFonts w:ascii="Symbol" w:eastAsia="Symbol" w:hAnsi="Symbol" w:cs="Symbol"/>
                <w:color w:val="000000"/>
                <w:sz w:val="24"/>
              </w:rPr>
              <w:t></w:t>
            </w:r>
            <w:r>
              <w:rPr>
                <w:rFonts w:ascii="Arial" w:eastAsia="Arial" w:hAnsi="Arial" w:cs="Arial"/>
                <w:color w:val="000000"/>
                <w:sz w:val="24"/>
              </w:rPr>
              <w:t>2000</w:t>
            </w:r>
          </w:p>
        </w:tc>
        <w:tc>
          <w:tcPr>
            <w:tcW w:w="1743" w:type="dxa"/>
            <w:gridSpan w:val="2"/>
            <w:tcBorders>
              <w:top w:val="single" w:sz="6" w:space="0" w:color="000000"/>
              <w:left w:val="single" w:sz="6" w:space="0" w:color="000000"/>
              <w:bottom w:val="single" w:sz="6" w:space="0" w:color="000000"/>
              <w:right w:val="single" w:sz="6" w:space="0" w:color="000000"/>
            </w:tcBorders>
            <w:shd w:val="clear" w:color="000000" w:fill="FFFFFF"/>
          </w:tcPr>
          <w:p w:rsidR="00CC58A9" w:rsidRDefault="00CC58A9" w:rsidP="00CC58A9">
            <w:pPr>
              <w:widowControl w:val="0"/>
              <w:spacing w:after="0"/>
              <w:jc w:val="center"/>
            </w:pPr>
            <w:r>
              <w:rPr>
                <w:rFonts w:ascii="Arial" w:eastAsia="Arial" w:hAnsi="Arial" w:cs="Arial"/>
                <w:color w:val="000000"/>
                <w:sz w:val="24"/>
              </w:rPr>
              <w:t>2000</w:t>
            </w:r>
            <w:r>
              <w:rPr>
                <w:rFonts w:ascii="Times New Roman" w:eastAsia="Times New Roman" w:hAnsi="Times New Roman" w:cs="Times New Roman"/>
                <w:color w:val="000000"/>
                <w:sz w:val="24"/>
              </w:rPr>
              <w:t>&lt;</w:t>
            </w:r>
            <w:r>
              <w:rPr>
                <w:rFonts w:ascii="Arial" w:eastAsia="Arial" w:hAnsi="Arial" w:cs="Arial"/>
                <w:i/>
                <w:color w:val="000000"/>
                <w:sz w:val="24"/>
              </w:rPr>
              <w:t>L</w:t>
            </w:r>
            <w:r>
              <w:rPr>
                <w:rFonts w:ascii="Symbol" w:eastAsia="Symbol" w:hAnsi="Symbol" w:cs="Symbol"/>
                <w:color w:val="000000"/>
                <w:sz w:val="24"/>
              </w:rPr>
              <w:t></w:t>
            </w:r>
            <w:r>
              <w:rPr>
                <w:rFonts w:ascii="Arial" w:eastAsia="Arial" w:hAnsi="Arial" w:cs="Arial"/>
                <w:color w:val="000000"/>
                <w:sz w:val="24"/>
              </w:rPr>
              <w:t>3000</w:t>
            </w:r>
          </w:p>
        </w:tc>
        <w:tc>
          <w:tcPr>
            <w:tcW w:w="1692" w:type="dxa"/>
            <w:gridSpan w:val="2"/>
            <w:tcBorders>
              <w:top w:val="single" w:sz="6" w:space="0" w:color="000000"/>
              <w:left w:val="single" w:sz="6" w:space="0" w:color="000000"/>
              <w:bottom w:val="single" w:sz="6" w:space="0" w:color="000000"/>
              <w:right w:val="single" w:sz="6" w:space="0" w:color="000000"/>
            </w:tcBorders>
            <w:shd w:val="clear" w:color="000000" w:fill="FFFFFF"/>
          </w:tcPr>
          <w:p w:rsidR="00CC58A9" w:rsidRDefault="00CC58A9" w:rsidP="00CC58A9">
            <w:pPr>
              <w:widowControl w:val="0"/>
              <w:spacing w:after="0"/>
              <w:jc w:val="center"/>
            </w:pPr>
            <w:r>
              <w:rPr>
                <w:rFonts w:ascii="Arial" w:eastAsia="Arial" w:hAnsi="Arial" w:cs="Arial"/>
                <w:color w:val="000000"/>
                <w:sz w:val="24"/>
              </w:rPr>
              <w:t>3000</w:t>
            </w:r>
            <w:r>
              <w:rPr>
                <w:rFonts w:ascii="Times New Roman" w:eastAsia="Times New Roman" w:hAnsi="Times New Roman" w:cs="Times New Roman"/>
                <w:color w:val="000000"/>
                <w:sz w:val="24"/>
              </w:rPr>
              <w:t>&lt;</w:t>
            </w:r>
            <w:r>
              <w:rPr>
                <w:rFonts w:ascii="Arial" w:eastAsia="Arial" w:hAnsi="Arial" w:cs="Arial"/>
                <w:i/>
                <w:color w:val="000000"/>
                <w:sz w:val="24"/>
              </w:rPr>
              <w:t>L</w:t>
            </w:r>
            <w:r>
              <w:rPr>
                <w:rFonts w:ascii="Symbol" w:eastAsia="Symbol" w:hAnsi="Symbol" w:cs="Symbol"/>
                <w:color w:val="000000"/>
                <w:sz w:val="24"/>
              </w:rPr>
              <w:t></w:t>
            </w:r>
            <w:r>
              <w:rPr>
                <w:rFonts w:ascii="Arial" w:eastAsia="Arial" w:hAnsi="Arial" w:cs="Arial"/>
                <w:color w:val="000000"/>
                <w:sz w:val="24"/>
              </w:rPr>
              <w:t>4000</w:t>
            </w:r>
          </w:p>
        </w:tc>
        <w:tc>
          <w:tcPr>
            <w:tcW w:w="1689" w:type="dxa"/>
            <w:gridSpan w:val="2"/>
            <w:tcBorders>
              <w:top w:val="single" w:sz="6" w:space="0" w:color="000000"/>
              <w:left w:val="single" w:sz="6" w:space="0" w:color="000000"/>
              <w:bottom w:val="single" w:sz="6" w:space="0" w:color="000000"/>
              <w:right w:val="single" w:sz="6" w:space="0" w:color="000000"/>
            </w:tcBorders>
            <w:shd w:val="clear" w:color="000000" w:fill="FFFFFF"/>
          </w:tcPr>
          <w:p w:rsidR="00CC58A9" w:rsidRDefault="00CC58A9" w:rsidP="00CC58A9">
            <w:pPr>
              <w:widowControl w:val="0"/>
              <w:spacing w:after="0"/>
              <w:jc w:val="center"/>
            </w:pPr>
            <w:r>
              <w:rPr>
                <w:rFonts w:ascii="Arial" w:eastAsia="Arial" w:hAnsi="Arial" w:cs="Arial"/>
                <w:color w:val="000000"/>
                <w:sz w:val="24"/>
              </w:rPr>
              <w:t>4000</w:t>
            </w:r>
            <w:r>
              <w:rPr>
                <w:rFonts w:ascii="Times New Roman" w:eastAsia="Times New Roman" w:hAnsi="Times New Roman" w:cs="Times New Roman"/>
                <w:color w:val="000000"/>
                <w:sz w:val="24"/>
              </w:rPr>
              <w:t>&lt;</w:t>
            </w:r>
            <w:r>
              <w:rPr>
                <w:rFonts w:ascii="Arial" w:eastAsia="Arial" w:hAnsi="Arial" w:cs="Arial"/>
                <w:i/>
                <w:color w:val="000000"/>
                <w:sz w:val="24"/>
              </w:rPr>
              <w:t>L</w:t>
            </w:r>
            <w:r>
              <w:rPr>
                <w:rFonts w:ascii="Symbol" w:eastAsia="Symbol" w:hAnsi="Symbol" w:cs="Symbol"/>
                <w:color w:val="000000"/>
                <w:sz w:val="24"/>
              </w:rPr>
              <w:t></w:t>
            </w:r>
            <w:r>
              <w:rPr>
                <w:rFonts w:ascii="Arial" w:eastAsia="Arial" w:hAnsi="Arial" w:cs="Arial"/>
                <w:color w:val="000000"/>
                <w:sz w:val="24"/>
              </w:rPr>
              <w:t>6000</w:t>
            </w:r>
          </w:p>
        </w:tc>
      </w:tr>
      <w:tr w:rsidR="00CC58A9" w:rsidTr="00E2287D">
        <w:trPr>
          <w:trHeight w:val="20"/>
        </w:trPr>
        <w:tc>
          <w:tcPr>
            <w:tcW w:w="1397" w:type="dxa"/>
            <w:vMerge/>
            <w:tcBorders>
              <w:left w:val="single" w:sz="6" w:space="0" w:color="000000"/>
              <w:bottom w:val="double" w:sz="4" w:space="0" w:color="000000"/>
              <w:right w:val="single" w:sz="6" w:space="0" w:color="000000"/>
            </w:tcBorders>
            <w:shd w:val="clear" w:color="000000" w:fill="FFFFFF"/>
          </w:tcPr>
          <w:p w:rsidR="00CC58A9" w:rsidRDefault="00CC58A9" w:rsidP="00CC58A9">
            <w:pPr>
              <w:widowControl w:val="0"/>
              <w:spacing w:after="0"/>
              <w:jc w:val="center"/>
            </w:pPr>
          </w:p>
        </w:tc>
        <w:tc>
          <w:tcPr>
            <w:tcW w:w="688" w:type="dxa"/>
            <w:tcBorders>
              <w:top w:val="single" w:sz="6" w:space="0" w:color="000000"/>
              <w:left w:val="single" w:sz="6" w:space="0" w:color="000000"/>
              <w:bottom w:val="double" w:sz="4" w:space="0" w:color="000000"/>
              <w:right w:val="single" w:sz="6" w:space="0" w:color="000000"/>
            </w:tcBorders>
            <w:shd w:val="clear" w:color="000000" w:fill="FFFFFF"/>
          </w:tcPr>
          <w:p w:rsidR="00CC58A9" w:rsidRDefault="00CC58A9" w:rsidP="00CC58A9">
            <w:pPr>
              <w:widowControl w:val="0"/>
              <w:spacing w:after="0"/>
              <w:jc w:val="center"/>
            </w:pPr>
            <w:r>
              <w:rPr>
                <w:rFonts w:ascii="Arial" w:eastAsia="Arial" w:hAnsi="Arial" w:cs="Arial"/>
                <w:color w:val="000000"/>
                <w:sz w:val="24"/>
              </w:rPr>
              <w:t>А</w:t>
            </w:r>
          </w:p>
        </w:tc>
        <w:tc>
          <w:tcPr>
            <w:tcW w:w="774" w:type="dxa"/>
            <w:tcBorders>
              <w:top w:val="single" w:sz="6" w:space="0" w:color="000000"/>
              <w:left w:val="single" w:sz="6" w:space="0" w:color="000000"/>
              <w:bottom w:val="double" w:sz="4" w:space="0" w:color="000000"/>
              <w:right w:val="single" w:sz="6" w:space="0" w:color="000000"/>
            </w:tcBorders>
            <w:shd w:val="clear" w:color="000000" w:fill="FFFFFF"/>
          </w:tcPr>
          <w:p w:rsidR="00CC58A9" w:rsidRDefault="00CC58A9" w:rsidP="00CC58A9">
            <w:pPr>
              <w:widowControl w:val="0"/>
              <w:spacing w:after="0"/>
              <w:jc w:val="center"/>
            </w:pPr>
            <w:r>
              <w:rPr>
                <w:rFonts w:ascii="Arial" w:eastAsia="Arial" w:hAnsi="Arial" w:cs="Arial"/>
                <w:color w:val="000000"/>
                <w:sz w:val="24"/>
              </w:rPr>
              <w:t>Б</w:t>
            </w:r>
          </w:p>
        </w:tc>
        <w:tc>
          <w:tcPr>
            <w:tcW w:w="824" w:type="dxa"/>
            <w:tcBorders>
              <w:top w:val="single" w:sz="6" w:space="0" w:color="000000"/>
              <w:left w:val="single" w:sz="6" w:space="0" w:color="000000"/>
              <w:bottom w:val="double" w:sz="4" w:space="0" w:color="000000"/>
              <w:right w:val="single" w:sz="6" w:space="0" w:color="000000"/>
            </w:tcBorders>
            <w:shd w:val="clear" w:color="000000" w:fill="FFFFFF"/>
          </w:tcPr>
          <w:p w:rsidR="00CC58A9" w:rsidRDefault="00CC58A9" w:rsidP="00CC58A9">
            <w:pPr>
              <w:widowControl w:val="0"/>
              <w:spacing w:after="0"/>
              <w:jc w:val="center"/>
            </w:pPr>
            <w:r>
              <w:rPr>
                <w:rFonts w:ascii="Arial" w:eastAsia="Arial" w:hAnsi="Arial" w:cs="Arial"/>
                <w:color w:val="000000"/>
                <w:sz w:val="24"/>
              </w:rPr>
              <w:t>А</w:t>
            </w:r>
          </w:p>
        </w:tc>
        <w:tc>
          <w:tcPr>
            <w:tcW w:w="868" w:type="dxa"/>
            <w:tcBorders>
              <w:top w:val="single" w:sz="6" w:space="0" w:color="000000"/>
              <w:left w:val="single" w:sz="6" w:space="0" w:color="000000"/>
              <w:bottom w:val="double" w:sz="4" w:space="0" w:color="000000"/>
              <w:right w:val="single" w:sz="6" w:space="0" w:color="000000"/>
            </w:tcBorders>
            <w:shd w:val="clear" w:color="000000" w:fill="FFFFFF"/>
          </w:tcPr>
          <w:p w:rsidR="00CC58A9" w:rsidRDefault="00CC58A9" w:rsidP="00CC58A9">
            <w:pPr>
              <w:widowControl w:val="0"/>
              <w:spacing w:after="0"/>
              <w:jc w:val="center"/>
            </w:pPr>
            <w:r>
              <w:rPr>
                <w:rFonts w:ascii="Arial" w:eastAsia="Arial" w:hAnsi="Arial" w:cs="Arial"/>
                <w:color w:val="000000"/>
                <w:sz w:val="24"/>
              </w:rPr>
              <w:t>Б</w:t>
            </w:r>
          </w:p>
        </w:tc>
        <w:tc>
          <w:tcPr>
            <w:tcW w:w="940" w:type="dxa"/>
            <w:tcBorders>
              <w:top w:val="single" w:sz="6" w:space="0" w:color="000000"/>
              <w:left w:val="single" w:sz="6" w:space="0" w:color="000000"/>
              <w:bottom w:val="double" w:sz="4" w:space="0" w:color="000000"/>
              <w:right w:val="single" w:sz="6" w:space="0" w:color="000000"/>
            </w:tcBorders>
            <w:shd w:val="clear" w:color="000000" w:fill="FFFFFF"/>
          </w:tcPr>
          <w:p w:rsidR="00CC58A9" w:rsidRDefault="00CC58A9" w:rsidP="00CC58A9">
            <w:pPr>
              <w:widowControl w:val="0"/>
              <w:spacing w:after="0"/>
              <w:jc w:val="center"/>
            </w:pPr>
            <w:r>
              <w:rPr>
                <w:rFonts w:ascii="Arial" w:eastAsia="Arial" w:hAnsi="Arial" w:cs="Arial"/>
                <w:color w:val="000000"/>
                <w:sz w:val="24"/>
              </w:rPr>
              <w:t>А</w:t>
            </w:r>
          </w:p>
        </w:tc>
        <w:tc>
          <w:tcPr>
            <w:tcW w:w="803" w:type="dxa"/>
            <w:tcBorders>
              <w:top w:val="single" w:sz="6" w:space="0" w:color="000000"/>
              <w:left w:val="single" w:sz="6" w:space="0" w:color="000000"/>
              <w:bottom w:val="double" w:sz="4" w:space="0" w:color="000000"/>
              <w:right w:val="single" w:sz="6" w:space="0" w:color="000000"/>
            </w:tcBorders>
            <w:shd w:val="clear" w:color="000000" w:fill="FFFFFF"/>
          </w:tcPr>
          <w:p w:rsidR="00CC58A9" w:rsidRDefault="00CC58A9" w:rsidP="00CC58A9">
            <w:pPr>
              <w:widowControl w:val="0"/>
              <w:spacing w:after="0"/>
              <w:jc w:val="center"/>
            </w:pPr>
            <w:r>
              <w:rPr>
                <w:rFonts w:ascii="Arial" w:eastAsia="Arial" w:hAnsi="Arial" w:cs="Arial"/>
                <w:color w:val="000000"/>
                <w:sz w:val="24"/>
              </w:rPr>
              <w:t>Б</w:t>
            </w:r>
          </w:p>
        </w:tc>
        <w:tc>
          <w:tcPr>
            <w:tcW w:w="825" w:type="dxa"/>
            <w:tcBorders>
              <w:top w:val="single" w:sz="6" w:space="0" w:color="000000"/>
              <w:left w:val="single" w:sz="6" w:space="0" w:color="000000"/>
              <w:bottom w:val="double" w:sz="4" w:space="0" w:color="000000"/>
              <w:right w:val="single" w:sz="6" w:space="0" w:color="000000"/>
            </w:tcBorders>
            <w:shd w:val="clear" w:color="000000" w:fill="FFFFFF"/>
          </w:tcPr>
          <w:p w:rsidR="00CC58A9" w:rsidRDefault="00CC58A9" w:rsidP="00CC58A9">
            <w:pPr>
              <w:widowControl w:val="0"/>
              <w:spacing w:after="0"/>
              <w:jc w:val="center"/>
            </w:pPr>
            <w:r>
              <w:rPr>
                <w:rFonts w:ascii="Arial" w:eastAsia="Arial" w:hAnsi="Arial" w:cs="Arial"/>
                <w:color w:val="000000"/>
                <w:sz w:val="24"/>
              </w:rPr>
              <w:t>А</w:t>
            </w:r>
          </w:p>
        </w:tc>
        <w:tc>
          <w:tcPr>
            <w:tcW w:w="867" w:type="dxa"/>
            <w:tcBorders>
              <w:top w:val="single" w:sz="6" w:space="0" w:color="000000"/>
              <w:left w:val="single" w:sz="6" w:space="0" w:color="000000"/>
              <w:bottom w:val="double" w:sz="4" w:space="0" w:color="000000"/>
              <w:right w:val="single" w:sz="6" w:space="0" w:color="000000"/>
            </w:tcBorders>
            <w:shd w:val="clear" w:color="000000" w:fill="FFFFFF"/>
          </w:tcPr>
          <w:p w:rsidR="00CC58A9" w:rsidRDefault="00CC58A9" w:rsidP="00CC58A9">
            <w:pPr>
              <w:widowControl w:val="0"/>
              <w:spacing w:after="0"/>
              <w:jc w:val="center"/>
            </w:pPr>
            <w:r>
              <w:rPr>
                <w:rFonts w:ascii="Arial" w:eastAsia="Arial" w:hAnsi="Arial" w:cs="Arial"/>
                <w:color w:val="000000"/>
                <w:sz w:val="24"/>
              </w:rPr>
              <w:t>Б</w:t>
            </w:r>
          </w:p>
        </w:tc>
        <w:tc>
          <w:tcPr>
            <w:tcW w:w="827" w:type="dxa"/>
            <w:tcBorders>
              <w:top w:val="single" w:sz="6" w:space="0" w:color="000000"/>
              <w:left w:val="single" w:sz="6" w:space="0" w:color="000000"/>
              <w:bottom w:val="double" w:sz="4" w:space="0" w:color="000000"/>
              <w:right w:val="single" w:sz="6" w:space="0" w:color="000000"/>
            </w:tcBorders>
            <w:shd w:val="clear" w:color="000000" w:fill="FFFFFF"/>
          </w:tcPr>
          <w:p w:rsidR="00CC58A9" w:rsidRDefault="00CC58A9" w:rsidP="00CC58A9">
            <w:pPr>
              <w:widowControl w:val="0"/>
              <w:spacing w:after="0"/>
              <w:jc w:val="center"/>
            </w:pPr>
            <w:r>
              <w:rPr>
                <w:rFonts w:ascii="Arial" w:eastAsia="Arial" w:hAnsi="Arial" w:cs="Arial"/>
                <w:color w:val="000000"/>
                <w:sz w:val="24"/>
              </w:rPr>
              <w:t>А</w:t>
            </w:r>
          </w:p>
        </w:tc>
        <w:tc>
          <w:tcPr>
            <w:tcW w:w="862" w:type="dxa"/>
            <w:tcBorders>
              <w:top w:val="single" w:sz="6" w:space="0" w:color="000000"/>
              <w:left w:val="single" w:sz="6" w:space="0" w:color="000000"/>
              <w:bottom w:val="double" w:sz="4" w:space="0" w:color="000000"/>
              <w:right w:val="single" w:sz="6" w:space="0" w:color="000000"/>
            </w:tcBorders>
            <w:shd w:val="clear" w:color="000000" w:fill="FFFFFF"/>
          </w:tcPr>
          <w:p w:rsidR="00CC58A9" w:rsidRDefault="00CC58A9" w:rsidP="00CC58A9">
            <w:pPr>
              <w:widowControl w:val="0"/>
              <w:spacing w:after="0"/>
              <w:jc w:val="center"/>
            </w:pPr>
            <w:r>
              <w:rPr>
                <w:rFonts w:ascii="Arial" w:eastAsia="Arial" w:hAnsi="Arial" w:cs="Arial"/>
                <w:color w:val="000000"/>
                <w:sz w:val="24"/>
              </w:rPr>
              <w:t>Б</w:t>
            </w:r>
          </w:p>
        </w:tc>
      </w:tr>
      <w:tr w:rsidR="00271E0D" w:rsidTr="00E2287D">
        <w:trPr>
          <w:trHeight w:val="20"/>
        </w:trPr>
        <w:tc>
          <w:tcPr>
            <w:tcW w:w="1397" w:type="dxa"/>
            <w:tcBorders>
              <w:top w:val="double" w:sz="4" w:space="0" w:color="000000"/>
              <w:left w:val="single" w:sz="6" w:space="0" w:color="000000"/>
              <w:bottom w:val="single" w:sz="6" w:space="0" w:color="000000"/>
              <w:right w:val="single" w:sz="6" w:space="0" w:color="000000"/>
            </w:tcBorders>
            <w:shd w:val="clear" w:color="000000" w:fill="FFFFFF"/>
          </w:tcPr>
          <w:p w:rsidR="00271E0D" w:rsidRDefault="00A97BD1" w:rsidP="00CC58A9">
            <w:pPr>
              <w:widowControl w:val="0"/>
              <w:spacing w:after="0"/>
              <w:jc w:val="center"/>
              <w:rPr>
                <w:rFonts w:ascii="Arial" w:eastAsia="Arial" w:hAnsi="Arial" w:cs="Arial"/>
                <w:color w:val="000000"/>
                <w:sz w:val="24"/>
              </w:rPr>
            </w:pPr>
            <w:r>
              <w:rPr>
                <w:rFonts w:ascii="Arial" w:eastAsia="Arial" w:hAnsi="Arial" w:cs="Arial"/>
                <w:color w:val="000000"/>
                <w:sz w:val="24"/>
              </w:rPr>
              <w:t xml:space="preserve"> До 400 мм</w:t>
            </w:r>
          </w:p>
          <w:p w:rsidR="00271E0D" w:rsidRDefault="00271E0D" w:rsidP="00CC58A9">
            <w:pPr>
              <w:widowControl w:val="0"/>
              <w:spacing w:after="0"/>
              <w:jc w:val="center"/>
              <w:rPr>
                <w:rFonts w:ascii="Arial" w:eastAsia="Arial" w:hAnsi="Arial" w:cs="Arial"/>
                <w:color w:val="000000"/>
                <w:sz w:val="24"/>
                <w:highlight w:val="red"/>
              </w:rPr>
            </w:pPr>
          </w:p>
        </w:tc>
        <w:tc>
          <w:tcPr>
            <w:tcW w:w="688" w:type="dxa"/>
            <w:tcBorders>
              <w:top w:val="double" w:sz="4" w:space="0" w:color="000000"/>
              <w:left w:val="single" w:sz="6" w:space="0" w:color="000000"/>
              <w:bottom w:val="single" w:sz="6" w:space="0" w:color="000000"/>
              <w:right w:val="single" w:sz="6" w:space="0" w:color="000000"/>
            </w:tcBorders>
            <w:shd w:val="clear" w:color="000000" w:fill="FFFFFF"/>
          </w:tcPr>
          <w:p w:rsidR="00271E0D" w:rsidRDefault="00A97BD1" w:rsidP="00CC58A9">
            <w:pPr>
              <w:widowControl w:val="0"/>
              <w:spacing w:after="0"/>
              <w:jc w:val="center"/>
              <w:rPr>
                <w:rFonts w:ascii="Arial" w:eastAsia="Arial" w:hAnsi="Arial" w:cs="Arial"/>
                <w:color w:val="000000"/>
                <w:sz w:val="24"/>
              </w:rPr>
            </w:pPr>
            <w:r>
              <w:rPr>
                <w:rFonts w:ascii="Arial" w:eastAsia="Arial" w:hAnsi="Arial" w:cs="Arial"/>
                <w:color w:val="000000"/>
                <w:sz w:val="24"/>
              </w:rPr>
              <w:t>-0,5</w:t>
            </w:r>
          </w:p>
          <w:p w:rsidR="00271E0D" w:rsidRDefault="00A97BD1" w:rsidP="00CC58A9">
            <w:pPr>
              <w:widowControl w:val="0"/>
              <w:spacing w:after="0"/>
              <w:jc w:val="center"/>
            </w:pPr>
            <w:r>
              <w:rPr>
                <w:rFonts w:ascii="Arial" w:eastAsia="Arial" w:hAnsi="Arial" w:cs="Arial"/>
                <w:color w:val="000000"/>
                <w:sz w:val="24"/>
              </w:rPr>
              <w:t>+0,5</w:t>
            </w:r>
          </w:p>
        </w:tc>
        <w:tc>
          <w:tcPr>
            <w:tcW w:w="774" w:type="dxa"/>
            <w:tcBorders>
              <w:top w:val="double" w:sz="4" w:space="0" w:color="000000"/>
              <w:left w:val="single" w:sz="6" w:space="0" w:color="000000"/>
              <w:bottom w:val="single" w:sz="6" w:space="0" w:color="000000"/>
              <w:right w:val="single" w:sz="6" w:space="0" w:color="000000"/>
            </w:tcBorders>
            <w:shd w:val="clear" w:color="000000" w:fill="FFFFFF"/>
          </w:tcPr>
          <w:p w:rsidR="00271E0D" w:rsidRDefault="00A97BD1" w:rsidP="00CC58A9">
            <w:pPr>
              <w:widowControl w:val="0"/>
              <w:spacing w:after="0"/>
              <w:jc w:val="center"/>
              <w:rPr>
                <w:rFonts w:ascii="Arial" w:eastAsia="Arial" w:hAnsi="Arial" w:cs="Arial"/>
                <w:color w:val="000000"/>
                <w:sz w:val="24"/>
              </w:rPr>
            </w:pPr>
            <w:r>
              <w:rPr>
                <w:rFonts w:ascii="Arial" w:eastAsia="Arial" w:hAnsi="Arial" w:cs="Arial"/>
                <w:color w:val="000000"/>
                <w:sz w:val="24"/>
              </w:rPr>
              <w:t>-0,2</w:t>
            </w:r>
          </w:p>
          <w:p w:rsidR="00271E0D" w:rsidRDefault="00A97BD1" w:rsidP="00CC58A9">
            <w:pPr>
              <w:widowControl w:val="0"/>
              <w:spacing w:after="0"/>
              <w:jc w:val="center"/>
            </w:pPr>
            <w:r>
              <w:rPr>
                <w:rFonts w:ascii="Arial" w:eastAsia="Arial" w:hAnsi="Arial" w:cs="Arial"/>
                <w:color w:val="000000"/>
                <w:sz w:val="24"/>
              </w:rPr>
              <w:t>+3,0</w:t>
            </w:r>
          </w:p>
        </w:tc>
        <w:tc>
          <w:tcPr>
            <w:tcW w:w="824" w:type="dxa"/>
            <w:tcBorders>
              <w:top w:val="double" w:sz="4" w:space="0" w:color="000000"/>
              <w:left w:val="single" w:sz="6" w:space="0" w:color="000000"/>
              <w:bottom w:val="single" w:sz="6" w:space="0" w:color="000000"/>
              <w:right w:val="single" w:sz="6" w:space="0" w:color="000000"/>
            </w:tcBorders>
            <w:shd w:val="clear" w:color="000000" w:fill="FFFFFF"/>
          </w:tcPr>
          <w:p w:rsidR="00271E0D" w:rsidRDefault="00A97BD1" w:rsidP="00CC58A9">
            <w:pPr>
              <w:widowControl w:val="0"/>
              <w:spacing w:after="0"/>
              <w:jc w:val="center"/>
              <w:rPr>
                <w:rFonts w:ascii="Arial" w:eastAsia="Arial" w:hAnsi="Arial" w:cs="Arial"/>
                <w:color w:val="000000"/>
                <w:sz w:val="24"/>
              </w:rPr>
            </w:pPr>
            <w:r>
              <w:rPr>
                <w:rFonts w:ascii="Arial" w:eastAsia="Arial" w:hAnsi="Arial" w:cs="Arial"/>
                <w:color w:val="000000"/>
                <w:sz w:val="24"/>
              </w:rPr>
              <w:t>-0,5</w:t>
            </w:r>
          </w:p>
          <w:p w:rsidR="00271E0D" w:rsidRDefault="00A97BD1" w:rsidP="00CC58A9">
            <w:pPr>
              <w:widowControl w:val="0"/>
              <w:spacing w:after="0"/>
              <w:jc w:val="center"/>
            </w:pPr>
            <w:r>
              <w:rPr>
                <w:rFonts w:ascii="Arial" w:eastAsia="Arial" w:hAnsi="Arial" w:cs="Arial"/>
                <w:color w:val="000000"/>
                <w:sz w:val="24"/>
              </w:rPr>
              <w:t>+1,5</w:t>
            </w:r>
          </w:p>
        </w:tc>
        <w:tc>
          <w:tcPr>
            <w:tcW w:w="868" w:type="dxa"/>
            <w:tcBorders>
              <w:top w:val="double" w:sz="4" w:space="0" w:color="000000"/>
              <w:left w:val="single" w:sz="6" w:space="0" w:color="000000"/>
              <w:bottom w:val="single" w:sz="6" w:space="0" w:color="000000"/>
              <w:right w:val="single" w:sz="6" w:space="0" w:color="000000"/>
            </w:tcBorders>
            <w:shd w:val="clear" w:color="000000" w:fill="FFFFFF"/>
          </w:tcPr>
          <w:p w:rsidR="00271E0D" w:rsidRDefault="00A97BD1" w:rsidP="00CC58A9">
            <w:pPr>
              <w:widowControl w:val="0"/>
              <w:spacing w:after="0"/>
              <w:jc w:val="center"/>
              <w:rPr>
                <w:rFonts w:ascii="Arial" w:eastAsia="Arial" w:hAnsi="Arial" w:cs="Arial"/>
                <w:color w:val="000000"/>
                <w:sz w:val="24"/>
              </w:rPr>
            </w:pPr>
            <w:r>
              <w:rPr>
                <w:rFonts w:ascii="Arial" w:eastAsia="Arial" w:hAnsi="Arial" w:cs="Arial"/>
                <w:color w:val="000000"/>
                <w:sz w:val="24"/>
              </w:rPr>
              <w:t>-0,2</w:t>
            </w:r>
          </w:p>
          <w:p w:rsidR="00271E0D" w:rsidRDefault="00A97BD1" w:rsidP="00CC58A9">
            <w:pPr>
              <w:widowControl w:val="0"/>
              <w:spacing w:after="0"/>
              <w:jc w:val="center"/>
            </w:pPr>
            <w:r>
              <w:rPr>
                <w:rFonts w:ascii="Arial" w:eastAsia="Arial" w:hAnsi="Arial" w:cs="Arial"/>
                <w:color w:val="000000"/>
                <w:sz w:val="24"/>
              </w:rPr>
              <w:t>+4,0</w:t>
            </w:r>
          </w:p>
        </w:tc>
        <w:tc>
          <w:tcPr>
            <w:tcW w:w="940" w:type="dxa"/>
            <w:tcBorders>
              <w:top w:val="double" w:sz="4" w:space="0" w:color="000000"/>
              <w:left w:val="single" w:sz="6" w:space="0" w:color="000000"/>
              <w:bottom w:val="single" w:sz="6" w:space="0" w:color="000000"/>
              <w:right w:val="single" w:sz="6" w:space="0" w:color="000000"/>
            </w:tcBorders>
            <w:shd w:val="clear" w:color="000000" w:fill="FFFFFF"/>
          </w:tcPr>
          <w:p w:rsidR="00271E0D" w:rsidRDefault="00A97BD1" w:rsidP="00CC58A9">
            <w:pPr>
              <w:widowControl w:val="0"/>
              <w:spacing w:after="0"/>
              <w:jc w:val="center"/>
              <w:rPr>
                <w:rFonts w:ascii="Arial" w:eastAsia="Arial" w:hAnsi="Arial" w:cs="Arial"/>
                <w:color w:val="000000"/>
                <w:sz w:val="24"/>
              </w:rPr>
            </w:pPr>
            <w:r>
              <w:rPr>
                <w:rFonts w:ascii="Arial" w:eastAsia="Arial" w:hAnsi="Arial" w:cs="Arial"/>
                <w:color w:val="000000"/>
                <w:sz w:val="24"/>
              </w:rPr>
              <w:t>-0,5</w:t>
            </w:r>
          </w:p>
          <w:p w:rsidR="00271E0D" w:rsidRDefault="00A97BD1" w:rsidP="00CC58A9">
            <w:pPr>
              <w:widowControl w:val="0"/>
              <w:spacing w:after="0"/>
              <w:jc w:val="center"/>
            </w:pPr>
            <w:r>
              <w:rPr>
                <w:rFonts w:ascii="Arial" w:eastAsia="Arial" w:hAnsi="Arial" w:cs="Arial"/>
                <w:color w:val="000000"/>
                <w:sz w:val="24"/>
              </w:rPr>
              <w:t>+3,0</w:t>
            </w:r>
          </w:p>
        </w:tc>
        <w:tc>
          <w:tcPr>
            <w:tcW w:w="803" w:type="dxa"/>
            <w:tcBorders>
              <w:top w:val="double" w:sz="4" w:space="0" w:color="000000"/>
              <w:left w:val="single" w:sz="6" w:space="0" w:color="000000"/>
              <w:bottom w:val="single" w:sz="6" w:space="0" w:color="000000"/>
              <w:right w:val="single" w:sz="6" w:space="0" w:color="000000"/>
            </w:tcBorders>
            <w:shd w:val="clear" w:color="000000" w:fill="FFFFFF"/>
          </w:tcPr>
          <w:p w:rsidR="00271E0D" w:rsidRDefault="00A97BD1" w:rsidP="00CC58A9">
            <w:pPr>
              <w:widowControl w:val="0"/>
              <w:spacing w:after="0"/>
              <w:jc w:val="center"/>
              <w:rPr>
                <w:rFonts w:ascii="Arial" w:eastAsia="Arial" w:hAnsi="Arial" w:cs="Arial"/>
                <w:color w:val="000000"/>
                <w:sz w:val="24"/>
              </w:rPr>
            </w:pPr>
            <w:r>
              <w:rPr>
                <w:rFonts w:ascii="Arial" w:eastAsia="Arial" w:hAnsi="Arial" w:cs="Arial"/>
                <w:color w:val="000000"/>
                <w:sz w:val="24"/>
              </w:rPr>
              <w:t>-0,2</w:t>
            </w:r>
          </w:p>
          <w:p w:rsidR="00271E0D" w:rsidRDefault="00A97BD1" w:rsidP="00CC58A9">
            <w:pPr>
              <w:widowControl w:val="0"/>
              <w:spacing w:after="0"/>
              <w:jc w:val="center"/>
            </w:pPr>
            <w:r>
              <w:rPr>
                <w:rFonts w:ascii="Arial" w:eastAsia="Arial" w:hAnsi="Arial" w:cs="Arial"/>
                <w:color w:val="000000"/>
                <w:sz w:val="24"/>
              </w:rPr>
              <w:t>+6,0</w:t>
            </w:r>
          </w:p>
        </w:tc>
        <w:tc>
          <w:tcPr>
            <w:tcW w:w="825" w:type="dxa"/>
            <w:tcBorders>
              <w:top w:val="double" w:sz="4" w:space="0" w:color="000000"/>
              <w:left w:val="single" w:sz="6" w:space="0" w:color="000000"/>
              <w:bottom w:val="single" w:sz="6" w:space="0" w:color="000000"/>
              <w:right w:val="single" w:sz="6" w:space="0" w:color="000000"/>
            </w:tcBorders>
            <w:shd w:val="clear" w:color="000000" w:fill="FFFFFF"/>
          </w:tcPr>
          <w:p w:rsidR="00271E0D" w:rsidRDefault="00A97BD1" w:rsidP="00CC58A9">
            <w:pPr>
              <w:widowControl w:val="0"/>
              <w:spacing w:after="0"/>
              <w:jc w:val="center"/>
              <w:rPr>
                <w:rFonts w:ascii="Arial" w:eastAsia="Arial" w:hAnsi="Arial" w:cs="Arial"/>
                <w:color w:val="000000"/>
                <w:sz w:val="24"/>
              </w:rPr>
            </w:pPr>
            <w:r>
              <w:rPr>
                <w:rFonts w:ascii="Arial" w:eastAsia="Arial" w:hAnsi="Arial" w:cs="Arial"/>
                <w:color w:val="000000"/>
                <w:sz w:val="24"/>
              </w:rPr>
              <w:t>-0,5</w:t>
            </w:r>
          </w:p>
          <w:p w:rsidR="00271E0D" w:rsidRDefault="00A97BD1" w:rsidP="00CC58A9">
            <w:pPr>
              <w:widowControl w:val="0"/>
              <w:spacing w:after="0"/>
              <w:jc w:val="center"/>
            </w:pPr>
            <w:r>
              <w:rPr>
                <w:rFonts w:ascii="Arial" w:eastAsia="Arial" w:hAnsi="Arial" w:cs="Arial"/>
                <w:color w:val="000000"/>
                <w:sz w:val="24"/>
              </w:rPr>
              <w:t>+3,0</w:t>
            </w:r>
          </w:p>
        </w:tc>
        <w:tc>
          <w:tcPr>
            <w:tcW w:w="867" w:type="dxa"/>
            <w:tcBorders>
              <w:top w:val="double" w:sz="4" w:space="0" w:color="000000"/>
              <w:left w:val="single" w:sz="6" w:space="0" w:color="000000"/>
              <w:bottom w:val="single" w:sz="6" w:space="0" w:color="000000"/>
              <w:right w:val="single" w:sz="6" w:space="0" w:color="000000"/>
            </w:tcBorders>
            <w:shd w:val="clear" w:color="000000" w:fill="FFFFFF"/>
          </w:tcPr>
          <w:p w:rsidR="00271E0D" w:rsidRDefault="00A97BD1" w:rsidP="00CC58A9">
            <w:pPr>
              <w:widowControl w:val="0"/>
              <w:spacing w:after="0"/>
              <w:jc w:val="center"/>
              <w:rPr>
                <w:rFonts w:ascii="Arial" w:eastAsia="Arial" w:hAnsi="Arial" w:cs="Arial"/>
                <w:color w:val="000000"/>
                <w:sz w:val="24"/>
              </w:rPr>
            </w:pPr>
            <w:r>
              <w:rPr>
                <w:rFonts w:ascii="Arial" w:eastAsia="Arial" w:hAnsi="Arial" w:cs="Arial"/>
                <w:color w:val="000000"/>
                <w:sz w:val="24"/>
              </w:rPr>
              <w:t>-0,2</w:t>
            </w:r>
          </w:p>
          <w:p w:rsidR="00271E0D" w:rsidRDefault="00A97BD1" w:rsidP="00CC58A9">
            <w:pPr>
              <w:widowControl w:val="0"/>
              <w:spacing w:after="0"/>
              <w:jc w:val="center"/>
            </w:pPr>
            <w:r>
              <w:rPr>
                <w:rFonts w:ascii="Arial" w:eastAsia="Arial" w:hAnsi="Arial" w:cs="Arial"/>
                <w:color w:val="000000"/>
                <w:sz w:val="24"/>
              </w:rPr>
              <w:t>+6,0</w:t>
            </w:r>
          </w:p>
        </w:tc>
        <w:tc>
          <w:tcPr>
            <w:tcW w:w="827" w:type="dxa"/>
            <w:tcBorders>
              <w:top w:val="double" w:sz="4" w:space="0" w:color="000000"/>
              <w:left w:val="single" w:sz="6" w:space="0" w:color="000000"/>
              <w:bottom w:val="single" w:sz="6" w:space="0" w:color="000000"/>
              <w:right w:val="single" w:sz="6" w:space="0" w:color="000000"/>
            </w:tcBorders>
            <w:shd w:val="clear" w:color="000000" w:fill="FFFFFF"/>
          </w:tcPr>
          <w:p w:rsidR="00271E0D" w:rsidRDefault="00A97BD1" w:rsidP="00CC58A9">
            <w:pPr>
              <w:widowControl w:val="0"/>
              <w:spacing w:after="0"/>
              <w:jc w:val="center"/>
              <w:rPr>
                <w:rFonts w:ascii="Arial" w:eastAsia="Arial" w:hAnsi="Arial" w:cs="Arial"/>
                <w:color w:val="000000"/>
                <w:sz w:val="24"/>
              </w:rPr>
            </w:pPr>
            <w:r>
              <w:rPr>
                <w:rFonts w:ascii="Arial" w:eastAsia="Arial" w:hAnsi="Arial" w:cs="Arial"/>
                <w:color w:val="000000"/>
                <w:sz w:val="24"/>
              </w:rPr>
              <w:t>-0,5</w:t>
            </w:r>
          </w:p>
          <w:p w:rsidR="00271E0D" w:rsidRDefault="00A97BD1" w:rsidP="00CC58A9">
            <w:pPr>
              <w:widowControl w:val="0"/>
              <w:spacing w:after="0"/>
              <w:jc w:val="center"/>
            </w:pPr>
            <w:r>
              <w:rPr>
                <w:rFonts w:ascii="Arial" w:eastAsia="Arial" w:hAnsi="Arial" w:cs="Arial"/>
                <w:color w:val="000000"/>
                <w:sz w:val="24"/>
              </w:rPr>
              <w:t>+3,5</w:t>
            </w:r>
          </w:p>
        </w:tc>
        <w:tc>
          <w:tcPr>
            <w:tcW w:w="862" w:type="dxa"/>
            <w:tcBorders>
              <w:top w:val="double" w:sz="4" w:space="0" w:color="000000"/>
              <w:left w:val="single" w:sz="6" w:space="0" w:color="000000"/>
              <w:bottom w:val="single" w:sz="6" w:space="0" w:color="000000"/>
              <w:right w:val="single" w:sz="6" w:space="0" w:color="000000"/>
            </w:tcBorders>
            <w:shd w:val="clear" w:color="000000" w:fill="FFFFFF"/>
          </w:tcPr>
          <w:p w:rsidR="00271E0D" w:rsidRDefault="00A97BD1" w:rsidP="00CC58A9">
            <w:pPr>
              <w:widowControl w:val="0"/>
              <w:spacing w:after="0"/>
              <w:jc w:val="center"/>
              <w:rPr>
                <w:rFonts w:ascii="Arial" w:eastAsia="Arial" w:hAnsi="Arial" w:cs="Arial"/>
                <w:color w:val="000000"/>
                <w:sz w:val="24"/>
              </w:rPr>
            </w:pPr>
            <w:r>
              <w:rPr>
                <w:rFonts w:ascii="Arial" w:eastAsia="Arial" w:hAnsi="Arial" w:cs="Arial"/>
                <w:color w:val="000000"/>
                <w:sz w:val="24"/>
              </w:rPr>
              <w:t>-0,2</w:t>
            </w:r>
          </w:p>
          <w:p w:rsidR="00271E0D" w:rsidRDefault="00A97BD1" w:rsidP="00CC58A9">
            <w:pPr>
              <w:widowControl w:val="0"/>
              <w:spacing w:after="0"/>
              <w:jc w:val="center"/>
            </w:pPr>
            <w:r>
              <w:rPr>
                <w:rFonts w:ascii="Arial" w:eastAsia="Arial" w:hAnsi="Arial" w:cs="Arial"/>
                <w:color w:val="000000"/>
                <w:sz w:val="24"/>
              </w:rPr>
              <w:t>+6,0</w:t>
            </w:r>
          </w:p>
        </w:tc>
      </w:tr>
      <w:tr w:rsidR="00271E0D" w:rsidTr="00CC58A9">
        <w:trPr>
          <w:trHeight w:val="20"/>
        </w:trPr>
        <w:tc>
          <w:tcPr>
            <w:tcW w:w="1397" w:type="dxa"/>
            <w:tcBorders>
              <w:top w:val="single" w:sz="6" w:space="0" w:color="000000"/>
              <w:left w:val="single" w:sz="6" w:space="0" w:color="000000"/>
              <w:bottom w:val="single" w:sz="6" w:space="0" w:color="000000"/>
              <w:right w:val="single" w:sz="6" w:space="0" w:color="000000"/>
            </w:tcBorders>
            <w:shd w:val="clear" w:color="000000" w:fill="FFFFFF"/>
          </w:tcPr>
          <w:p w:rsidR="00271E0D" w:rsidRDefault="00A97BD1" w:rsidP="00CC58A9">
            <w:pPr>
              <w:widowControl w:val="0"/>
              <w:spacing w:after="0"/>
              <w:jc w:val="center"/>
            </w:pPr>
            <w:r>
              <w:rPr>
                <w:rFonts w:ascii="Arial" w:eastAsia="Arial" w:hAnsi="Arial" w:cs="Arial"/>
                <w:color w:val="000000"/>
                <w:sz w:val="24"/>
              </w:rPr>
              <w:t>400&lt;</w:t>
            </w:r>
            <w:r>
              <w:rPr>
                <w:rFonts w:ascii="Arial" w:eastAsia="Arial" w:hAnsi="Arial" w:cs="Arial"/>
                <w:i/>
                <w:color w:val="000000"/>
                <w:sz w:val="24"/>
              </w:rPr>
              <w:t>b</w:t>
            </w:r>
            <w:r>
              <w:rPr>
                <w:rFonts w:ascii="Symbol" w:eastAsia="Symbol" w:hAnsi="Symbol" w:cs="Symbol"/>
                <w:color w:val="000000"/>
                <w:sz w:val="24"/>
              </w:rPr>
              <w:t></w:t>
            </w:r>
            <w:r>
              <w:rPr>
                <w:rFonts w:ascii="Arial" w:eastAsia="Arial" w:hAnsi="Arial" w:cs="Arial"/>
                <w:color w:val="000000"/>
                <w:sz w:val="24"/>
              </w:rPr>
              <w:t>500</w:t>
            </w:r>
          </w:p>
        </w:tc>
        <w:tc>
          <w:tcPr>
            <w:tcW w:w="688" w:type="dxa"/>
            <w:tcBorders>
              <w:top w:val="single" w:sz="6" w:space="0" w:color="000000"/>
              <w:left w:val="single" w:sz="6" w:space="0" w:color="000000"/>
              <w:bottom w:val="single" w:sz="6" w:space="0" w:color="000000"/>
              <w:right w:val="single" w:sz="6" w:space="0" w:color="000000"/>
            </w:tcBorders>
            <w:shd w:val="clear" w:color="000000" w:fill="FFFFFF"/>
          </w:tcPr>
          <w:p w:rsidR="00271E0D" w:rsidRDefault="00A97BD1" w:rsidP="00CC58A9">
            <w:pPr>
              <w:widowControl w:val="0"/>
              <w:spacing w:after="0"/>
              <w:jc w:val="center"/>
              <w:rPr>
                <w:rFonts w:ascii="Arial" w:eastAsia="Arial" w:hAnsi="Arial" w:cs="Arial"/>
                <w:color w:val="000000"/>
                <w:sz w:val="24"/>
              </w:rPr>
            </w:pPr>
            <w:r>
              <w:rPr>
                <w:rFonts w:ascii="Arial" w:eastAsia="Arial" w:hAnsi="Arial" w:cs="Arial"/>
                <w:color w:val="000000"/>
                <w:sz w:val="24"/>
              </w:rPr>
              <w:t>-0,5</w:t>
            </w:r>
          </w:p>
          <w:p w:rsidR="00271E0D" w:rsidRDefault="00A97BD1" w:rsidP="00CC58A9">
            <w:pPr>
              <w:widowControl w:val="0"/>
              <w:spacing w:after="0"/>
              <w:jc w:val="center"/>
            </w:pPr>
            <w:r>
              <w:rPr>
                <w:rFonts w:ascii="Arial" w:eastAsia="Arial" w:hAnsi="Arial" w:cs="Arial"/>
                <w:color w:val="000000"/>
                <w:sz w:val="24"/>
              </w:rPr>
              <w:t>+0,5</w:t>
            </w:r>
          </w:p>
        </w:tc>
        <w:tc>
          <w:tcPr>
            <w:tcW w:w="774" w:type="dxa"/>
            <w:tcBorders>
              <w:top w:val="single" w:sz="6" w:space="0" w:color="000000"/>
              <w:left w:val="single" w:sz="6" w:space="0" w:color="000000"/>
              <w:bottom w:val="single" w:sz="6" w:space="0" w:color="000000"/>
              <w:right w:val="single" w:sz="6" w:space="0" w:color="000000"/>
            </w:tcBorders>
            <w:shd w:val="clear" w:color="000000" w:fill="FFFFFF"/>
          </w:tcPr>
          <w:p w:rsidR="00271E0D" w:rsidRDefault="00A97BD1" w:rsidP="00CC58A9">
            <w:pPr>
              <w:widowControl w:val="0"/>
              <w:spacing w:after="0"/>
              <w:jc w:val="center"/>
              <w:rPr>
                <w:rFonts w:ascii="Arial" w:eastAsia="Arial" w:hAnsi="Arial" w:cs="Arial"/>
                <w:color w:val="000000"/>
                <w:sz w:val="24"/>
              </w:rPr>
            </w:pPr>
            <w:r>
              <w:rPr>
                <w:rFonts w:ascii="Arial" w:eastAsia="Arial" w:hAnsi="Arial" w:cs="Arial"/>
                <w:color w:val="000000"/>
                <w:sz w:val="24"/>
              </w:rPr>
              <w:t>-0,0</w:t>
            </w:r>
          </w:p>
          <w:p w:rsidR="00271E0D" w:rsidRDefault="00A97BD1" w:rsidP="00CC58A9">
            <w:pPr>
              <w:widowControl w:val="0"/>
              <w:spacing w:after="0"/>
              <w:jc w:val="center"/>
            </w:pPr>
            <w:r>
              <w:rPr>
                <w:rFonts w:ascii="Arial" w:eastAsia="Arial" w:hAnsi="Arial" w:cs="Arial"/>
                <w:color w:val="000000"/>
                <w:sz w:val="24"/>
              </w:rPr>
              <w:t>+4,0</w:t>
            </w:r>
          </w:p>
        </w:tc>
        <w:tc>
          <w:tcPr>
            <w:tcW w:w="824" w:type="dxa"/>
            <w:tcBorders>
              <w:top w:val="single" w:sz="6" w:space="0" w:color="000000"/>
              <w:left w:val="single" w:sz="6" w:space="0" w:color="000000"/>
              <w:bottom w:val="single" w:sz="6" w:space="0" w:color="000000"/>
              <w:right w:val="single" w:sz="6" w:space="0" w:color="000000"/>
            </w:tcBorders>
            <w:shd w:val="clear" w:color="000000" w:fill="FFFFFF"/>
          </w:tcPr>
          <w:p w:rsidR="00271E0D" w:rsidRDefault="00A97BD1" w:rsidP="00CC58A9">
            <w:pPr>
              <w:widowControl w:val="0"/>
              <w:spacing w:after="0"/>
              <w:jc w:val="center"/>
              <w:rPr>
                <w:rFonts w:ascii="Arial" w:eastAsia="Arial" w:hAnsi="Arial" w:cs="Arial"/>
                <w:color w:val="000000"/>
                <w:sz w:val="24"/>
              </w:rPr>
            </w:pPr>
            <w:r>
              <w:rPr>
                <w:rFonts w:ascii="Arial" w:eastAsia="Arial" w:hAnsi="Arial" w:cs="Arial"/>
                <w:color w:val="000000"/>
                <w:sz w:val="24"/>
              </w:rPr>
              <w:t>-0,5</w:t>
            </w:r>
          </w:p>
          <w:p w:rsidR="00271E0D" w:rsidRDefault="00A97BD1" w:rsidP="00CC58A9">
            <w:pPr>
              <w:widowControl w:val="0"/>
              <w:spacing w:after="0"/>
              <w:jc w:val="center"/>
            </w:pPr>
            <w:r>
              <w:rPr>
                <w:rFonts w:ascii="Arial" w:eastAsia="Arial" w:hAnsi="Arial" w:cs="Arial"/>
                <w:color w:val="000000"/>
                <w:sz w:val="24"/>
              </w:rPr>
              <w:t>+1,5</w:t>
            </w:r>
          </w:p>
        </w:tc>
        <w:tc>
          <w:tcPr>
            <w:tcW w:w="868" w:type="dxa"/>
            <w:tcBorders>
              <w:top w:val="single" w:sz="6" w:space="0" w:color="000000"/>
              <w:left w:val="single" w:sz="6" w:space="0" w:color="000000"/>
              <w:bottom w:val="single" w:sz="6" w:space="0" w:color="000000"/>
              <w:right w:val="single" w:sz="6" w:space="0" w:color="000000"/>
            </w:tcBorders>
            <w:shd w:val="clear" w:color="000000" w:fill="FFFFFF"/>
          </w:tcPr>
          <w:p w:rsidR="00271E0D" w:rsidRDefault="00A97BD1" w:rsidP="00CC58A9">
            <w:pPr>
              <w:widowControl w:val="0"/>
              <w:spacing w:after="0"/>
              <w:jc w:val="center"/>
              <w:rPr>
                <w:rFonts w:ascii="Arial" w:eastAsia="Arial" w:hAnsi="Arial" w:cs="Arial"/>
                <w:color w:val="000000"/>
                <w:sz w:val="24"/>
              </w:rPr>
            </w:pPr>
            <w:r>
              <w:rPr>
                <w:rFonts w:ascii="Arial" w:eastAsia="Arial" w:hAnsi="Arial" w:cs="Arial"/>
                <w:color w:val="000000"/>
                <w:sz w:val="24"/>
              </w:rPr>
              <w:t>-0,0</w:t>
            </w:r>
          </w:p>
          <w:p w:rsidR="00271E0D" w:rsidRDefault="00A97BD1" w:rsidP="00CC58A9">
            <w:pPr>
              <w:widowControl w:val="0"/>
              <w:spacing w:after="0"/>
              <w:jc w:val="center"/>
            </w:pPr>
            <w:r>
              <w:rPr>
                <w:rFonts w:ascii="Arial" w:eastAsia="Arial" w:hAnsi="Arial" w:cs="Arial"/>
                <w:color w:val="000000"/>
                <w:sz w:val="24"/>
              </w:rPr>
              <w:t>+5,0</w:t>
            </w:r>
          </w:p>
        </w:tc>
        <w:tc>
          <w:tcPr>
            <w:tcW w:w="940" w:type="dxa"/>
            <w:tcBorders>
              <w:top w:val="single" w:sz="6" w:space="0" w:color="000000"/>
              <w:left w:val="single" w:sz="6" w:space="0" w:color="000000"/>
              <w:bottom w:val="single" w:sz="6" w:space="0" w:color="000000"/>
              <w:right w:val="single" w:sz="6" w:space="0" w:color="000000"/>
            </w:tcBorders>
            <w:shd w:val="clear" w:color="000000" w:fill="FFFFFF"/>
          </w:tcPr>
          <w:p w:rsidR="00271E0D" w:rsidRDefault="00A97BD1" w:rsidP="00CC58A9">
            <w:pPr>
              <w:widowControl w:val="0"/>
              <w:spacing w:after="0"/>
              <w:jc w:val="center"/>
              <w:rPr>
                <w:rFonts w:ascii="Arial" w:eastAsia="Arial" w:hAnsi="Arial" w:cs="Arial"/>
                <w:color w:val="000000"/>
                <w:sz w:val="24"/>
              </w:rPr>
            </w:pPr>
            <w:r>
              <w:rPr>
                <w:rFonts w:ascii="Arial" w:eastAsia="Arial" w:hAnsi="Arial" w:cs="Arial"/>
                <w:color w:val="000000"/>
                <w:sz w:val="24"/>
              </w:rPr>
              <w:t>-0,5</w:t>
            </w:r>
          </w:p>
          <w:p w:rsidR="00271E0D" w:rsidRDefault="00A97BD1" w:rsidP="00CC58A9">
            <w:pPr>
              <w:widowControl w:val="0"/>
              <w:spacing w:after="0"/>
              <w:jc w:val="center"/>
            </w:pPr>
            <w:r>
              <w:rPr>
                <w:rFonts w:ascii="Arial" w:eastAsia="Arial" w:hAnsi="Arial" w:cs="Arial"/>
                <w:color w:val="000000"/>
                <w:sz w:val="24"/>
              </w:rPr>
              <w:t>+3,5</w:t>
            </w:r>
          </w:p>
        </w:tc>
        <w:tc>
          <w:tcPr>
            <w:tcW w:w="803" w:type="dxa"/>
            <w:tcBorders>
              <w:top w:val="single" w:sz="6" w:space="0" w:color="000000"/>
              <w:left w:val="single" w:sz="6" w:space="0" w:color="000000"/>
              <w:bottom w:val="single" w:sz="6" w:space="0" w:color="000000"/>
              <w:right w:val="single" w:sz="6" w:space="0" w:color="000000"/>
            </w:tcBorders>
            <w:shd w:val="clear" w:color="000000" w:fill="FFFFFF"/>
          </w:tcPr>
          <w:p w:rsidR="00271E0D" w:rsidRDefault="00A97BD1" w:rsidP="00CC58A9">
            <w:pPr>
              <w:widowControl w:val="0"/>
              <w:spacing w:after="0"/>
              <w:jc w:val="center"/>
              <w:rPr>
                <w:rFonts w:ascii="Arial" w:eastAsia="Arial" w:hAnsi="Arial" w:cs="Arial"/>
                <w:color w:val="000000"/>
                <w:sz w:val="24"/>
              </w:rPr>
            </w:pPr>
            <w:r>
              <w:rPr>
                <w:rFonts w:ascii="Arial" w:eastAsia="Arial" w:hAnsi="Arial" w:cs="Arial"/>
                <w:color w:val="000000"/>
                <w:sz w:val="24"/>
              </w:rPr>
              <w:t>-0,0</w:t>
            </w:r>
          </w:p>
          <w:p w:rsidR="00271E0D" w:rsidRDefault="00A97BD1" w:rsidP="00CC58A9">
            <w:pPr>
              <w:widowControl w:val="0"/>
              <w:spacing w:after="0"/>
              <w:jc w:val="center"/>
            </w:pPr>
            <w:r>
              <w:rPr>
                <w:rFonts w:ascii="Arial" w:eastAsia="Arial" w:hAnsi="Arial" w:cs="Arial"/>
                <w:color w:val="000000"/>
                <w:sz w:val="24"/>
              </w:rPr>
              <w:t>+7,0</w:t>
            </w:r>
          </w:p>
        </w:tc>
        <w:tc>
          <w:tcPr>
            <w:tcW w:w="825" w:type="dxa"/>
            <w:tcBorders>
              <w:top w:val="single" w:sz="6" w:space="0" w:color="000000"/>
              <w:left w:val="single" w:sz="6" w:space="0" w:color="000000"/>
              <w:bottom w:val="single" w:sz="6" w:space="0" w:color="000000"/>
              <w:right w:val="single" w:sz="6" w:space="0" w:color="000000"/>
            </w:tcBorders>
            <w:shd w:val="clear" w:color="000000" w:fill="FFFFFF"/>
          </w:tcPr>
          <w:p w:rsidR="00271E0D" w:rsidRDefault="00A97BD1" w:rsidP="00CC58A9">
            <w:pPr>
              <w:widowControl w:val="0"/>
              <w:spacing w:after="0"/>
              <w:jc w:val="center"/>
              <w:rPr>
                <w:rFonts w:ascii="Arial" w:eastAsia="Arial" w:hAnsi="Arial" w:cs="Arial"/>
                <w:color w:val="000000"/>
                <w:sz w:val="24"/>
              </w:rPr>
            </w:pPr>
            <w:r>
              <w:rPr>
                <w:rFonts w:ascii="Arial" w:eastAsia="Arial" w:hAnsi="Arial" w:cs="Arial"/>
                <w:color w:val="000000"/>
                <w:sz w:val="24"/>
              </w:rPr>
              <w:t>-0,5</w:t>
            </w:r>
          </w:p>
          <w:p w:rsidR="00271E0D" w:rsidRDefault="00A97BD1" w:rsidP="00CC58A9">
            <w:pPr>
              <w:widowControl w:val="0"/>
              <w:spacing w:after="0"/>
              <w:jc w:val="center"/>
            </w:pPr>
            <w:r>
              <w:rPr>
                <w:rFonts w:ascii="Arial" w:eastAsia="Arial" w:hAnsi="Arial" w:cs="Arial"/>
                <w:color w:val="000000"/>
                <w:sz w:val="24"/>
              </w:rPr>
              <w:t>+3,5</w:t>
            </w:r>
          </w:p>
        </w:tc>
        <w:tc>
          <w:tcPr>
            <w:tcW w:w="867" w:type="dxa"/>
            <w:tcBorders>
              <w:top w:val="single" w:sz="6" w:space="0" w:color="000000"/>
              <w:left w:val="single" w:sz="6" w:space="0" w:color="000000"/>
              <w:bottom w:val="single" w:sz="6" w:space="0" w:color="000000"/>
              <w:right w:val="single" w:sz="6" w:space="0" w:color="000000"/>
            </w:tcBorders>
            <w:shd w:val="clear" w:color="000000" w:fill="FFFFFF"/>
          </w:tcPr>
          <w:p w:rsidR="00271E0D" w:rsidRDefault="00A97BD1" w:rsidP="00CC58A9">
            <w:pPr>
              <w:widowControl w:val="0"/>
              <w:spacing w:after="0"/>
              <w:jc w:val="center"/>
              <w:rPr>
                <w:rFonts w:ascii="Arial" w:eastAsia="Arial" w:hAnsi="Arial" w:cs="Arial"/>
                <w:color w:val="000000"/>
                <w:sz w:val="24"/>
              </w:rPr>
            </w:pPr>
            <w:r>
              <w:rPr>
                <w:rFonts w:ascii="Arial" w:eastAsia="Arial" w:hAnsi="Arial" w:cs="Arial"/>
                <w:color w:val="000000"/>
                <w:sz w:val="24"/>
              </w:rPr>
              <w:t>-0,0</w:t>
            </w:r>
          </w:p>
          <w:p w:rsidR="00271E0D" w:rsidRDefault="00A97BD1" w:rsidP="00CC58A9">
            <w:pPr>
              <w:widowControl w:val="0"/>
              <w:spacing w:after="0"/>
              <w:jc w:val="center"/>
            </w:pPr>
            <w:r>
              <w:rPr>
                <w:rFonts w:ascii="Arial" w:eastAsia="Arial" w:hAnsi="Arial" w:cs="Arial"/>
                <w:color w:val="000000"/>
                <w:sz w:val="24"/>
              </w:rPr>
              <w:t>+8,0</w:t>
            </w:r>
          </w:p>
        </w:tc>
        <w:tc>
          <w:tcPr>
            <w:tcW w:w="827" w:type="dxa"/>
            <w:tcBorders>
              <w:top w:val="single" w:sz="6" w:space="0" w:color="000000"/>
              <w:left w:val="single" w:sz="6" w:space="0" w:color="000000"/>
              <w:bottom w:val="single" w:sz="6" w:space="0" w:color="000000"/>
              <w:right w:val="single" w:sz="6" w:space="0" w:color="000000"/>
            </w:tcBorders>
            <w:shd w:val="clear" w:color="000000" w:fill="FFFFFF"/>
          </w:tcPr>
          <w:p w:rsidR="00271E0D" w:rsidRDefault="00A97BD1" w:rsidP="00CC58A9">
            <w:pPr>
              <w:widowControl w:val="0"/>
              <w:spacing w:after="0"/>
              <w:jc w:val="center"/>
              <w:rPr>
                <w:rFonts w:ascii="Arial" w:eastAsia="Arial" w:hAnsi="Arial" w:cs="Arial"/>
                <w:color w:val="000000"/>
                <w:sz w:val="24"/>
              </w:rPr>
            </w:pPr>
            <w:r>
              <w:rPr>
                <w:rFonts w:ascii="Arial" w:eastAsia="Arial" w:hAnsi="Arial" w:cs="Arial"/>
                <w:color w:val="000000"/>
                <w:sz w:val="24"/>
              </w:rPr>
              <w:t>-0,5</w:t>
            </w:r>
          </w:p>
          <w:p w:rsidR="00271E0D" w:rsidRDefault="00A97BD1" w:rsidP="00CC58A9">
            <w:pPr>
              <w:widowControl w:val="0"/>
              <w:spacing w:after="0"/>
              <w:jc w:val="center"/>
            </w:pPr>
            <w:r>
              <w:rPr>
                <w:rFonts w:ascii="Arial" w:eastAsia="Arial" w:hAnsi="Arial" w:cs="Arial"/>
                <w:color w:val="000000"/>
                <w:sz w:val="24"/>
              </w:rPr>
              <w:t>+4,0</w:t>
            </w:r>
          </w:p>
        </w:tc>
        <w:tc>
          <w:tcPr>
            <w:tcW w:w="862" w:type="dxa"/>
            <w:tcBorders>
              <w:top w:val="single" w:sz="6" w:space="0" w:color="000000"/>
              <w:left w:val="single" w:sz="6" w:space="0" w:color="000000"/>
              <w:bottom w:val="single" w:sz="6" w:space="0" w:color="000000"/>
              <w:right w:val="single" w:sz="6" w:space="0" w:color="000000"/>
            </w:tcBorders>
            <w:shd w:val="clear" w:color="000000" w:fill="FFFFFF"/>
          </w:tcPr>
          <w:p w:rsidR="00271E0D" w:rsidRDefault="00A97BD1" w:rsidP="00CC58A9">
            <w:pPr>
              <w:widowControl w:val="0"/>
              <w:spacing w:after="0"/>
              <w:jc w:val="center"/>
              <w:rPr>
                <w:rFonts w:ascii="Arial" w:eastAsia="Arial" w:hAnsi="Arial" w:cs="Arial"/>
                <w:color w:val="000000"/>
                <w:sz w:val="24"/>
              </w:rPr>
            </w:pPr>
            <w:r>
              <w:rPr>
                <w:rFonts w:ascii="Arial" w:eastAsia="Arial" w:hAnsi="Arial" w:cs="Arial"/>
                <w:color w:val="000000"/>
                <w:sz w:val="24"/>
              </w:rPr>
              <w:t>-0,0</w:t>
            </w:r>
          </w:p>
          <w:p w:rsidR="00271E0D" w:rsidRDefault="00A97BD1" w:rsidP="00CC58A9">
            <w:pPr>
              <w:widowControl w:val="0"/>
              <w:spacing w:after="0"/>
              <w:jc w:val="center"/>
            </w:pPr>
            <w:r>
              <w:rPr>
                <w:rFonts w:ascii="Arial" w:eastAsia="Arial" w:hAnsi="Arial" w:cs="Arial"/>
                <w:color w:val="000000"/>
                <w:sz w:val="24"/>
              </w:rPr>
              <w:t>+9,0</w:t>
            </w:r>
          </w:p>
        </w:tc>
      </w:tr>
      <w:tr w:rsidR="00271E0D" w:rsidTr="00CC58A9">
        <w:trPr>
          <w:trHeight w:val="20"/>
        </w:trPr>
        <w:tc>
          <w:tcPr>
            <w:tcW w:w="1397" w:type="dxa"/>
            <w:tcBorders>
              <w:top w:val="single" w:sz="6" w:space="0" w:color="000000"/>
              <w:left w:val="single" w:sz="6" w:space="0" w:color="000000"/>
              <w:bottom w:val="single" w:sz="6" w:space="0" w:color="000000"/>
              <w:right w:val="single" w:sz="6" w:space="0" w:color="000000"/>
            </w:tcBorders>
            <w:shd w:val="clear" w:color="000000" w:fill="FFFFFF"/>
          </w:tcPr>
          <w:p w:rsidR="00271E0D" w:rsidRDefault="00A97BD1" w:rsidP="00CC58A9">
            <w:pPr>
              <w:widowControl w:val="0"/>
              <w:spacing w:after="0"/>
              <w:jc w:val="center"/>
            </w:pPr>
            <w:r>
              <w:rPr>
                <w:rFonts w:ascii="Arial" w:eastAsia="Arial" w:hAnsi="Arial" w:cs="Arial"/>
                <w:color w:val="000000"/>
                <w:sz w:val="24"/>
              </w:rPr>
              <w:t>500&lt;</w:t>
            </w:r>
            <w:r>
              <w:rPr>
                <w:rFonts w:ascii="Arial" w:eastAsia="Arial" w:hAnsi="Arial" w:cs="Arial"/>
                <w:i/>
                <w:color w:val="000000"/>
                <w:sz w:val="24"/>
              </w:rPr>
              <w:t>b</w:t>
            </w:r>
            <w:r>
              <w:rPr>
                <w:rFonts w:ascii="Symbol" w:eastAsia="Symbol" w:hAnsi="Symbol" w:cs="Symbol"/>
                <w:color w:val="000000"/>
                <w:sz w:val="24"/>
              </w:rPr>
              <w:t></w:t>
            </w:r>
            <w:r>
              <w:rPr>
                <w:rFonts w:ascii="Arial" w:eastAsia="Arial" w:hAnsi="Arial" w:cs="Arial"/>
                <w:color w:val="000000"/>
                <w:sz w:val="24"/>
              </w:rPr>
              <w:t>600</w:t>
            </w:r>
          </w:p>
        </w:tc>
        <w:tc>
          <w:tcPr>
            <w:tcW w:w="688" w:type="dxa"/>
            <w:tcBorders>
              <w:top w:val="single" w:sz="6" w:space="0" w:color="000000"/>
              <w:left w:val="single" w:sz="6" w:space="0" w:color="000000"/>
              <w:bottom w:val="single" w:sz="6" w:space="0" w:color="000000"/>
              <w:right w:val="single" w:sz="6" w:space="0" w:color="000000"/>
            </w:tcBorders>
            <w:shd w:val="clear" w:color="000000" w:fill="FFFFFF"/>
          </w:tcPr>
          <w:p w:rsidR="00271E0D" w:rsidRDefault="00A97BD1" w:rsidP="00CC58A9">
            <w:pPr>
              <w:widowControl w:val="0"/>
              <w:spacing w:after="0"/>
              <w:jc w:val="center"/>
              <w:rPr>
                <w:rFonts w:ascii="Arial" w:eastAsia="Arial" w:hAnsi="Arial" w:cs="Arial"/>
                <w:color w:val="000000"/>
                <w:sz w:val="24"/>
              </w:rPr>
            </w:pPr>
            <w:r>
              <w:rPr>
                <w:rFonts w:ascii="Arial" w:eastAsia="Arial" w:hAnsi="Arial" w:cs="Arial"/>
                <w:color w:val="000000"/>
                <w:sz w:val="24"/>
              </w:rPr>
              <w:t>-0,5</w:t>
            </w:r>
          </w:p>
          <w:p w:rsidR="00271E0D" w:rsidRDefault="00A97BD1" w:rsidP="00CC58A9">
            <w:pPr>
              <w:widowControl w:val="0"/>
              <w:spacing w:after="0"/>
              <w:jc w:val="center"/>
            </w:pPr>
            <w:r>
              <w:rPr>
                <w:rFonts w:ascii="Arial" w:eastAsia="Arial" w:hAnsi="Arial" w:cs="Arial"/>
                <w:color w:val="000000"/>
                <w:sz w:val="24"/>
              </w:rPr>
              <w:t>+0,5</w:t>
            </w:r>
          </w:p>
        </w:tc>
        <w:tc>
          <w:tcPr>
            <w:tcW w:w="774" w:type="dxa"/>
            <w:tcBorders>
              <w:top w:val="single" w:sz="6" w:space="0" w:color="000000"/>
              <w:left w:val="single" w:sz="6" w:space="0" w:color="000000"/>
              <w:bottom w:val="single" w:sz="6" w:space="0" w:color="000000"/>
              <w:right w:val="single" w:sz="6" w:space="0" w:color="000000"/>
            </w:tcBorders>
            <w:shd w:val="clear" w:color="000000" w:fill="FFFFFF"/>
          </w:tcPr>
          <w:p w:rsidR="00271E0D" w:rsidRDefault="00A97BD1" w:rsidP="00CC58A9">
            <w:pPr>
              <w:widowControl w:val="0"/>
              <w:spacing w:after="0"/>
              <w:jc w:val="center"/>
              <w:rPr>
                <w:rFonts w:ascii="Arial" w:eastAsia="Arial" w:hAnsi="Arial" w:cs="Arial"/>
                <w:color w:val="000000"/>
                <w:sz w:val="24"/>
              </w:rPr>
            </w:pPr>
            <w:r>
              <w:rPr>
                <w:rFonts w:ascii="Arial" w:eastAsia="Arial" w:hAnsi="Arial" w:cs="Arial"/>
                <w:color w:val="000000"/>
                <w:sz w:val="24"/>
              </w:rPr>
              <w:t>-0,0</w:t>
            </w:r>
          </w:p>
          <w:p w:rsidR="00271E0D" w:rsidRDefault="00A97BD1" w:rsidP="00CC58A9">
            <w:pPr>
              <w:widowControl w:val="0"/>
              <w:spacing w:after="0"/>
              <w:jc w:val="center"/>
            </w:pPr>
            <w:r>
              <w:rPr>
                <w:rFonts w:ascii="Arial" w:eastAsia="Arial" w:hAnsi="Arial" w:cs="Arial"/>
                <w:color w:val="000000"/>
                <w:sz w:val="24"/>
              </w:rPr>
              <w:t>+6,0</w:t>
            </w:r>
          </w:p>
        </w:tc>
        <w:tc>
          <w:tcPr>
            <w:tcW w:w="824" w:type="dxa"/>
            <w:tcBorders>
              <w:top w:val="single" w:sz="6" w:space="0" w:color="000000"/>
              <w:left w:val="single" w:sz="6" w:space="0" w:color="000000"/>
              <w:bottom w:val="single" w:sz="6" w:space="0" w:color="000000"/>
              <w:right w:val="single" w:sz="6" w:space="0" w:color="000000"/>
            </w:tcBorders>
            <w:shd w:val="clear" w:color="000000" w:fill="FFFFFF"/>
          </w:tcPr>
          <w:p w:rsidR="00271E0D" w:rsidRDefault="00A97BD1" w:rsidP="00CC58A9">
            <w:pPr>
              <w:widowControl w:val="0"/>
              <w:spacing w:after="0"/>
              <w:jc w:val="center"/>
              <w:rPr>
                <w:rFonts w:ascii="Arial" w:eastAsia="Arial" w:hAnsi="Arial" w:cs="Arial"/>
                <w:color w:val="000000"/>
                <w:sz w:val="24"/>
              </w:rPr>
            </w:pPr>
            <w:r>
              <w:rPr>
                <w:rFonts w:ascii="Arial" w:eastAsia="Arial" w:hAnsi="Arial" w:cs="Arial"/>
                <w:color w:val="000000"/>
                <w:sz w:val="24"/>
              </w:rPr>
              <w:t>-0,5</w:t>
            </w:r>
          </w:p>
          <w:p w:rsidR="00271E0D" w:rsidRDefault="00A97BD1" w:rsidP="00CC58A9">
            <w:pPr>
              <w:widowControl w:val="0"/>
              <w:spacing w:after="0"/>
              <w:jc w:val="center"/>
            </w:pPr>
            <w:r>
              <w:rPr>
                <w:rFonts w:ascii="Arial" w:eastAsia="Arial" w:hAnsi="Arial" w:cs="Arial"/>
                <w:color w:val="000000"/>
                <w:sz w:val="24"/>
              </w:rPr>
              <w:t>+1,5</w:t>
            </w:r>
          </w:p>
        </w:tc>
        <w:tc>
          <w:tcPr>
            <w:tcW w:w="868" w:type="dxa"/>
            <w:tcBorders>
              <w:top w:val="single" w:sz="6" w:space="0" w:color="000000"/>
              <w:left w:val="single" w:sz="6" w:space="0" w:color="000000"/>
              <w:bottom w:val="single" w:sz="6" w:space="0" w:color="000000"/>
              <w:right w:val="single" w:sz="6" w:space="0" w:color="000000"/>
            </w:tcBorders>
            <w:shd w:val="clear" w:color="000000" w:fill="FFFFFF"/>
          </w:tcPr>
          <w:p w:rsidR="00271E0D" w:rsidRDefault="00A97BD1" w:rsidP="00CC58A9">
            <w:pPr>
              <w:widowControl w:val="0"/>
              <w:spacing w:after="0"/>
              <w:jc w:val="center"/>
              <w:rPr>
                <w:rFonts w:ascii="Arial" w:eastAsia="Arial" w:hAnsi="Arial" w:cs="Arial"/>
                <w:color w:val="000000"/>
                <w:sz w:val="24"/>
              </w:rPr>
            </w:pPr>
            <w:r>
              <w:rPr>
                <w:rFonts w:ascii="Arial" w:eastAsia="Arial" w:hAnsi="Arial" w:cs="Arial"/>
                <w:color w:val="000000"/>
                <w:sz w:val="24"/>
              </w:rPr>
              <w:t>-0,0</w:t>
            </w:r>
          </w:p>
          <w:p w:rsidR="00271E0D" w:rsidRDefault="00A97BD1" w:rsidP="00CC58A9">
            <w:pPr>
              <w:widowControl w:val="0"/>
              <w:spacing w:after="0"/>
              <w:jc w:val="center"/>
            </w:pPr>
            <w:r>
              <w:rPr>
                <w:rFonts w:ascii="Arial" w:eastAsia="Arial" w:hAnsi="Arial" w:cs="Arial"/>
                <w:color w:val="000000"/>
                <w:sz w:val="24"/>
              </w:rPr>
              <w:t>+7,0</w:t>
            </w:r>
          </w:p>
        </w:tc>
        <w:tc>
          <w:tcPr>
            <w:tcW w:w="940" w:type="dxa"/>
            <w:tcBorders>
              <w:top w:val="single" w:sz="6" w:space="0" w:color="000000"/>
              <w:left w:val="single" w:sz="6" w:space="0" w:color="000000"/>
              <w:bottom w:val="single" w:sz="6" w:space="0" w:color="000000"/>
              <w:right w:val="single" w:sz="6" w:space="0" w:color="000000"/>
            </w:tcBorders>
            <w:shd w:val="clear" w:color="000000" w:fill="FFFFFF"/>
          </w:tcPr>
          <w:p w:rsidR="00271E0D" w:rsidRDefault="00A97BD1" w:rsidP="00CC58A9">
            <w:pPr>
              <w:widowControl w:val="0"/>
              <w:spacing w:after="0"/>
              <w:jc w:val="center"/>
              <w:rPr>
                <w:rFonts w:ascii="Arial" w:eastAsia="Arial" w:hAnsi="Arial" w:cs="Arial"/>
                <w:color w:val="000000"/>
                <w:sz w:val="24"/>
              </w:rPr>
            </w:pPr>
            <w:r>
              <w:rPr>
                <w:rFonts w:ascii="Arial" w:eastAsia="Arial" w:hAnsi="Arial" w:cs="Arial"/>
                <w:color w:val="000000"/>
                <w:sz w:val="24"/>
              </w:rPr>
              <w:t>-0,5</w:t>
            </w:r>
          </w:p>
          <w:p w:rsidR="00271E0D" w:rsidRDefault="00A97BD1" w:rsidP="00CC58A9">
            <w:pPr>
              <w:widowControl w:val="0"/>
              <w:spacing w:after="0"/>
              <w:jc w:val="center"/>
            </w:pPr>
            <w:r>
              <w:rPr>
                <w:rFonts w:ascii="Arial" w:eastAsia="Arial" w:hAnsi="Arial" w:cs="Arial"/>
                <w:color w:val="000000"/>
                <w:sz w:val="24"/>
              </w:rPr>
              <w:t>+4,0</w:t>
            </w:r>
          </w:p>
        </w:tc>
        <w:tc>
          <w:tcPr>
            <w:tcW w:w="803" w:type="dxa"/>
            <w:tcBorders>
              <w:top w:val="single" w:sz="6" w:space="0" w:color="000000"/>
              <w:left w:val="single" w:sz="6" w:space="0" w:color="000000"/>
              <w:bottom w:val="single" w:sz="6" w:space="0" w:color="000000"/>
              <w:right w:val="single" w:sz="6" w:space="0" w:color="000000"/>
            </w:tcBorders>
            <w:shd w:val="clear" w:color="000000" w:fill="FFFFFF"/>
          </w:tcPr>
          <w:p w:rsidR="00271E0D" w:rsidRDefault="00A97BD1" w:rsidP="00CC58A9">
            <w:pPr>
              <w:widowControl w:val="0"/>
              <w:spacing w:after="0"/>
              <w:jc w:val="center"/>
              <w:rPr>
                <w:rFonts w:ascii="Arial" w:eastAsia="Arial" w:hAnsi="Arial" w:cs="Arial"/>
                <w:color w:val="000000"/>
                <w:sz w:val="24"/>
              </w:rPr>
            </w:pPr>
            <w:r>
              <w:rPr>
                <w:rFonts w:ascii="Arial" w:eastAsia="Arial" w:hAnsi="Arial" w:cs="Arial"/>
                <w:color w:val="000000"/>
                <w:sz w:val="24"/>
              </w:rPr>
              <w:t>-0,0</w:t>
            </w:r>
          </w:p>
          <w:p w:rsidR="00271E0D" w:rsidRDefault="00A97BD1" w:rsidP="00CC58A9">
            <w:pPr>
              <w:widowControl w:val="0"/>
              <w:spacing w:after="0"/>
              <w:jc w:val="center"/>
            </w:pPr>
            <w:r>
              <w:rPr>
                <w:rFonts w:ascii="Arial" w:eastAsia="Arial" w:hAnsi="Arial" w:cs="Arial"/>
                <w:color w:val="000000"/>
                <w:sz w:val="24"/>
              </w:rPr>
              <w:t>+9,0</w:t>
            </w:r>
          </w:p>
        </w:tc>
        <w:tc>
          <w:tcPr>
            <w:tcW w:w="825" w:type="dxa"/>
            <w:tcBorders>
              <w:top w:val="single" w:sz="6" w:space="0" w:color="000000"/>
              <w:left w:val="single" w:sz="6" w:space="0" w:color="000000"/>
              <w:bottom w:val="single" w:sz="6" w:space="0" w:color="000000"/>
              <w:right w:val="single" w:sz="6" w:space="0" w:color="000000"/>
            </w:tcBorders>
            <w:shd w:val="clear" w:color="000000" w:fill="FFFFFF"/>
          </w:tcPr>
          <w:p w:rsidR="00271E0D" w:rsidRDefault="00A97BD1" w:rsidP="00CC58A9">
            <w:pPr>
              <w:widowControl w:val="0"/>
              <w:spacing w:after="0"/>
              <w:jc w:val="center"/>
              <w:rPr>
                <w:rFonts w:ascii="Arial" w:eastAsia="Arial" w:hAnsi="Arial" w:cs="Arial"/>
                <w:color w:val="000000"/>
                <w:sz w:val="24"/>
              </w:rPr>
            </w:pPr>
            <w:r>
              <w:rPr>
                <w:rFonts w:ascii="Arial" w:eastAsia="Arial" w:hAnsi="Arial" w:cs="Arial"/>
                <w:color w:val="000000"/>
                <w:sz w:val="24"/>
              </w:rPr>
              <w:t>-0,5</w:t>
            </w:r>
          </w:p>
          <w:p w:rsidR="00271E0D" w:rsidRDefault="00A97BD1" w:rsidP="00CC58A9">
            <w:pPr>
              <w:widowControl w:val="0"/>
              <w:spacing w:after="0"/>
              <w:jc w:val="center"/>
            </w:pPr>
            <w:r>
              <w:rPr>
                <w:rFonts w:ascii="Arial" w:eastAsia="Arial" w:hAnsi="Arial" w:cs="Arial"/>
                <w:color w:val="000000"/>
                <w:sz w:val="24"/>
              </w:rPr>
              <w:t>+4,0</w:t>
            </w:r>
          </w:p>
        </w:tc>
        <w:tc>
          <w:tcPr>
            <w:tcW w:w="867" w:type="dxa"/>
            <w:tcBorders>
              <w:top w:val="single" w:sz="6" w:space="0" w:color="000000"/>
              <w:left w:val="single" w:sz="6" w:space="0" w:color="000000"/>
              <w:bottom w:val="single" w:sz="6" w:space="0" w:color="000000"/>
              <w:right w:val="single" w:sz="6" w:space="0" w:color="000000"/>
            </w:tcBorders>
            <w:shd w:val="clear" w:color="000000" w:fill="FFFFFF"/>
          </w:tcPr>
          <w:p w:rsidR="00271E0D" w:rsidRDefault="00A97BD1" w:rsidP="00CC58A9">
            <w:pPr>
              <w:widowControl w:val="0"/>
              <w:spacing w:after="0"/>
              <w:jc w:val="center"/>
              <w:rPr>
                <w:rFonts w:ascii="Arial" w:eastAsia="Arial" w:hAnsi="Arial" w:cs="Arial"/>
                <w:color w:val="000000"/>
                <w:sz w:val="24"/>
              </w:rPr>
            </w:pPr>
            <w:r>
              <w:rPr>
                <w:rFonts w:ascii="Arial" w:eastAsia="Arial" w:hAnsi="Arial" w:cs="Arial"/>
                <w:color w:val="000000"/>
                <w:sz w:val="24"/>
              </w:rPr>
              <w:t>-0,0</w:t>
            </w:r>
          </w:p>
          <w:p w:rsidR="00271E0D" w:rsidRDefault="00A97BD1" w:rsidP="00CC58A9">
            <w:pPr>
              <w:widowControl w:val="0"/>
              <w:spacing w:after="0"/>
              <w:jc w:val="center"/>
            </w:pPr>
            <w:r>
              <w:rPr>
                <w:rFonts w:ascii="Arial" w:eastAsia="Arial" w:hAnsi="Arial" w:cs="Arial"/>
                <w:color w:val="000000"/>
                <w:sz w:val="24"/>
              </w:rPr>
              <w:t>+10,0</w:t>
            </w:r>
          </w:p>
        </w:tc>
        <w:tc>
          <w:tcPr>
            <w:tcW w:w="827" w:type="dxa"/>
            <w:tcBorders>
              <w:top w:val="single" w:sz="6" w:space="0" w:color="000000"/>
              <w:left w:val="single" w:sz="6" w:space="0" w:color="000000"/>
              <w:bottom w:val="single" w:sz="6" w:space="0" w:color="000000"/>
              <w:right w:val="single" w:sz="6" w:space="0" w:color="000000"/>
            </w:tcBorders>
            <w:shd w:val="clear" w:color="000000" w:fill="FFFFFF"/>
          </w:tcPr>
          <w:p w:rsidR="00271E0D" w:rsidRDefault="00A97BD1" w:rsidP="00CC58A9">
            <w:pPr>
              <w:widowControl w:val="0"/>
              <w:spacing w:after="0"/>
              <w:jc w:val="center"/>
              <w:rPr>
                <w:rFonts w:ascii="Arial" w:eastAsia="Arial" w:hAnsi="Arial" w:cs="Arial"/>
                <w:color w:val="000000"/>
                <w:sz w:val="24"/>
              </w:rPr>
            </w:pPr>
            <w:r>
              <w:rPr>
                <w:rFonts w:ascii="Arial" w:eastAsia="Arial" w:hAnsi="Arial" w:cs="Arial"/>
                <w:color w:val="000000"/>
                <w:sz w:val="24"/>
              </w:rPr>
              <w:t>-0,5</w:t>
            </w:r>
          </w:p>
          <w:p w:rsidR="00271E0D" w:rsidRDefault="00A97BD1" w:rsidP="00CC58A9">
            <w:pPr>
              <w:widowControl w:val="0"/>
              <w:spacing w:after="0"/>
              <w:jc w:val="center"/>
            </w:pPr>
            <w:r>
              <w:rPr>
                <w:rFonts w:ascii="Arial" w:eastAsia="Arial" w:hAnsi="Arial" w:cs="Arial"/>
                <w:color w:val="000000"/>
                <w:sz w:val="24"/>
              </w:rPr>
              <w:t>+4,5</w:t>
            </w:r>
          </w:p>
        </w:tc>
        <w:tc>
          <w:tcPr>
            <w:tcW w:w="862" w:type="dxa"/>
            <w:tcBorders>
              <w:top w:val="single" w:sz="6" w:space="0" w:color="000000"/>
              <w:left w:val="single" w:sz="6" w:space="0" w:color="000000"/>
              <w:bottom w:val="single" w:sz="6" w:space="0" w:color="000000"/>
              <w:right w:val="single" w:sz="6" w:space="0" w:color="000000"/>
            </w:tcBorders>
            <w:shd w:val="clear" w:color="000000" w:fill="FFFFFF"/>
          </w:tcPr>
          <w:p w:rsidR="00271E0D" w:rsidRDefault="00A97BD1" w:rsidP="00CC58A9">
            <w:pPr>
              <w:widowControl w:val="0"/>
              <w:spacing w:after="0"/>
              <w:jc w:val="center"/>
              <w:rPr>
                <w:rFonts w:ascii="Arial" w:eastAsia="Arial" w:hAnsi="Arial" w:cs="Arial"/>
                <w:color w:val="000000"/>
                <w:sz w:val="24"/>
              </w:rPr>
            </w:pPr>
            <w:r>
              <w:rPr>
                <w:rFonts w:ascii="Arial" w:eastAsia="Arial" w:hAnsi="Arial" w:cs="Arial"/>
                <w:color w:val="000000"/>
                <w:sz w:val="24"/>
              </w:rPr>
              <w:t>-0,0</w:t>
            </w:r>
          </w:p>
          <w:p w:rsidR="00271E0D" w:rsidRDefault="00A97BD1" w:rsidP="00CC58A9">
            <w:pPr>
              <w:widowControl w:val="0"/>
              <w:spacing w:after="0"/>
              <w:jc w:val="center"/>
            </w:pPr>
            <w:r>
              <w:rPr>
                <w:rFonts w:ascii="Arial" w:eastAsia="Arial" w:hAnsi="Arial" w:cs="Arial"/>
                <w:color w:val="000000"/>
                <w:sz w:val="24"/>
              </w:rPr>
              <w:t>+11,0</w:t>
            </w:r>
          </w:p>
        </w:tc>
      </w:tr>
      <w:tr w:rsidR="00271E0D" w:rsidTr="00CC58A9">
        <w:trPr>
          <w:trHeight w:val="20"/>
        </w:trPr>
        <w:tc>
          <w:tcPr>
            <w:tcW w:w="1397" w:type="dxa"/>
            <w:tcBorders>
              <w:top w:val="single" w:sz="6" w:space="0" w:color="000000"/>
              <w:left w:val="single" w:sz="6" w:space="0" w:color="000000"/>
              <w:bottom w:val="single" w:sz="6" w:space="0" w:color="000000"/>
              <w:right w:val="single" w:sz="6" w:space="0" w:color="000000"/>
            </w:tcBorders>
            <w:shd w:val="clear" w:color="000000" w:fill="FFFFFF"/>
          </w:tcPr>
          <w:p w:rsidR="00271E0D" w:rsidRDefault="00A97BD1" w:rsidP="00CC58A9">
            <w:pPr>
              <w:widowControl w:val="0"/>
              <w:spacing w:after="0"/>
              <w:jc w:val="center"/>
              <w:rPr>
                <w:rFonts w:ascii="Arial" w:eastAsia="Arial" w:hAnsi="Arial" w:cs="Arial"/>
                <w:color w:val="000000"/>
                <w:sz w:val="24"/>
              </w:rPr>
            </w:pPr>
            <w:r>
              <w:rPr>
                <w:rFonts w:ascii="Arial" w:eastAsia="Arial" w:hAnsi="Arial" w:cs="Arial"/>
                <w:color w:val="000000"/>
                <w:sz w:val="24"/>
              </w:rPr>
              <w:t>600&lt;</w:t>
            </w:r>
            <w:r>
              <w:rPr>
                <w:rFonts w:ascii="Arial" w:eastAsia="Arial" w:hAnsi="Arial" w:cs="Arial"/>
                <w:i/>
                <w:color w:val="000000"/>
                <w:sz w:val="24"/>
              </w:rPr>
              <w:t>b</w:t>
            </w:r>
            <w:r>
              <w:rPr>
                <w:rFonts w:ascii="Symbol" w:eastAsia="Symbol" w:hAnsi="Symbol" w:cs="Symbol"/>
                <w:color w:val="000000"/>
                <w:sz w:val="24"/>
              </w:rPr>
              <w:t></w:t>
            </w:r>
            <w:r>
              <w:rPr>
                <w:rFonts w:ascii="Arial" w:eastAsia="Arial" w:hAnsi="Arial" w:cs="Arial"/>
                <w:color w:val="000000"/>
                <w:sz w:val="24"/>
              </w:rPr>
              <w:t>1200</w:t>
            </w:r>
          </w:p>
        </w:tc>
        <w:tc>
          <w:tcPr>
            <w:tcW w:w="688" w:type="dxa"/>
            <w:tcBorders>
              <w:top w:val="single" w:sz="6" w:space="0" w:color="000000"/>
              <w:left w:val="single" w:sz="6" w:space="0" w:color="000000"/>
              <w:bottom w:val="single" w:sz="6" w:space="0" w:color="000000"/>
              <w:right w:val="single" w:sz="6" w:space="0" w:color="000000"/>
            </w:tcBorders>
            <w:shd w:val="clear" w:color="000000" w:fill="FFFFFF"/>
          </w:tcPr>
          <w:p w:rsidR="00271E0D" w:rsidRDefault="00A97BD1" w:rsidP="00CC58A9">
            <w:pPr>
              <w:widowControl w:val="0"/>
              <w:spacing w:after="0"/>
              <w:jc w:val="center"/>
              <w:rPr>
                <w:rFonts w:ascii="Arial" w:eastAsia="Arial" w:hAnsi="Arial" w:cs="Arial"/>
                <w:color w:val="000000"/>
                <w:sz w:val="24"/>
              </w:rPr>
            </w:pPr>
            <w:r>
              <w:rPr>
                <w:rFonts w:ascii="Arial" w:eastAsia="Arial" w:hAnsi="Arial" w:cs="Arial"/>
                <w:color w:val="000000"/>
                <w:sz w:val="24"/>
              </w:rPr>
              <w:t>-0,5</w:t>
            </w:r>
          </w:p>
          <w:p w:rsidR="00271E0D" w:rsidRDefault="00A97BD1" w:rsidP="00CC58A9">
            <w:pPr>
              <w:widowControl w:val="0"/>
              <w:spacing w:after="0"/>
              <w:jc w:val="center"/>
            </w:pPr>
            <w:r>
              <w:rPr>
                <w:rFonts w:ascii="Arial" w:eastAsia="Arial" w:hAnsi="Arial" w:cs="Arial"/>
                <w:color w:val="000000"/>
                <w:sz w:val="24"/>
              </w:rPr>
              <w:t>+0,5</w:t>
            </w:r>
          </w:p>
        </w:tc>
        <w:tc>
          <w:tcPr>
            <w:tcW w:w="774" w:type="dxa"/>
            <w:tcBorders>
              <w:top w:val="single" w:sz="6" w:space="0" w:color="000000"/>
              <w:left w:val="single" w:sz="6" w:space="0" w:color="000000"/>
              <w:bottom w:val="single" w:sz="6" w:space="0" w:color="000000"/>
              <w:right w:val="single" w:sz="6" w:space="0" w:color="000000"/>
            </w:tcBorders>
            <w:shd w:val="clear" w:color="000000" w:fill="FFFFFF"/>
          </w:tcPr>
          <w:p w:rsidR="00271E0D" w:rsidRDefault="00A97BD1" w:rsidP="00CC58A9">
            <w:pPr>
              <w:widowControl w:val="0"/>
              <w:spacing w:after="0"/>
              <w:jc w:val="center"/>
              <w:rPr>
                <w:rFonts w:ascii="Arial" w:eastAsia="Arial" w:hAnsi="Arial" w:cs="Arial"/>
                <w:color w:val="000000"/>
                <w:sz w:val="24"/>
              </w:rPr>
            </w:pPr>
            <w:r>
              <w:rPr>
                <w:rFonts w:ascii="Arial" w:eastAsia="Arial" w:hAnsi="Arial" w:cs="Arial"/>
                <w:color w:val="000000"/>
                <w:sz w:val="24"/>
              </w:rPr>
              <w:t>-0,0</w:t>
            </w:r>
          </w:p>
          <w:p w:rsidR="00271E0D" w:rsidRDefault="00A97BD1" w:rsidP="00CC58A9">
            <w:pPr>
              <w:widowControl w:val="0"/>
              <w:spacing w:after="0"/>
              <w:jc w:val="center"/>
            </w:pPr>
            <w:r>
              <w:rPr>
                <w:rFonts w:ascii="Arial" w:eastAsia="Arial" w:hAnsi="Arial" w:cs="Arial"/>
                <w:color w:val="000000"/>
                <w:sz w:val="24"/>
              </w:rPr>
              <w:t>+10,0</w:t>
            </w:r>
          </w:p>
        </w:tc>
        <w:tc>
          <w:tcPr>
            <w:tcW w:w="824" w:type="dxa"/>
            <w:tcBorders>
              <w:top w:val="single" w:sz="6" w:space="0" w:color="000000"/>
              <w:left w:val="single" w:sz="6" w:space="0" w:color="000000"/>
              <w:bottom w:val="single" w:sz="6" w:space="0" w:color="000000"/>
              <w:right w:val="single" w:sz="6" w:space="0" w:color="000000"/>
            </w:tcBorders>
            <w:shd w:val="clear" w:color="000000" w:fill="FFFFFF"/>
          </w:tcPr>
          <w:p w:rsidR="00271E0D" w:rsidRDefault="00A97BD1" w:rsidP="00CC58A9">
            <w:pPr>
              <w:widowControl w:val="0"/>
              <w:spacing w:after="0"/>
              <w:jc w:val="center"/>
              <w:rPr>
                <w:rFonts w:ascii="Arial" w:eastAsia="Arial" w:hAnsi="Arial" w:cs="Arial"/>
                <w:color w:val="000000"/>
                <w:sz w:val="24"/>
              </w:rPr>
            </w:pPr>
            <w:r>
              <w:rPr>
                <w:rFonts w:ascii="Arial" w:eastAsia="Arial" w:hAnsi="Arial" w:cs="Arial"/>
                <w:color w:val="000000"/>
                <w:sz w:val="24"/>
              </w:rPr>
              <w:t>-0,5</w:t>
            </w:r>
          </w:p>
          <w:p w:rsidR="00271E0D" w:rsidRDefault="00A97BD1" w:rsidP="00CC58A9">
            <w:pPr>
              <w:widowControl w:val="0"/>
              <w:spacing w:after="0"/>
              <w:jc w:val="center"/>
            </w:pPr>
            <w:r>
              <w:rPr>
                <w:rFonts w:ascii="Arial" w:eastAsia="Arial" w:hAnsi="Arial" w:cs="Arial"/>
                <w:color w:val="000000"/>
                <w:sz w:val="24"/>
              </w:rPr>
              <w:t>+1,5</w:t>
            </w:r>
          </w:p>
        </w:tc>
        <w:tc>
          <w:tcPr>
            <w:tcW w:w="868" w:type="dxa"/>
            <w:tcBorders>
              <w:top w:val="single" w:sz="6" w:space="0" w:color="000000"/>
              <w:left w:val="single" w:sz="6" w:space="0" w:color="000000"/>
              <w:bottom w:val="single" w:sz="6" w:space="0" w:color="000000"/>
              <w:right w:val="single" w:sz="6" w:space="0" w:color="000000"/>
            </w:tcBorders>
            <w:shd w:val="clear" w:color="000000" w:fill="FFFFFF"/>
          </w:tcPr>
          <w:p w:rsidR="00271E0D" w:rsidRDefault="00A97BD1" w:rsidP="00CC58A9">
            <w:pPr>
              <w:widowControl w:val="0"/>
              <w:spacing w:after="0"/>
              <w:jc w:val="center"/>
              <w:rPr>
                <w:rFonts w:ascii="Arial" w:eastAsia="Arial" w:hAnsi="Arial" w:cs="Arial"/>
                <w:color w:val="000000"/>
                <w:sz w:val="24"/>
              </w:rPr>
            </w:pPr>
            <w:r>
              <w:rPr>
                <w:rFonts w:ascii="Arial" w:eastAsia="Arial" w:hAnsi="Arial" w:cs="Arial"/>
                <w:color w:val="000000"/>
                <w:sz w:val="24"/>
              </w:rPr>
              <w:t>-0,0</w:t>
            </w:r>
          </w:p>
          <w:p w:rsidR="00271E0D" w:rsidRDefault="00A97BD1" w:rsidP="00CC58A9">
            <w:pPr>
              <w:widowControl w:val="0"/>
              <w:spacing w:after="0"/>
              <w:jc w:val="center"/>
            </w:pPr>
            <w:r>
              <w:rPr>
                <w:rFonts w:ascii="Arial" w:eastAsia="Arial" w:hAnsi="Arial" w:cs="Arial"/>
                <w:color w:val="000000"/>
                <w:sz w:val="24"/>
              </w:rPr>
              <w:t>+13,0</w:t>
            </w:r>
          </w:p>
        </w:tc>
        <w:tc>
          <w:tcPr>
            <w:tcW w:w="940" w:type="dxa"/>
            <w:tcBorders>
              <w:top w:val="single" w:sz="6" w:space="0" w:color="000000"/>
              <w:left w:val="single" w:sz="6" w:space="0" w:color="000000"/>
              <w:bottom w:val="single" w:sz="6" w:space="0" w:color="000000"/>
              <w:right w:val="single" w:sz="6" w:space="0" w:color="000000"/>
            </w:tcBorders>
            <w:shd w:val="clear" w:color="000000" w:fill="FFFFFF"/>
          </w:tcPr>
          <w:p w:rsidR="00271E0D" w:rsidRDefault="00A97BD1" w:rsidP="00CC58A9">
            <w:pPr>
              <w:widowControl w:val="0"/>
              <w:spacing w:after="0"/>
              <w:jc w:val="center"/>
            </w:pPr>
            <w:r>
              <w:rPr>
                <w:rFonts w:ascii="Arial" w:eastAsia="Arial" w:hAnsi="Arial" w:cs="Arial"/>
                <w:color w:val="000000"/>
                <w:sz w:val="24"/>
              </w:rPr>
              <w:t>*</w:t>
            </w:r>
          </w:p>
        </w:tc>
        <w:tc>
          <w:tcPr>
            <w:tcW w:w="803" w:type="dxa"/>
            <w:tcBorders>
              <w:top w:val="single" w:sz="6" w:space="0" w:color="000000"/>
              <w:left w:val="single" w:sz="6" w:space="0" w:color="000000"/>
              <w:bottom w:val="single" w:sz="6" w:space="0" w:color="000000"/>
              <w:right w:val="single" w:sz="6" w:space="0" w:color="000000"/>
            </w:tcBorders>
            <w:shd w:val="clear" w:color="000000" w:fill="FFFFFF"/>
          </w:tcPr>
          <w:p w:rsidR="00271E0D" w:rsidRDefault="00A97BD1" w:rsidP="00CC58A9">
            <w:pPr>
              <w:widowControl w:val="0"/>
              <w:spacing w:after="0"/>
              <w:jc w:val="center"/>
            </w:pPr>
            <w:r>
              <w:rPr>
                <w:rFonts w:ascii="Arial" w:eastAsia="Arial" w:hAnsi="Arial" w:cs="Arial"/>
                <w:color w:val="000000"/>
                <w:sz w:val="24"/>
              </w:rPr>
              <w:t>*</w:t>
            </w:r>
          </w:p>
        </w:tc>
        <w:tc>
          <w:tcPr>
            <w:tcW w:w="825" w:type="dxa"/>
            <w:tcBorders>
              <w:top w:val="single" w:sz="6" w:space="0" w:color="000000"/>
              <w:left w:val="single" w:sz="6" w:space="0" w:color="000000"/>
              <w:bottom w:val="single" w:sz="6" w:space="0" w:color="000000"/>
              <w:right w:val="single" w:sz="6" w:space="0" w:color="000000"/>
            </w:tcBorders>
            <w:shd w:val="clear" w:color="000000" w:fill="FFFFFF"/>
          </w:tcPr>
          <w:p w:rsidR="00271E0D" w:rsidRDefault="00A97BD1" w:rsidP="00CC58A9">
            <w:pPr>
              <w:widowControl w:val="0"/>
              <w:spacing w:after="0"/>
              <w:jc w:val="center"/>
            </w:pPr>
            <w:r>
              <w:rPr>
                <w:rFonts w:ascii="Arial" w:eastAsia="Arial" w:hAnsi="Arial" w:cs="Arial"/>
                <w:color w:val="000000"/>
                <w:sz w:val="24"/>
              </w:rPr>
              <w:t>*</w:t>
            </w:r>
          </w:p>
        </w:tc>
        <w:tc>
          <w:tcPr>
            <w:tcW w:w="867" w:type="dxa"/>
            <w:tcBorders>
              <w:top w:val="single" w:sz="6" w:space="0" w:color="000000"/>
              <w:left w:val="single" w:sz="6" w:space="0" w:color="000000"/>
              <w:bottom w:val="single" w:sz="6" w:space="0" w:color="000000"/>
              <w:right w:val="single" w:sz="6" w:space="0" w:color="000000"/>
            </w:tcBorders>
            <w:shd w:val="clear" w:color="000000" w:fill="FFFFFF"/>
          </w:tcPr>
          <w:p w:rsidR="00271E0D" w:rsidRDefault="00A97BD1" w:rsidP="00CC58A9">
            <w:pPr>
              <w:widowControl w:val="0"/>
              <w:spacing w:after="0"/>
              <w:jc w:val="center"/>
            </w:pPr>
            <w:r>
              <w:rPr>
                <w:rFonts w:ascii="Arial" w:eastAsia="Arial" w:hAnsi="Arial" w:cs="Arial"/>
                <w:color w:val="000000"/>
                <w:sz w:val="24"/>
              </w:rPr>
              <w:t>*</w:t>
            </w:r>
          </w:p>
        </w:tc>
        <w:tc>
          <w:tcPr>
            <w:tcW w:w="827" w:type="dxa"/>
            <w:tcBorders>
              <w:top w:val="single" w:sz="6" w:space="0" w:color="000000"/>
              <w:left w:val="single" w:sz="6" w:space="0" w:color="000000"/>
              <w:bottom w:val="single" w:sz="6" w:space="0" w:color="000000"/>
              <w:right w:val="single" w:sz="6" w:space="0" w:color="000000"/>
            </w:tcBorders>
            <w:shd w:val="clear" w:color="000000" w:fill="FFFFFF"/>
          </w:tcPr>
          <w:p w:rsidR="00271E0D" w:rsidRDefault="00A97BD1" w:rsidP="00CC58A9">
            <w:pPr>
              <w:widowControl w:val="0"/>
              <w:spacing w:after="0"/>
              <w:jc w:val="center"/>
            </w:pPr>
            <w:r>
              <w:rPr>
                <w:rFonts w:ascii="Arial" w:eastAsia="Arial" w:hAnsi="Arial" w:cs="Arial"/>
                <w:color w:val="000000"/>
                <w:sz w:val="24"/>
              </w:rPr>
              <w:t>*</w:t>
            </w:r>
          </w:p>
        </w:tc>
        <w:tc>
          <w:tcPr>
            <w:tcW w:w="862" w:type="dxa"/>
            <w:tcBorders>
              <w:top w:val="single" w:sz="6" w:space="0" w:color="000000"/>
              <w:left w:val="single" w:sz="6" w:space="0" w:color="000000"/>
              <w:bottom w:val="single" w:sz="6" w:space="0" w:color="000000"/>
              <w:right w:val="single" w:sz="6" w:space="0" w:color="000000"/>
            </w:tcBorders>
            <w:shd w:val="clear" w:color="000000" w:fill="FFFFFF"/>
          </w:tcPr>
          <w:p w:rsidR="00271E0D" w:rsidRDefault="00A97BD1" w:rsidP="00CC58A9">
            <w:pPr>
              <w:widowControl w:val="0"/>
              <w:spacing w:after="0"/>
              <w:jc w:val="center"/>
            </w:pPr>
            <w:r>
              <w:rPr>
                <w:rFonts w:ascii="Arial" w:eastAsia="Arial" w:hAnsi="Arial" w:cs="Arial"/>
                <w:color w:val="000000"/>
                <w:sz w:val="24"/>
              </w:rPr>
              <w:t>*</w:t>
            </w:r>
          </w:p>
        </w:tc>
      </w:tr>
      <w:tr w:rsidR="00271E0D" w:rsidTr="00CC58A9">
        <w:trPr>
          <w:trHeight w:val="20"/>
        </w:trPr>
        <w:tc>
          <w:tcPr>
            <w:tcW w:w="9675" w:type="dxa"/>
            <w:gridSpan w:val="11"/>
            <w:tcBorders>
              <w:top w:val="single" w:sz="6" w:space="0" w:color="000000"/>
              <w:left w:val="single" w:sz="6" w:space="0" w:color="000000"/>
              <w:bottom w:val="single" w:sz="6" w:space="0" w:color="000000"/>
              <w:right w:val="single" w:sz="6" w:space="0" w:color="000000"/>
            </w:tcBorders>
            <w:shd w:val="clear" w:color="000000" w:fill="FFFFFF"/>
          </w:tcPr>
          <w:p w:rsidR="007E26EC" w:rsidRPr="007E26EC" w:rsidRDefault="007E26EC" w:rsidP="007E26EC">
            <w:pPr>
              <w:widowControl w:val="0"/>
              <w:spacing w:after="0"/>
              <w:ind w:firstLine="672"/>
              <w:rPr>
                <w:rFonts w:ascii="Arial" w:eastAsia="Calibri" w:hAnsi="Arial" w:cs="Arial"/>
              </w:rPr>
            </w:pPr>
            <w:r w:rsidRPr="007E26EC">
              <w:rPr>
                <w:rFonts w:ascii="Arial" w:eastAsia="Calibri" w:hAnsi="Arial" w:cs="Arial"/>
              </w:rPr>
              <w:t>* - регламентируется технической документацией завода-изготовителя</w:t>
            </w:r>
          </w:p>
          <w:p w:rsidR="00271E0D" w:rsidRPr="00CC58A9" w:rsidRDefault="00A97BD1" w:rsidP="00CC58A9">
            <w:pPr>
              <w:widowControl w:val="0"/>
              <w:spacing w:after="0"/>
              <w:ind w:firstLine="672"/>
              <w:jc w:val="both"/>
            </w:pPr>
            <w:r w:rsidRPr="00CC58A9">
              <w:rPr>
                <w:rFonts w:ascii="Arial" w:eastAsia="Arial" w:hAnsi="Arial" w:cs="Arial"/>
                <w:color w:val="000000"/>
                <w:spacing w:val="30"/>
              </w:rPr>
              <w:t>Примечание</w:t>
            </w:r>
            <w:r w:rsidR="00CC58A9">
              <w:rPr>
                <w:rFonts w:ascii="Arial" w:eastAsia="Arial" w:hAnsi="Arial" w:cs="Arial"/>
                <w:color w:val="000000"/>
              </w:rPr>
              <w:t xml:space="preserve"> –</w:t>
            </w:r>
            <w:r w:rsidRPr="00CC58A9">
              <w:rPr>
                <w:rFonts w:ascii="Arial" w:eastAsia="Arial" w:hAnsi="Arial" w:cs="Arial"/>
                <w:color w:val="000000"/>
              </w:rPr>
              <w:t xml:space="preserve"> Прогиб А в центре краев (в плоскости А) и Б в центре лицевой стороны лицевого элемента (в плоскости Б) (см. рисунок 12).</w:t>
            </w:r>
          </w:p>
        </w:tc>
      </w:tr>
    </w:tbl>
    <w:p w:rsidR="00271E0D" w:rsidRPr="00CC58A9" w:rsidRDefault="00271E0D" w:rsidP="00CC58A9">
      <w:pPr>
        <w:widowControl w:val="0"/>
        <w:spacing w:after="0" w:line="360" w:lineRule="auto"/>
        <w:jc w:val="both"/>
        <w:rPr>
          <w:rFonts w:ascii="Arial" w:eastAsia="Calibri" w:hAnsi="Arial" w:cs="Arial"/>
          <w:sz w:val="24"/>
          <w:szCs w:val="24"/>
        </w:rPr>
      </w:pPr>
    </w:p>
    <w:p w:rsidR="00A97BD1" w:rsidRPr="00CC58A9" w:rsidRDefault="007E26EC" w:rsidP="00CC58A9">
      <w:pPr>
        <w:widowControl w:val="0"/>
        <w:spacing w:after="0" w:line="360" w:lineRule="auto"/>
        <w:ind w:firstLine="709"/>
        <w:jc w:val="both"/>
        <w:rPr>
          <w:rFonts w:ascii="Arial" w:eastAsia="Calibri" w:hAnsi="Arial" w:cs="Arial"/>
          <w:sz w:val="24"/>
          <w:szCs w:val="24"/>
        </w:rPr>
      </w:pPr>
      <w:r>
        <w:rPr>
          <w:rFonts w:ascii="Arial" w:eastAsia="Calibri" w:hAnsi="Arial" w:cs="Arial"/>
          <w:sz w:val="24"/>
          <w:szCs w:val="24"/>
        </w:rPr>
        <w:t xml:space="preserve">5.2.6 </w:t>
      </w:r>
      <w:r w:rsidR="00A97BD1" w:rsidRPr="00CC58A9">
        <w:rPr>
          <w:rFonts w:ascii="Arial" w:eastAsia="Calibri" w:hAnsi="Arial" w:cs="Arial"/>
          <w:sz w:val="24"/>
          <w:szCs w:val="24"/>
        </w:rPr>
        <w:t>Цветовые характеристики лицевых элементов устанавлив</w:t>
      </w:r>
      <w:r>
        <w:rPr>
          <w:rFonts w:ascii="Arial" w:eastAsia="Calibri" w:hAnsi="Arial" w:cs="Arial"/>
          <w:sz w:val="24"/>
          <w:szCs w:val="24"/>
        </w:rPr>
        <w:t>ают в соответствии с ГОСТ 34180</w:t>
      </w:r>
      <w:r w:rsidR="00A97BD1" w:rsidRPr="00CC58A9">
        <w:rPr>
          <w:rFonts w:ascii="Arial" w:eastAsia="Calibri" w:hAnsi="Arial" w:cs="Arial"/>
          <w:sz w:val="24"/>
          <w:szCs w:val="24"/>
        </w:rPr>
        <w:t>.</w:t>
      </w:r>
    </w:p>
    <w:p w:rsidR="00271E0D" w:rsidRPr="00CC58A9" w:rsidRDefault="007E26EC" w:rsidP="00CC58A9">
      <w:pPr>
        <w:tabs>
          <w:tab w:val="left" w:pos="0"/>
        </w:tabs>
        <w:spacing w:after="0" w:line="360" w:lineRule="auto"/>
        <w:ind w:firstLine="709"/>
        <w:contextualSpacing/>
        <w:jc w:val="both"/>
        <w:rPr>
          <w:rFonts w:ascii="Arial" w:hAnsi="Arial" w:cs="Arial"/>
          <w:sz w:val="24"/>
          <w:szCs w:val="24"/>
        </w:rPr>
      </w:pPr>
      <w:r>
        <w:rPr>
          <w:rFonts w:ascii="Arial" w:hAnsi="Arial" w:cs="Arial"/>
          <w:sz w:val="24"/>
          <w:szCs w:val="24"/>
        </w:rPr>
        <w:t xml:space="preserve">5.2.7 </w:t>
      </w:r>
      <w:r w:rsidR="00A97BD1" w:rsidRPr="00CC58A9">
        <w:rPr>
          <w:rFonts w:ascii="Arial" w:hAnsi="Arial" w:cs="Arial"/>
          <w:sz w:val="24"/>
          <w:szCs w:val="24"/>
        </w:rPr>
        <w:t xml:space="preserve">Величина скручивания лицевого элемента α (см. рисунок 6) относительно оси по длине </w:t>
      </w:r>
      <w:r w:rsidR="00A97BD1" w:rsidRPr="00CC58A9">
        <w:rPr>
          <w:rFonts w:ascii="Arial" w:hAnsi="Arial" w:cs="Arial"/>
          <w:sz w:val="24"/>
          <w:szCs w:val="24"/>
          <w:lang w:val="en-US"/>
        </w:rPr>
        <w:t>L</w:t>
      </w:r>
      <w:r w:rsidR="00A97BD1" w:rsidRPr="00CC58A9">
        <w:rPr>
          <w:rFonts w:ascii="Arial" w:hAnsi="Arial" w:cs="Arial"/>
          <w:sz w:val="24"/>
          <w:szCs w:val="24"/>
        </w:rPr>
        <w:t xml:space="preserve"> не должна превышать 2 градуса на 1 погонный метр лицевого </w:t>
      </w:r>
      <w:r w:rsidR="00A97BD1" w:rsidRPr="00CC58A9">
        <w:rPr>
          <w:rFonts w:ascii="Arial" w:hAnsi="Arial" w:cs="Arial"/>
          <w:sz w:val="24"/>
          <w:szCs w:val="24"/>
        </w:rPr>
        <w:lastRenderedPageBreak/>
        <w:t>элемента, но не более 8 градусов или не более размера В=0,14А мм на длине лицевого элемента.</w:t>
      </w:r>
    </w:p>
    <w:p w:rsidR="00271E0D" w:rsidRDefault="00271E0D">
      <w:pPr>
        <w:tabs>
          <w:tab w:val="left" w:pos="0"/>
        </w:tabs>
        <w:spacing w:after="0" w:line="360" w:lineRule="auto"/>
        <w:ind w:firstLine="340"/>
        <w:contextualSpacing/>
        <w:rPr>
          <w:sz w:val="28"/>
          <w:szCs w:val="28"/>
        </w:rPr>
      </w:pPr>
    </w:p>
    <w:p w:rsidR="00271E0D" w:rsidRDefault="00A97BD1">
      <w:pPr>
        <w:tabs>
          <w:tab w:val="left" w:pos="0"/>
        </w:tabs>
        <w:spacing w:after="0" w:line="360" w:lineRule="auto"/>
        <w:ind w:firstLine="340"/>
        <w:contextualSpacing/>
        <w:rPr>
          <w:sz w:val="28"/>
          <w:szCs w:val="28"/>
        </w:rPr>
      </w:pPr>
      <w:r>
        <w:rPr>
          <w:sz w:val="28"/>
          <w:szCs w:val="28"/>
        </w:rPr>
        <w:t xml:space="preserve">                         </w:t>
      </w:r>
      <w:r>
        <w:rPr>
          <w:noProof/>
        </w:rPr>
        <w:drawing>
          <wp:inline distT="0" distB="0" distL="0" distR="0">
            <wp:extent cx="4333240" cy="1216025"/>
            <wp:effectExtent l="0" t="0" r="0" b="0"/>
            <wp:docPr id="14" name="Изображение1" descr="Рисунок 1 Потол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Изображение1" descr="Рисунок 1 Потолок.jpg"/>
                    <pic:cNvPicPr>
                      <a:picLocks noChangeAspect="1" noChangeArrowheads="1"/>
                    </pic:cNvPicPr>
                  </pic:nvPicPr>
                  <pic:blipFill>
                    <a:blip r:embed="rId23" cstate="print"/>
                    <a:stretch>
                      <a:fillRect/>
                    </a:stretch>
                  </pic:blipFill>
                  <pic:spPr bwMode="auto">
                    <a:xfrm>
                      <a:off x="0" y="0"/>
                      <a:ext cx="4333240" cy="1216025"/>
                    </a:xfrm>
                    <a:prstGeom prst="rect">
                      <a:avLst/>
                    </a:prstGeom>
                  </pic:spPr>
                </pic:pic>
              </a:graphicData>
            </a:graphic>
          </wp:inline>
        </w:drawing>
      </w:r>
    </w:p>
    <w:p w:rsidR="00271E0D" w:rsidRDefault="00271E0D">
      <w:pPr>
        <w:tabs>
          <w:tab w:val="left" w:pos="2410"/>
          <w:tab w:val="left" w:pos="2552"/>
          <w:tab w:val="left" w:pos="3119"/>
        </w:tabs>
        <w:spacing w:after="0" w:line="360" w:lineRule="auto"/>
        <w:ind w:firstLine="340"/>
        <w:contextualSpacing/>
        <w:rPr>
          <w:sz w:val="28"/>
          <w:szCs w:val="28"/>
        </w:rPr>
      </w:pPr>
    </w:p>
    <w:p w:rsidR="00271E0D" w:rsidRPr="00CC58A9" w:rsidRDefault="00A97BD1" w:rsidP="00CC58A9">
      <w:pPr>
        <w:tabs>
          <w:tab w:val="left" w:pos="2410"/>
          <w:tab w:val="left" w:pos="2552"/>
          <w:tab w:val="left" w:pos="3119"/>
        </w:tabs>
        <w:spacing w:after="0" w:line="360" w:lineRule="auto"/>
        <w:contextualSpacing/>
        <w:jc w:val="center"/>
        <w:rPr>
          <w:rFonts w:ascii="Arial" w:hAnsi="Arial" w:cs="Arial"/>
          <w:sz w:val="24"/>
          <w:szCs w:val="24"/>
        </w:rPr>
      </w:pPr>
      <w:r w:rsidRPr="00CC58A9">
        <w:rPr>
          <w:rFonts w:ascii="Arial" w:hAnsi="Arial" w:cs="Arial"/>
          <w:sz w:val="24"/>
          <w:szCs w:val="24"/>
        </w:rPr>
        <w:t>Рисунок 6</w:t>
      </w:r>
      <w:r w:rsidR="00CC58A9">
        <w:rPr>
          <w:rFonts w:ascii="Arial" w:hAnsi="Arial" w:cs="Arial"/>
          <w:sz w:val="24"/>
          <w:szCs w:val="24"/>
        </w:rPr>
        <w:t xml:space="preserve"> –</w:t>
      </w:r>
      <w:r w:rsidRPr="00CC58A9">
        <w:rPr>
          <w:rFonts w:ascii="Arial" w:hAnsi="Arial" w:cs="Arial"/>
          <w:sz w:val="24"/>
          <w:szCs w:val="24"/>
        </w:rPr>
        <w:t xml:space="preserve"> Контроль скручивания лицевого элемента вдоль оси</w:t>
      </w:r>
    </w:p>
    <w:p w:rsidR="00271E0D" w:rsidRPr="00CC58A9" w:rsidRDefault="00271E0D" w:rsidP="00CC58A9">
      <w:pPr>
        <w:tabs>
          <w:tab w:val="left" w:pos="2410"/>
          <w:tab w:val="left" w:pos="2552"/>
          <w:tab w:val="left" w:pos="3119"/>
        </w:tabs>
        <w:spacing w:after="0" w:line="360" w:lineRule="auto"/>
        <w:ind w:firstLine="340"/>
        <w:jc w:val="both"/>
        <w:rPr>
          <w:rFonts w:ascii="Arial" w:hAnsi="Arial" w:cs="Arial"/>
          <w:sz w:val="24"/>
          <w:szCs w:val="24"/>
        </w:rPr>
      </w:pPr>
    </w:p>
    <w:p w:rsidR="00271E0D" w:rsidRPr="00CC58A9" w:rsidRDefault="00A97BD1" w:rsidP="00CC58A9">
      <w:pPr>
        <w:tabs>
          <w:tab w:val="left" w:pos="0"/>
        </w:tabs>
        <w:spacing w:after="0" w:line="360" w:lineRule="auto"/>
        <w:ind w:firstLine="709"/>
        <w:jc w:val="both"/>
        <w:rPr>
          <w:rFonts w:ascii="Arial" w:hAnsi="Arial" w:cs="Arial"/>
          <w:sz w:val="24"/>
          <w:szCs w:val="24"/>
        </w:rPr>
      </w:pPr>
      <w:r w:rsidRPr="00CC58A9">
        <w:rPr>
          <w:rFonts w:ascii="Arial" w:hAnsi="Arial" w:cs="Arial"/>
          <w:sz w:val="24"/>
          <w:szCs w:val="24"/>
        </w:rPr>
        <w:t xml:space="preserve">Волнистость (рябь) по длине лицевого элемента допускается при шаге волны не менее А=150 мм (не более 7 волн на 1 погонный метр) и высоте волны: а) не более 2В=1,0 мм при ширине лицевого элемента до 200 мм; б) не более 2В=1,6 мм при ширине лицевого элемента от 200 до 400 мм (см. рисунок 7) и измеряется посередине лицевого элемента. </w:t>
      </w:r>
    </w:p>
    <w:p w:rsidR="00271E0D" w:rsidRPr="00CC58A9" w:rsidRDefault="00271E0D">
      <w:pPr>
        <w:tabs>
          <w:tab w:val="left" w:pos="0"/>
        </w:tabs>
        <w:spacing w:after="0" w:line="360" w:lineRule="auto"/>
        <w:ind w:firstLine="340"/>
        <w:contextualSpacing/>
        <w:rPr>
          <w:rFonts w:ascii="Arial" w:hAnsi="Arial" w:cs="Arial"/>
          <w:sz w:val="24"/>
          <w:szCs w:val="24"/>
        </w:rPr>
      </w:pPr>
    </w:p>
    <w:p w:rsidR="00271E0D" w:rsidRPr="00CC58A9" w:rsidRDefault="00A97BD1">
      <w:pPr>
        <w:tabs>
          <w:tab w:val="left" w:pos="0"/>
        </w:tabs>
        <w:spacing w:after="0" w:line="360" w:lineRule="auto"/>
        <w:ind w:firstLine="340"/>
        <w:contextualSpacing/>
        <w:rPr>
          <w:rFonts w:ascii="Arial" w:hAnsi="Arial" w:cs="Arial"/>
          <w:sz w:val="24"/>
          <w:szCs w:val="24"/>
        </w:rPr>
      </w:pPr>
      <w:r w:rsidRPr="00CC58A9">
        <w:rPr>
          <w:rFonts w:ascii="Arial" w:hAnsi="Arial" w:cs="Arial"/>
          <w:sz w:val="24"/>
          <w:szCs w:val="24"/>
        </w:rPr>
        <w:t xml:space="preserve">                           </w:t>
      </w:r>
      <w:r w:rsidRPr="00CC58A9">
        <w:rPr>
          <w:rFonts w:ascii="Arial" w:hAnsi="Arial" w:cs="Arial"/>
          <w:noProof/>
          <w:sz w:val="24"/>
          <w:szCs w:val="24"/>
        </w:rPr>
        <w:drawing>
          <wp:inline distT="0" distB="0" distL="0" distR="0">
            <wp:extent cx="4217035" cy="1668780"/>
            <wp:effectExtent l="0" t="0" r="0" b="0"/>
            <wp:docPr id="15" name="Рисунок 46" descr="E:\Мои документы\Изделия\Технические условия\ТУ 002\Фрагмент 5 ТУ 001-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46" descr="E:\Мои документы\Изделия\Технические условия\ТУ 002\Фрагмент 5 ТУ 001-002.jpg"/>
                    <pic:cNvPicPr>
                      <a:picLocks noChangeAspect="1" noChangeArrowheads="1"/>
                    </pic:cNvPicPr>
                  </pic:nvPicPr>
                  <pic:blipFill>
                    <a:blip r:embed="rId24" cstate="print"/>
                    <a:stretch>
                      <a:fillRect/>
                    </a:stretch>
                  </pic:blipFill>
                  <pic:spPr bwMode="auto">
                    <a:xfrm>
                      <a:off x="0" y="0"/>
                      <a:ext cx="4217035" cy="1668780"/>
                    </a:xfrm>
                    <a:prstGeom prst="rect">
                      <a:avLst/>
                    </a:prstGeom>
                  </pic:spPr>
                </pic:pic>
              </a:graphicData>
            </a:graphic>
          </wp:inline>
        </w:drawing>
      </w:r>
    </w:p>
    <w:p w:rsidR="00271E0D" w:rsidRPr="00CC58A9" w:rsidRDefault="00271E0D">
      <w:pPr>
        <w:tabs>
          <w:tab w:val="left" w:pos="0"/>
        </w:tabs>
        <w:spacing w:after="0" w:line="360" w:lineRule="auto"/>
        <w:ind w:firstLine="340"/>
        <w:contextualSpacing/>
        <w:rPr>
          <w:rFonts w:ascii="Arial" w:hAnsi="Arial" w:cs="Arial"/>
          <w:sz w:val="24"/>
          <w:szCs w:val="24"/>
        </w:rPr>
      </w:pPr>
    </w:p>
    <w:p w:rsidR="00271E0D" w:rsidRPr="00CC58A9" w:rsidRDefault="00A97BD1" w:rsidP="00CC58A9">
      <w:pPr>
        <w:tabs>
          <w:tab w:val="left" w:pos="2410"/>
          <w:tab w:val="left" w:pos="2552"/>
          <w:tab w:val="left" w:pos="3119"/>
        </w:tabs>
        <w:spacing w:after="0" w:line="360" w:lineRule="auto"/>
        <w:contextualSpacing/>
        <w:jc w:val="center"/>
        <w:rPr>
          <w:rFonts w:ascii="Arial" w:hAnsi="Arial" w:cs="Arial"/>
          <w:sz w:val="24"/>
          <w:szCs w:val="24"/>
        </w:rPr>
      </w:pPr>
      <w:r w:rsidRPr="00CC58A9">
        <w:rPr>
          <w:rFonts w:ascii="Arial" w:hAnsi="Arial" w:cs="Arial"/>
          <w:sz w:val="24"/>
          <w:szCs w:val="24"/>
        </w:rPr>
        <w:t>Рисунок 7</w:t>
      </w:r>
      <w:r w:rsidR="00CC58A9">
        <w:rPr>
          <w:rFonts w:ascii="Arial" w:hAnsi="Arial" w:cs="Arial"/>
          <w:sz w:val="24"/>
          <w:szCs w:val="24"/>
        </w:rPr>
        <w:t xml:space="preserve"> –</w:t>
      </w:r>
      <w:r w:rsidRPr="00CC58A9">
        <w:rPr>
          <w:rFonts w:ascii="Arial" w:hAnsi="Arial" w:cs="Arial"/>
          <w:sz w:val="24"/>
          <w:szCs w:val="24"/>
        </w:rPr>
        <w:t xml:space="preserve"> Контроль волнистости лицевого элемента вдоль оси.</w:t>
      </w:r>
    </w:p>
    <w:p w:rsidR="00271E0D" w:rsidRPr="00CC58A9" w:rsidRDefault="00271E0D" w:rsidP="00CC58A9">
      <w:pPr>
        <w:tabs>
          <w:tab w:val="left" w:pos="2410"/>
          <w:tab w:val="left" w:pos="2552"/>
          <w:tab w:val="left" w:pos="3119"/>
        </w:tabs>
        <w:spacing w:after="0" w:line="360" w:lineRule="auto"/>
        <w:ind w:firstLine="709"/>
        <w:contextualSpacing/>
        <w:jc w:val="both"/>
        <w:rPr>
          <w:rFonts w:ascii="Arial" w:hAnsi="Arial" w:cs="Arial"/>
          <w:sz w:val="24"/>
          <w:szCs w:val="24"/>
        </w:rPr>
      </w:pPr>
    </w:p>
    <w:p w:rsidR="00271E0D" w:rsidRPr="00CC58A9" w:rsidRDefault="00A97BD1" w:rsidP="00CC58A9">
      <w:pPr>
        <w:tabs>
          <w:tab w:val="left" w:pos="0"/>
        </w:tabs>
        <w:spacing w:after="0" w:line="360" w:lineRule="auto"/>
        <w:ind w:firstLine="709"/>
        <w:contextualSpacing/>
        <w:jc w:val="both"/>
        <w:rPr>
          <w:rFonts w:ascii="Arial" w:hAnsi="Arial" w:cs="Arial"/>
          <w:sz w:val="24"/>
          <w:szCs w:val="24"/>
        </w:rPr>
      </w:pPr>
      <w:r w:rsidRPr="00CC58A9">
        <w:rPr>
          <w:rFonts w:ascii="Arial" w:hAnsi="Arial" w:cs="Arial"/>
          <w:sz w:val="24"/>
          <w:szCs w:val="24"/>
        </w:rPr>
        <w:t>Продольное плавное отклонение от прямолинейности δ (см. рисунок 8) не должно превышать 1,5 мм на 1 погонный метр лицевого элемента и измеряется посередине лицевого элемента.</w:t>
      </w:r>
    </w:p>
    <w:p w:rsidR="00271E0D" w:rsidRPr="00CC58A9" w:rsidRDefault="00A97BD1" w:rsidP="00CC58A9">
      <w:pPr>
        <w:tabs>
          <w:tab w:val="left" w:pos="1560"/>
        </w:tabs>
        <w:spacing w:after="0" w:line="360" w:lineRule="auto"/>
        <w:ind w:firstLine="709"/>
        <w:contextualSpacing/>
        <w:jc w:val="both"/>
        <w:rPr>
          <w:rFonts w:ascii="Arial" w:hAnsi="Arial" w:cs="Arial"/>
          <w:sz w:val="24"/>
          <w:szCs w:val="24"/>
        </w:rPr>
      </w:pPr>
      <w:r w:rsidRPr="00CC58A9">
        <w:rPr>
          <w:rFonts w:ascii="Arial" w:hAnsi="Arial" w:cs="Arial"/>
          <w:sz w:val="24"/>
          <w:szCs w:val="24"/>
        </w:rPr>
        <w:t>Серповидность лицевого элемента ∆ (см. рисунок 9) не должна превышать 1,5</w:t>
      </w:r>
      <w:r w:rsidR="007E26EC">
        <w:rPr>
          <w:rFonts w:ascii="Arial" w:hAnsi="Arial" w:cs="Arial"/>
          <w:sz w:val="24"/>
          <w:szCs w:val="24"/>
        </w:rPr>
        <w:t> </w:t>
      </w:r>
      <w:r w:rsidRPr="00CC58A9">
        <w:rPr>
          <w:rFonts w:ascii="Arial" w:hAnsi="Arial" w:cs="Arial"/>
          <w:sz w:val="24"/>
          <w:szCs w:val="24"/>
        </w:rPr>
        <w:t>мм на 1 погонный метр лицевого элемента и измеряется посередине лицевого элемента.</w:t>
      </w:r>
    </w:p>
    <w:p w:rsidR="00271E0D" w:rsidRPr="00CC58A9" w:rsidRDefault="00271E0D" w:rsidP="00CC58A9">
      <w:pPr>
        <w:tabs>
          <w:tab w:val="left" w:pos="1560"/>
        </w:tabs>
        <w:spacing w:after="0" w:line="360" w:lineRule="auto"/>
        <w:ind w:firstLine="709"/>
        <w:contextualSpacing/>
        <w:jc w:val="both"/>
        <w:rPr>
          <w:rFonts w:ascii="Arial" w:hAnsi="Arial" w:cs="Arial"/>
          <w:sz w:val="24"/>
          <w:szCs w:val="24"/>
        </w:rPr>
      </w:pPr>
    </w:p>
    <w:p w:rsidR="00271E0D" w:rsidRPr="00CC58A9" w:rsidRDefault="00A97BD1">
      <w:pPr>
        <w:tabs>
          <w:tab w:val="left" w:pos="0"/>
        </w:tabs>
        <w:spacing w:after="0" w:line="360" w:lineRule="auto"/>
        <w:ind w:firstLine="340"/>
        <w:contextualSpacing/>
        <w:rPr>
          <w:rFonts w:ascii="Arial" w:hAnsi="Arial" w:cs="Arial"/>
          <w:sz w:val="24"/>
          <w:szCs w:val="24"/>
        </w:rPr>
      </w:pPr>
      <w:r w:rsidRPr="00CC58A9">
        <w:rPr>
          <w:rFonts w:ascii="Arial" w:hAnsi="Arial" w:cs="Arial"/>
          <w:sz w:val="24"/>
          <w:szCs w:val="24"/>
        </w:rPr>
        <w:lastRenderedPageBreak/>
        <w:t xml:space="preserve">                           </w:t>
      </w:r>
      <w:r w:rsidRPr="00CC58A9">
        <w:rPr>
          <w:rFonts w:ascii="Arial" w:hAnsi="Arial" w:cs="Arial"/>
          <w:noProof/>
          <w:sz w:val="24"/>
          <w:szCs w:val="24"/>
        </w:rPr>
        <w:drawing>
          <wp:inline distT="0" distB="0" distL="0" distR="0">
            <wp:extent cx="4253230" cy="1405255"/>
            <wp:effectExtent l="0" t="0" r="0" b="0"/>
            <wp:docPr id="16" name="Рисунок 60" descr="E:\Мои документы\Изделия\Фрагмент 2 ТУ 001-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60" descr="E:\Мои документы\Изделия\Фрагмент 2 ТУ 001-002.jpg"/>
                    <pic:cNvPicPr>
                      <a:picLocks noChangeAspect="1" noChangeArrowheads="1"/>
                    </pic:cNvPicPr>
                  </pic:nvPicPr>
                  <pic:blipFill>
                    <a:blip r:embed="rId25" cstate="print"/>
                    <a:stretch>
                      <a:fillRect/>
                    </a:stretch>
                  </pic:blipFill>
                  <pic:spPr bwMode="auto">
                    <a:xfrm>
                      <a:off x="0" y="0"/>
                      <a:ext cx="4253230" cy="1405255"/>
                    </a:xfrm>
                    <a:prstGeom prst="rect">
                      <a:avLst/>
                    </a:prstGeom>
                  </pic:spPr>
                </pic:pic>
              </a:graphicData>
            </a:graphic>
          </wp:inline>
        </w:drawing>
      </w:r>
    </w:p>
    <w:p w:rsidR="00271E0D" w:rsidRPr="00CC58A9" w:rsidRDefault="00A97BD1" w:rsidP="00CC58A9">
      <w:pPr>
        <w:tabs>
          <w:tab w:val="left" w:pos="0"/>
        </w:tabs>
        <w:spacing w:after="0" w:line="360" w:lineRule="auto"/>
        <w:contextualSpacing/>
        <w:jc w:val="center"/>
        <w:rPr>
          <w:rFonts w:ascii="Arial" w:hAnsi="Arial" w:cs="Arial"/>
          <w:sz w:val="24"/>
          <w:szCs w:val="24"/>
        </w:rPr>
      </w:pPr>
      <w:r w:rsidRPr="00CC58A9">
        <w:rPr>
          <w:rFonts w:ascii="Arial" w:hAnsi="Arial" w:cs="Arial"/>
          <w:sz w:val="24"/>
          <w:szCs w:val="24"/>
        </w:rPr>
        <w:t>Рисунок 8</w:t>
      </w:r>
      <w:r w:rsidR="00CC58A9">
        <w:rPr>
          <w:rFonts w:ascii="Arial" w:hAnsi="Arial" w:cs="Arial"/>
          <w:sz w:val="24"/>
          <w:szCs w:val="24"/>
        </w:rPr>
        <w:t xml:space="preserve"> –</w:t>
      </w:r>
      <w:r w:rsidRPr="00CC58A9">
        <w:rPr>
          <w:rFonts w:ascii="Arial" w:hAnsi="Arial" w:cs="Arial"/>
          <w:sz w:val="24"/>
          <w:szCs w:val="24"/>
        </w:rPr>
        <w:t xml:space="preserve"> Контроль прямолинейности лицевого элемента.</w:t>
      </w:r>
    </w:p>
    <w:p w:rsidR="00271E0D" w:rsidRPr="00CC58A9" w:rsidRDefault="00271E0D">
      <w:pPr>
        <w:tabs>
          <w:tab w:val="left" w:pos="0"/>
        </w:tabs>
        <w:spacing w:after="0" w:line="360" w:lineRule="auto"/>
        <w:ind w:firstLine="340"/>
        <w:contextualSpacing/>
        <w:rPr>
          <w:rFonts w:ascii="Arial" w:hAnsi="Arial" w:cs="Arial"/>
          <w:sz w:val="24"/>
          <w:szCs w:val="24"/>
        </w:rPr>
      </w:pPr>
    </w:p>
    <w:p w:rsidR="00271E0D" w:rsidRPr="00CC58A9" w:rsidRDefault="00A97BD1">
      <w:pPr>
        <w:tabs>
          <w:tab w:val="left" w:pos="1560"/>
        </w:tabs>
        <w:spacing w:after="0" w:line="360" w:lineRule="auto"/>
        <w:ind w:firstLine="340"/>
        <w:contextualSpacing/>
        <w:rPr>
          <w:rFonts w:ascii="Arial" w:hAnsi="Arial" w:cs="Arial"/>
          <w:sz w:val="24"/>
          <w:szCs w:val="24"/>
        </w:rPr>
      </w:pPr>
      <w:r w:rsidRPr="00CC58A9">
        <w:rPr>
          <w:rFonts w:ascii="Arial" w:hAnsi="Arial" w:cs="Arial"/>
          <w:sz w:val="24"/>
          <w:szCs w:val="24"/>
        </w:rPr>
        <w:t xml:space="preserve">                           </w:t>
      </w:r>
      <w:r w:rsidRPr="00CC58A9">
        <w:rPr>
          <w:rFonts w:ascii="Arial" w:hAnsi="Arial" w:cs="Arial"/>
          <w:noProof/>
          <w:sz w:val="24"/>
          <w:szCs w:val="24"/>
        </w:rPr>
        <w:drawing>
          <wp:inline distT="0" distB="0" distL="0" distR="0">
            <wp:extent cx="4243070" cy="1564640"/>
            <wp:effectExtent l="0" t="0" r="0" b="0"/>
            <wp:docPr id="17" name="Рисунок 62" descr="E:\Мои документы\Изделия\Фрагмент 3 ТУ 001-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62" descr="E:\Мои документы\Изделия\Фрагмент 3 ТУ 001-002.jpg"/>
                    <pic:cNvPicPr>
                      <a:picLocks noChangeAspect="1" noChangeArrowheads="1"/>
                    </pic:cNvPicPr>
                  </pic:nvPicPr>
                  <pic:blipFill>
                    <a:blip r:embed="rId26" cstate="print"/>
                    <a:stretch>
                      <a:fillRect/>
                    </a:stretch>
                  </pic:blipFill>
                  <pic:spPr bwMode="auto">
                    <a:xfrm>
                      <a:off x="0" y="0"/>
                      <a:ext cx="4243070" cy="1564640"/>
                    </a:xfrm>
                    <a:prstGeom prst="rect">
                      <a:avLst/>
                    </a:prstGeom>
                  </pic:spPr>
                </pic:pic>
              </a:graphicData>
            </a:graphic>
          </wp:inline>
        </w:drawing>
      </w:r>
    </w:p>
    <w:p w:rsidR="00271E0D" w:rsidRPr="00CC58A9" w:rsidRDefault="00A97BD1" w:rsidP="00CC58A9">
      <w:pPr>
        <w:tabs>
          <w:tab w:val="left" w:pos="2410"/>
          <w:tab w:val="left" w:pos="2552"/>
          <w:tab w:val="left" w:pos="3119"/>
        </w:tabs>
        <w:spacing w:after="0" w:line="360" w:lineRule="auto"/>
        <w:contextualSpacing/>
        <w:jc w:val="center"/>
        <w:rPr>
          <w:rFonts w:ascii="Arial" w:hAnsi="Arial" w:cs="Arial"/>
          <w:sz w:val="24"/>
          <w:szCs w:val="24"/>
        </w:rPr>
      </w:pPr>
      <w:r w:rsidRPr="00CC58A9">
        <w:rPr>
          <w:rFonts w:ascii="Arial" w:eastAsia="Arial" w:hAnsi="Arial" w:cs="Arial"/>
          <w:color w:val="000000"/>
          <w:sz w:val="24"/>
          <w:szCs w:val="24"/>
        </w:rPr>
        <w:t>Рисунок 9</w:t>
      </w:r>
      <w:r w:rsidR="00CC58A9">
        <w:rPr>
          <w:rFonts w:ascii="Arial" w:eastAsia="Arial" w:hAnsi="Arial" w:cs="Arial"/>
          <w:color w:val="000000"/>
          <w:sz w:val="24"/>
          <w:szCs w:val="24"/>
        </w:rPr>
        <w:t xml:space="preserve"> –</w:t>
      </w:r>
      <w:r w:rsidRPr="00CC58A9">
        <w:rPr>
          <w:rFonts w:ascii="Arial" w:eastAsia="Arial" w:hAnsi="Arial" w:cs="Arial"/>
          <w:color w:val="000000"/>
          <w:sz w:val="24"/>
          <w:szCs w:val="24"/>
        </w:rPr>
        <w:t xml:space="preserve"> Контроль серповидности лицевого элемента.</w:t>
      </w:r>
    </w:p>
    <w:p w:rsidR="00271E0D" w:rsidRPr="00CC58A9" w:rsidRDefault="00271E0D">
      <w:pPr>
        <w:tabs>
          <w:tab w:val="left" w:pos="2410"/>
          <w:tab w:val="left" w:pos="2552"/>
          <w:tab w:val="left" w:pos="3119"/>
        </w:tabs>
        <w:spacing w:after="0" w:line="360" w:lineRule="auto"/>
        <w:ind w:firstLine="340"/>
        <w:contextualSpacing/>
        <w:jc w:val="both"/>
        <w:rPr>
          <w:rFonts w:ascii="Arial" w:hAnsi="Arial" w:cs="Arial"/>
          <w:sz w:val="24"/>
          <w:szCs w:val="24"/>
        </w:rPr>
      </w:pPr>
    </w:p>
    <w:p w:rsidR="00271E0D" w:rsidRDefault="00A97BD1">
      <w:pPr>
        <w:spacing w:after="0" w:line="360" w:lineRule="auto"/>
        <w:ind w:firstLine="568"/>
        <w:jc w:val="both"/>
        <w:rPr>
          <w:rFonts w:ascii="Arial" w:eastAsia="Arial" w:hAnsi="Arial" w:cs="Arial"/>
          <w:color w:val="000000"/>
          <w:sz w:val="24"/>
        </w:rPr>
      </w:pPr>
      <w:r>
        <w:rPr>
          <w:rFonts w:ascii="Arial" w:eastAsia="Arial" w:hAnsi="Arial" w:cs="Arial"/>
          <w:color w:val="000000"/>
          <w:sz w:val="24"/>
        </w:rPr>
        <w:t>5.2.</w:t>
      </w:r>
      <w:r w:rsidR="007E26EC">
        <w:rPr>
          <w:rFonts w:ascii="Arial" w:eastAsia="Arial" w:hAnsi="Arial" w:cs="Arial"/>
          <w:color w:val="000000"/>
          <w:sz w:val="24"/>
        </w:rPr>
        <w:t>8</w:t>
      </w:r>
      <w:r>
        <w:rPr>
          <w:rFonts w:ascii="Arial" w:eastAsia="Arial" w:hAnsi="Arial" w:cs="Arial"/>
          <w:color w:val="000000"/>
          <w:sz w:val="24"/>
        </w:rPr>
        <w:t xml:space="preserve"> Для лицевых элементов из минерального волокна, дерева и </w:t>
      </w:r>
      <w:proofErr w:type="spellStart"/>
      <w:r>
        <w:rPr>
          <w:rFonts w:ascii="Arial" w:eastAsia="Arial" w:hAnsi="Arial" w:cs="Arial"/>
          <w:color w:val="000000"/>
          <w:sz w:val="24"/>
        </w:rPr>
        <w:t>деревосодержащих</w:t>
      </w:r>
      <w:proofErr w:type="spellEnd"/>
      <w:r>
        <w:rPr>
          <w:rFonts w:ascii="Arial" w:eastAsia="Arial" w:hAnsi="Arial" w:cs="Arial"/>
          <w:color w:val="000000"/>
          <w:sz w:val="24"/>
        </w:rPr>
        <w:t xml:space="preserve"> материалов устанавливают классы влагостойкости (таблица </w:t>
      </w:r>
      <w:r w:rsidR="007E26EC">
        <w:rPr>
          <w:rFonts w:ascii="Arial" w:eastAsia="Arial" w:hAnsi="Arial" w:cs="Arial"/>
          <w:color w:val="000000"/>
          <w:sz w:val="24"/>
        </w:rPr>
        <w:t>3</w:t>
      </w:r>
      <w:r>
        <w:rPr>
          <w:rFonts w:ascii="Arial" w:eastAsia="Arial" w:hAnsi="Arial" w:cs="Arial"/>
          <w:color w:val="000000"/>
          <w:sz w:val="24"/>
        </w:rPr>
        <w:t>), которые характеризуют нормированным значением температурно-влажностного режима.</w:t>
      </w:r>
    </w:p>
    <w:p w:rsidR="00271E0D" w:rsidRDefault="00271E0D">
      <w:pPr>
        <w:spacing w:after="0" w:line="360" w:lineRule="auto"/>
        <w:ind w:firstLine="568"/>
        <w:jc w:val="both"/>
        <w:rPr>
          <w:rFonts w:ascii="Arial" w:eastAsia="Arial" w:hAnsi="Arial" w:cs="Arial"/>
          <w:color w:val="000000"/>
          <w:sz w:val="24"/>
        </w:rPr>
      </w:pPr>
    </w:p>
    <w:p w:rsidR="00271E0D" w:rsidRDefault="00A97BD1">
      <w:pPr>
        <w:spacing w:after="0" w:line="360" w:lineRule="auto"/>
        <w:rPr>
          <w:rFonts w:ascii="Arial" w:eastAsia="Arial" w:hAnsi="Arial" w:cs="Arial"/>
          <w:color w:val="000000"/>
          <w:sz w:val="24"/>
        </w:rPr>
      </w:pPr>
      <w:r w:rsidRPr="003D0D0C">
        <w:rPr>
          <w:rFonts w:ascii="Arial" w:eastAsia="Arial" w:hAnsi="Arial" w:cs="Arial"/>
          <w:color w:val="000000"/>
          <w:spacing w:val="40"/>
          <w:sz w:val="24"/>
        </w:rPr>
        <w:t>Таблица</w:t>
      </w:r>
      <w:r>
        <w:rPr>
          <w:rFonts w:ascii="Arial" w:eastAsia="Arial" w:hAnsi="Arial" w:cs="Arial"/>
          <w:color w:val="000000"/>
          <w:sz w:val="24"/>
        </w:rPr>
        <w:t xml:space="preserve"> </w:t>
      </w:r>
      <w:r w:rsidR="007E26EC">
        <w:rPr>
          <w:rFonts w:ascii="Arial" w:eastAsia="Arial" w:hAnsi="Arial" w:cs="Arial"/>
          <w:color w:val="000000"/>
          <w:sz w:val="24"/>
        </w:rPr>
        <w:t>3</w:t>
      </w:r>
      <w:r>
        <w:rPr>
          <w:rFonts w:ascii="Arial" w:eastAsia="Arial" w:hAnsi="Arial" w:cs="Arial"/>
          <w:color w:val="000000"/>
          <w:sz w:val="24"/>
        </w:rPr>
        <w:t xml:space="preserve"> </w:t>
      </w:r>
      <w:r w:rsidR="003D0D0C">
        <w:rPr>
          <w:rFonts w:ascii="Arial" w:eastAsia="Arial" w:hAnsi="Arial" w:cs="Arial"/>
          <w:color w:val="000000"/>
          <w:sz w:val="24"/>
        </w:rPr>
        <w:t>–</w:t>
      </w:r>
      <w:r>
        <w:rPr>
          <w:rFonts w:ascii="Arial" w:eastAsia="Arial" w:hAnsi="Arial" w:cs="Arial"/>
          <w:color w:val="000000"/>
          <w:sz w:val="24"/>
        </w:rPr>
        <w:t xml:space="preserve"> Классы влагостойкости лицевых элементов из минерального волокна, дерева и </w:t>
      </w:r>
      <w:proofErr w:type="spellStart"/>
      <w:r>
        <w:rPr>
          <w:rFonts w:ascii="Arial" w:eastAsia="Arial" w:hAnsi="Arial" w:cs="Arial"/>
          <w:color w:val="000000"/>
          <w:sz w:val="24"/>
        </w:rPr>
        <w:t>деревосодержащих</w:t>
      </w:r>
      <w:proofErr w:type="spellEnd"/>
      <w:r>
        <w:rPr>
          <w:rFonts w:ascii="Arial" w:eastAsia="Arial" w:hAnsi="Arial" w:cs="Arial"/>
          <w:color w:val="000000"/>
          <w:sz w:val="24"/>
        </w:rPr>
        <w:t xml:space="preserve"> материалов</w:t>
      </w:r>
    </w:p>
    <w:tbl>
      <w:tblPr>
        <w:tblW w:w="9284" w:type="dxa"/>
        <w:tblInd w:w="37" w:type="dxa"/>
        <w:tblLayout w:type="fixed"/>
        <w:tblCellMar>
          <w:left w:w="28" w:type="dxa"/>
          <w:right w:w="28" w:type="dxa"/>
        </w:tblCellMar>
        <w:tblLook w:val="0000" w:firstRow="0" w:lastRow="0" w:firstColumn="0" w:lastColumn="0" w:noHBand="0" w:noVBand="0"/>
      </w:tblPr>
      <w:tblGrid>
        <w:gridCol w:w="2238"/>
        <w:gridCol w:w="7046"/>
      </w:tblGrid>
      <w:tr w:rsidR="00271E0D">
        <w:trPr>
          <w:trHeight w:val="1"/>
        </w:trPr>
        <w:tc>
          <w:tcPr>
            <w:tcW w:w="2238" w:type="dxa"/>
            <w:tcBorders>
              <w:top w:val="single" w:sz="6" w:space="0" w:color="000000"/>
              <w:left w:val="single" w:sz="6" w:space="0" w:color="000000"/>
              <w:bottom w:val="single" w:sz="6" w:space="0" w:color="000000"/>
              <w:right w:val="single" w:sz="6" w:space="0" w:color="000000"/>
            </w:tcBorders>
            <w:shd w:val="clear" w:color="000000" w:fill="FFFFFF"/>
          </w:tcPr>
          <w:p w:rsidR="00271E0D" w:rsidRDefault="00A97BD1">
            <w:pPr>
              <w:widowControl w:val="0"/>
              <w:spacing w:after="0" w:line="360" w:lineRule="auto"/>
              <w:jc w:val="center"/>
              <w:rPr>
                <w:rFonts w:ascii="Arial" w:eastAsia="Arial" w:hAnsi="Arial" w:cs="Arial"/>
                <w:color w:val="000000"/>
                <w:sz w:val="24"/>
              </w:rPr>
            </w:pPr>
            <w:r>
              <w:rPr>
                <w:rFonts w:ascii="Arial" w:eastAsia="Arial" w:hAnsi="Arial" w:cs="Arial"/>
                <w:color w:val="000000"/>
                <w:sz w:val="24"/>
              </w:rPr>
              <w:t>Класс</w:t>
            </w:r>
          </w:p>
          <w:p w:rsidR="00271E0D" w:rsidRDefault="00A97BD1">
            <w:pPr>
              <w:widowControl w:val="0"/>
              <w:spacing w:after="0" w:line="360" w:lineRule="auto"/>
              <w:jc w:val="center"/>
            </w:pPr>
            <w:r>
              <w:rPr>
                <w:rFonts w:ascii="Arial" w:eastAsia="Arial" w:hAnsi="Arial" w:cs="Arial"/>
                <w:color w:val="000000"/>
                <w:sz w:val="24"/>
              </w:rPr>
              <w:t>влагостойкости</w:t>
            </w:r>
          </w:p>
        </w:tc>
        <w:tc>
          <w:tcPr>
            <w:tcW w:w="7045" w:type="dxa"/>
            <w:tcBorders>
              <w:top w:val="single" w:sz="6" w:space="0" w:color="000000"/>
              <w:left w:val="single" w:sz="6" w:space="0" w:color="000000"/>
              <w:bottom w:val="single" w:sz="6" w:space="0" w:color="000000"/>
              <w:right w:val="single" w:sz="6" w:space="0" w:color="000000"/>
            </w:tcBorders>
            <w:shd w:val="clear" w:color="000000" w:fill="FFFFFF"/>
          </w:tcPr>
          <w:p w:rsidR="00271E0D" w:rsidRDefault="00A97BD1">
            <w:pPr>
              <w:widowControl w:val="0"/>
              <w:spacing w:after="0" w:line="360" w:lineRule="auto"/>
              <w:jc w:val="center"/>
            </w:pPr>
            <w:r>
              <w:rPr>
                <w:rFonts w:ascii="Arial" w:eastAsia="Arial" w:hAnsi="Arial" w:cs="Arial"/>
                <w:color w:val="000000"/>
                <w:sz w:val="24"/>
              </w:rPr>
              <w:t>Температурно-влажностный режим (относительная влажность, температура)</w:t>
            </w:r>
          </w:p>
        </w:tc>
      </w:tr>
      <w:tr w:rsidR="00271E0D">
        <w:trPr>
          <w:trHeight w:val="1"/>
        </w:trPr>
        <w:tc>
          <w:tcPr>
            <w:tcW w:w="2238" w:type="dxa"/>
            <w:tcBorders>
              <w:top w:val="single" w:sz="6" w:space="0" w:color="000000"/>
              <w:left w:val="single" w:sz="6" w:space="0" w:color="000000"/>
              <w:bottom w:val="single" w:sz="6" w:space="0" w:color="000000"/>
              <w:right w:val="single" w:sz="6" w:space="0" w:color="000000"/>
            </w:tcBorders>
            <w:shd w:val="clear" w:color="000000" w:fill="FFFFFF"/>
          </w:tcPr>
          <w:p w:rsidR="00271E0D" w:rsidRDefault="00A97BD1">
            <w:pPr>
              <w:widowControl w:val="0"/>
              <w:jc w:val="center"/>
              <w:rPr>
                <w:rFonts w:ascii="Calibri" w:eastAsia="Calibri" w:hAnsi="Calibri" w:cs="Calibri"/>
              </w:rPr>
            </w:pPr>
            <w:r>
              <w:rPr>
                <w:rFonts w:eastAsia="Calibri" w:cs="Calibri"/>
                <w:i/>
              </w:rPr>
              <w:t>W</w:t>
            </w:r>
            <w:r>
              <w:rPr>
                <w:rFonts w:eastAsia="Calibri" w:cs="Calibri"/>
                <w:i/>
                <w:vertAlign w:val="subscript"/>
              </w:rPr>
              <w:t>70</w:t>
            </w:r>
          </w:p>
        </w:tc>
        <w:tc>
          <w:tcPr>
            <w:tcW w:w="7045" w:type="dxa"/>
            <w:tcBorders>
              <w:top w:val="single" w:sz="6" w:space="0" w:color="000000"/>
              <w:left w:val="single" w:sz="6" w:space="0" w:color="000000"/>
              <w:bottom w:val="single" w:sz="6" w:space="0" w:color="000000"/>
              <w:right w:val="single" w:sz="6" w:space="0" w:color="000000"/>
            </w:tcBorders>
            <w:shd w:val="clear" w:color="000000" w:fill="FFFFFF"/>
          </w:tcPr>
          <w:p w:rsidR="00271E0D" w:rsidRDefault="00A97BD1">
            <w:pPr>
              <w:widowControl w:val="0"/>
              <w:spacing w:after="0" w:line="360" w:lineRule="auto"/>
              <w:jc w:val="center"/>
            </w:pPr>
            <w:r>
              <w:rPr>
                <w:rFonts w:ascii="Arial" w:eastAsia="Arial" w:hAnsi="Arial" w:cs="Arial"/>
                <w:color w:val="000000"/>
                <w:sz w:val="24"/>
              </w:rPr>
              <w:t>70%, 25°С, но без коррозионных загрязняющих веществ</w:t>
            </w:r>
          </w:p>
        </w:tc>
      </w:tr>
      <w:tr w:rsidR="00271E0D">
        <w:trPr>
          <w:trHeight w:val="1"/>
        </w:trPr>
        <w:tc>
          <w:tcPr>
            <w:tcW w:w="2238" w:type="dxa"/>
            <w:tcBorders>
              <w:top w:val="single" w:sz="6" w:space="0" w:color="000000"/>
              <w:left w:val="single" w:sz="6" w:space="0" w:color="000000"/>
              <w:bottom w:val="single" w:sz="6" w:space="0" w:color="000000"/>
              <w:right w:val="single" w:sz="6" w:space="0" w:color="000000"/>
            </w:tcBorders>
            <w:shd w:val="clear" w:color="000000" w:fill="FFFFFF"/>
          </w:tcPr>
          <w:p w:rsidR="00271E0D" w:rsidRDefault="00A97BD1">
            <w:pPr>
              <w:widowControl w:val="0"/>
              <w:jc w:val="center"/>
              <w:rPr>
                <w:rFonts w:ascii="Calibri" w:eastAsia="Calibri" w:hAnsi="Calibri" w:cs="Calibri"/>
              </w:rPr>
            </w:pPr>
            <w:r>
              <w:rPr>
                <w:rFonts w:eastAsia="Calibri" w:cs="Calibri"/>
                <w:i/>
              </w:rPr>
              <w:t>W</w:t>
            </w:r>
            <w:r>
              <w:rPr>
                <w:rFonts w:eastAsia="Calibri" w:cs="Calibri"/>
                <w:i/>
                <w:vertAlign w:val="subscript"/>
              </w:rPr>
              <w:t>90</w:t>
            </w:r>
          </w:p>
        </w:tc>
        <w:tc>
          <w:tcPr>
            <w:tcW w:w="7045" w:type="dxa"/>
            <w:tcBorders>
              <w:top w:val="single" w:sz="6" w:space="0" w:color="000000"/>
              <w:left w:val="single" w:sz="6" w:space="0" w:color="000000"/>
              <w:bottom w:val="single" w:sz="6" w:space="0" w:color="000000"/>
              <w:right w:val="single" w:sz="6" w:space="0" w:color="000000"/>
            </w:tcBorders>
            <w:shd w:val="clear" w:color="000000" w:fill="FFFFFF"/>
          </w:tcPr>
          <w:p w:rsidR="00271E0D" w:rsidRDefault="00A97BD1">
            <w:pPr>
              <w:widowControl w:val="0"/>
              <w:spacing w:after="0" w:line="360" w:lineRule="auto"/>
              <w:jc w:val="center"/>
            </w:pPr>
            <w:r>
              <w:rPr>
                <w:rFonts w:ascii="Arial" w:eastAsia="Arial" w:hAnsi="Arial" w:cs="Arial"/>
                <w:color w:val="000000"/>
                <w:sz w:val="24"/>
              </w:rPr>
              <w:t>90%, 30°С, но без коррозионных загрязняющих веществ</w:t>
            </w:r>
          </w:p>
        </w:tc>
      </w:tr>
      <w:tr w:rsidR="00271E0D">
        <w:trPr>
          <w:trHeight w:val="1"/>
        </w:trPr>
        <w:tc>
          <w:tcPr>
            <w:tcW w:w="2238" w:type="dxa"/>
            <w:tcBorders>
              <w:top w:val="single" w:sz="6" w:space="0" w:color="000000"/>
              <w:left w:val="single" w:sz="6" w:space="0" w:color="000000"/>
              <w:bottom w:val="single" w:sz="6" w:space="0" w:color="000000"/>
              <w:right w:val="single" w:sz="6" w:space="0" w:color="000000"/>
            </w:tcBorders>
            <w:shd w:val="clear" w:color="000000" w:fill="FFFFFF"/>
          </w:tcPr>
          <w:p w:rsidR="00271E0D" w:rsidRDefault="00A97BD1">
            <w:pPr>
              <w:widowControl w:val="0"/>
              <w:jc w:val="center"/>
              <w:rPr>
                <w:rFonts w:ascii="Calibri" w:eastAsia="Calibri" w:hAnsi="Calibri" w:cs="Calibri"/>
              </w:rPr>
            </w:pPr>
            <w:r>
              <w:rPr>
                <w:rFonts w:eastAsia="Calibri" w:cs="Calibri"/>
                <w:i/>
              </w:rPr>
              <w:t>W</w:t>
            </w:r>
            <w:r>
              <w:rPr>
                <w:rFonts w:eastAsia="Calibri" w:cs="Calibri"/>
                <w:i/>
                <w:vertAlign w:val="subscript"/>
              </w:rPr>
              <w:t>95</w:t>
            </w:r>
          </w:p>
        </w:tc>
        <w:tc>
          <w:tcPr>
            <w:tcW w:w="7045" w:type="dxa"/>
            <w:tcBorders>
              <w:top w:val="single" w:sz="6" w:space="0" w:color="000000"/>
              <w:left w:val="single" w:sz="6" w:space="0" w:color="000000"/>
              <w:bottom w:val="single" w:sz="6" w:space="0" w:color="000000"/>
              <w:right w:val="single" w:sz="6" w:space="0" w:color="000000"/>
            </w:tcBorders>
            <w:shd w:val="clear" w:color="000000" w:fill="FFFFFF"/>
          </w:tcPr>
          <w:p w:rsidR="00271E0D" w:rsidRDefault="00A97BD1">
            <w:pPr>
              <w:widowControl w:val="0"/>
              <w:spacing w:after="0" w:line="360" w:lineRule="auto"/>
              <w:jc w:val="center"/>
            </w:pPr>
            <w:r>
              <w:rPr>
                <w:rFonts w:ascii="Arial" w:eastAsia="Arial" w:hAnsi="Arial" w:cs="Arial"/>
                <w:color w:val="000000"/>
                <w:sz w:val="24"/>
              </w:rPr>
              <w:t>95%, 30°С, но без коррозионных загрязняющих веществ</w:t>
            </w:r>
          </w:p>
        </w:tc>
      </w:tr>
      <w:tr w:rsidR="00271E0D">
        <w:trPr>
          <w:trHeight w:val="1"/>
        </w:trPr>
        <w:tc>
          <w:tcPr>
            <w:tcW w:w="2238" w:type="dxa"/>
            <w:tcBorders>
              <w:top w:val="single" w:sz="6" w:space="0" w:color="000000"/>
              <w:left w:val="single" w:sz="6" w:space="0" w:color="000000"/>
              <w:bottom w:val="single" w:sz="6" w:space="0" w:color="000000"/>
              <w:right w:val="single" w:sz="6" w:space="0" w:color="000000"/>
            </w:tcBorders>
            <w:shd w:val="clear" w:color="000000" w:fill="FFFFFF"/>
          </w:tcPr>
          <w:p w:rsidR="00271E0D" w:rsidRDefault="00A97BD1">
            <w:pPr>
              <w:widowControl w:val="0"/>
              <w:jc w:val="center"/>
              <w:rPr>
                <w:rFonts w:ascii="Calibri" w:eastAsia="Calibri" w:hAnsi="Calibri" w:cs="Calibri"/>
              </w:rPr>
            </w:pPr>
            <w:r>
              <w:rPr>
                <w:rFonts w:eastAsia="Calibri" w:cs="Calibri"/>
                <w:i/>
              </w:rPr>
              <w:t>W</w:t>
            </w:r>
            <w:r>
              <w:rPr>
                <w:rFonts w:eastAsia="Calibri" w:cs="Calibri"/>
                <w:i/>
                <w:vertAlign w:val="subscript"/>
              </w:rPr>
              <w:t>100</w:t>
            </w:r>
          </w:p>
        </w:tc>
        <w:tc>
          <w:tcPr>
            <w:tcW w:w="7045" w:type="dxa"/>
            <w:tcBorders>
              <w:top w:val="single" w:sz="6" w:space="0" w:color="000000"/>
              <w:left w:val="single" w:sz="6" w:space="0" w:color="000000"/>
              <w:bottom w:val="single" w:sz="6" w:space="0" w:color="000000"/>
              <w:right w:val="single" w:sz="6" w:space="0" w:color="000000"/>
            </w:tcBorders>
            <w:shd w:val="clear" w:color="000000" w:fill="FFFFFF"/>
          </w:tcPr>
          <w:p w:rsidR="00271E0D" w:rsidRDefault="00A97BD1">
            <w:pPr>
              <w:widowControl w:val="0"/>
              <w:spacing w:after="0" w:line="360" w:lineRule="auto"/>
              <w:jc w:val="center"/>
            </w:pPr>
            <w:r>
              <w:rPr>
                <w:rFonts w:ascii="Arial" w:eastAsia="Arial" w:hAnsi="Arial" w:cs="Arial"/>
                <w:color w:val="000000"/>
                <w:sz w:val="24"/>
              </w:rPr>
              <w:t>Более жесткий, чем вышеперечисленные</w:t>
            </w:r>
          </w:p>
        </w:tc>
      </w:tr>
    </w:tbl>
    <w:p w:rsidR="00271E0D" w:rsidRDefault="00A97BD1">
      <w:pPr>
        <w:spacing w:after="0" w:line="360" w:lineRule="auto"/>
        <w:ind w:firstLine="568"/>
        <w:jc w:val="both"/>
        <w:rPr>
          <w:rFonts w:ascii="Arial" w:eastAsia="Arial" w:hAnsi="Arial" w:cs="Arial"/>
          <w:color w:val="000000"/>
          <w:sz w:val="24"/>
        </w:rPr>
      </w:pPr>
      <w:r>
        <w:rPr>
          <w:rFonts w:ascii="Arial" w:eastAsia="Arial" w:hAnsi="Arial" w:cs="Arial"/>
          <w:color w:val="000000"/>
          <w:sz w:val="24"/>
        </w:rPr>
        <w:t xml:space="preserve">Изготовитель в обязательном порядке в паспорте качества указывает класс влагостойкости лицевых элементов из минерального волокна, дерева и </w:t>
      </w:r>
      <w:proofErr w:type="spellStart"/>
      <w:r>
        <w:rPr>
          <w:rFonts w:ascii="Arial" w:eastAsia="Arial" w:hAnsi="Arial" w:cs="Arial"/>
          <w:color w:val="000000"/>
          <w:sz w:val="24"/>
        </w:rPr>
        <w:t>деревосодержащих</w:t>
      </w:r>
      <w:proofErr w:type="spellEnd"/>
      <w:r>
        <w:rPr>
          <w:rFonts w:ascii="Arial" w:eastAsia="Arial" w:hAnsi="Arial" w:cs="Arial"/>
          <w:color w:val="000000"/>
          <w:sz w:val="24"/>
        </w:rPr>
        <w:t xml:space="preserve"> материалов.</w:t>
      </w:r>
    </w:p>
    <w:p w:rsidR="00271E0D" w:rsidRDefault="00A97BD1" w:rsidP="0073432B">
      <w:pPr>
        <w:spacing w:after="0" w:line="360" w:lineRule="auto"/>
        <w:ind w:firstLine="568"/>
        <w:jc w:val="both"/>
        <w:rPr>
          <w:rFonts w:ascii="Arial" w:eastAsia="Arial" w:hAnsi="Arial" w:cs="Arial"/>
          <w:color w:val="000000"/>
          <w:sz w:val="24"/>
        </w:rPr>
      </w:pPr>
      <w:r>
        <w:rPr>
          <w:rFonts w:ascii="Arial" w:eastAsia="Arial" w:hAnsi="Arial" w:cs="Arial"/>
          <w:color w:val="000000"/>
          <w:sz w:val="24"/>
        </w:rPr>
        <w:lastRenderedPageBreak/>
        <w:t>Класс влагостойкости лицевых элементов следует назначать в зависимости от требований, предъявляемых к потолочным конструкциям, режима их эксплуатации и условий окружающей среды.</w:t>
      </w:r>
    </w:p>
    <w:p w:rsidR="00271E0D" w:rsidRDefault="00A97BD1" w:rsidP="0073432B">
      <w:pPr>
        <w:spacing w:after="0" w:line="360" w:lineRule="auto"/>
        <w:ind w:firstLine="568"/>
        <w:jc w:val="both"/>
        <w:rPr>
          <w:rFonts w:ascii="Arial" w:eastAsia="Arial" w:hAnsi="Arial" w:cs="Arial"/>
          <w:color w:val="000000"/>
          <w:sz w:val="24"/>
        </w:rPr>
      </w:pPr>
      <w:r>
        <w:rPr>
          <w:rFonts w:ascii="Arial" w:eastAsia="Arial" w:hAnsi="Arial" w:cs="Arial"/>
          <w:color w:val="000000"/>
          <w:sz w:val="24"/>
        </w:rPr>
        <w:t>5.2.</w:t>
      </w:r>
      <w:r w:rsidR="007E26EC">
        <w:rPr>
          <w:rFonts w:ascii="Arial" w:eastAsia="Arial" w:hAnsi="Arial" w:cs="Arial"/>
          <w:color w:val="000000"/>
          <w:sz w:val="24"/>
        </w:rPr>
        <w:t>9</w:t>
      </w:r>
      <w:r>
        <w:rPr>
          <w:rFonts w:ascii="Arial" w:eastAsia="Arial" w:hAnsi="Arial" w:cs="Arial"/>
          <w:color w:val="000000"/>
          <w:sz w:val="24"/>
        </w:rPr>
        <w:t xml:space="preserve"> Лицевые элементы должны сохранять свои эксплуатационные свойства на протяжении всего срока службы в тех условиях, на которые они рассчитаны, проходить техническое обслуживание согласно рекомендациям изготовителя и не подвергаться непредусмотренным воздействиям в течение срока службы.</w:t>
      </w:r>
    </w:p>
    <w:p w:rsidR="00271E0D" w:rsidRDefault="00A97BD1" w:rsidP="0073432B">
      <w:pPr>
        <w:spacing w:after="0" w:line="360" w:lineRule="auto"/>
        <w:ind w:firstLine="568"/>
        <w:jc w:val="both"/>
        <w:rPr>
          <w:rFonts w:ascii="Arial" w:eastAsia="Arial" w:hAnsi="Arial" w:cs="Arial"/>
          <w:color w:val="000000"/>
          <w:sz w:val="24"/>
        </w:rPr>
      </w:pPr>
      <w:r>
        <w:rPr>
          <w:rFonts w:ascii="Arial" w:eastAsia="Arial" w:hAnsi="Arial" w:cs="Arial"/>
          <w:color w:val="000000"/>
          <w:sz w:val="24"/>
        </w:rPr>
        <w:t>Соблюдение требований к долговечности и проведению своевременного технического обслуживания лицевых элементов обеспечено тем, что изготовитель подвесных потолков в обязательном порядке указывает:</w:t>
      </w:r>
    </w:p>
    <w:p w:rsidR="00271E0D" w:rsidRDefault="00A97BD1" w:rsidP="0073432B">
      <w:pPr>
        <w:spacing w:after="0" w:line="360" w:lineRule="auto"/>
        <w:ind w:firstLine="568"/>
        <w:jc w:val="both"/>
        <w:rPr>
          <w:rFonts w:ascii="Arial" w:eastAsia="Arial" w:hAnsi="Arial" w:cs="Arial"/>
          <w:color w:val="000000"/>
          <w:sz w:val="24"/>
        </w:rPr>
      </w:pPr>
      <w:r>
        <w:rPr>
          <w:rFonts w:ascii="Arial" w:eastAsia="Arial" w:hAnsi="Arial" w:cs="Arial"/>
          <w:color w:val="000000"/>
          <w:sz w:val="24"/>
        </w:rPr>
        <w:t>- возможность очистки видимых поверхностей лицевых элементов и элементов каркаса подвесного потолка, применяемый способ очистки и действующие ограничения;</w:t>
      </w:r>
    </w:p>
    <w:p w:rsidR="00271E0D" w:rsidRDefault="00A97BD1" w:rsidP="0073432B">
      <w:pPr>
        <w:spacing w:after="0" w:line="360" w:lineRule="auto"/>
        <w:ind w:firstLine="568"/>
        <w:jc w:val="both"/>
        <w:rPr>
          <w:rFonts w:ascii="Arial" w:eastAsia="Arial" w:hAnsi="Arial" w:cs="Arial"/>
          <w:color w:val="000000"/>
          <w:sz w:val="24"/>
        </w:rPr>
      </w:pPr>
      <w:r>
        <w:rPr>
          <w:rFonts w:ascii="Arial" w:eastAsia="Arial" w:hAnsi="Arial" w:cs="Arial"/>
          <w:color w:val="000000"/>
          <w:sz w:val="24"/>
        </w:rPr>
        <w:t>- возможность окраски видимых поверхностей лицевых элементов и элементов каркаса подвесного потолка, рекомендуемые материалы и способы, а также возможность их влияния на конкретные свойства подвесного потолка;</w:t>
      </w:r>
    </w:p>
    <w:p w:rsidR="00271E0D" w:rsidRDefault="00A97BD1" w:rsidP="0073432B">
      <w:pPr>
        <w:spacing w:after="0" w:line="360" w:lineRule="auto"/>
        <w:ind w:firstLine="568"/>
        <w:jc w:val="both"/>
        <w:rPr>
          <w:rFonts w:ascii="Arial" w:eastAsia="Arial" w:hAnsi="Arial" w:cs="Arial"/>
          <w:color w:val="000000"/>
          <w:sz w:val="24"/>
        </w:rPr>
      </w:pPr>
      <w:r>
        <w:rPr>
          <w:rFonts w:ascii="Arial" w:eastAsia="Arial" w:hAnsi="Arial" w:cs="Arial"/>
          <w:color w:val="000000"/>
          <w:sz w:val="24"/>
        </w:rPr>
        <w:t>- обязательные требования к техническому обслуживанию для сохранения требуемых свойств подвесного потолка в течение срока эксплуатации.</w:t>
      </w:r>
    </w:p>
    <w:p w:rsidR="00271E0D" w:rsidRDefault="00A97BD1" w:rsidP="0073432B">
      <w:pPr>
        <w:spacing w:after="0" w:line="360" w:lineRule="auto"/>
        <w:ind w:firstLine="568"/>
        <w:jc w:val="both"/>
        <w:rPr>
          <w:rFonts w:ascii="Arial" w:eastAsia="Arial" w:hAnsi="Arial" w:cs="Arial"/>
          <w:color w:val="000000"/>
          <w:sz w:val="24"/>
        </w:rPr>
      </w:pPr>
      <w:r>
        <w:rPr>
          <w:rFonts w:ascii="Arial" w:eastAsia="Arial" w:hAnsi="Arial" w:cs="Arial"/>
          <w:color w:val="000000"/>
          <w:sz w:val="24"/>
        </w:rPr>
        <w:t>5.2.1</w:t>
      </w:r>
      <w:r w:rsidR="007E26EC">
        <w:rPr>
          <w:rFonts w:ascii="Arial" w:eastAsia="Arial" w:hAnsi="Arial" w:cs="Arial"/>
          <w:color w:val="000000"/>
          <w:sz w:val="24"/>
        </w:rPr>
        <w:t>0</w:t>
      </w:r>
      <w:r>
        <w:rPr>
          <w:rFonts w:ascii="Arial" w:eastAsia="Arial" w:hAnsi="Arial" w:cs="Arial"/>
          <w:color w:val="000000"/>
          <w:sz w:val="24"/>
        </w:rPr>
        <w:t xml:space="preserve"> Звукопоглощающие свойства лицевых элементов оценивают индексом звукопоглощения в соответствии с ГОСТ 23499.</w:t>
      </w:r>
    </w:p>
    <w:p w:rsidR="00271E0D" w:rsidRDefault="00A97BD1" w:rsidP="0073432B">
      <w:pPr>
        <w:spacing w:after="0" w:line="360" w:lineRule="auto"/>
        <w:ind w:firstLine="568"/>
        <w:jc w:val="both"/>
        <w:rPr>
          <w:rFonts w:ascii="Arial" w:eastAsia="Arial" w:hAnsi="Arial" w:cs="Arial"/>
          <w:color w:val="000000"/>
          <w:sz w:val="24"/>
        </w:rPr>
      </w:pPr>
      <w:r>
        <w:rPr>
          <w:rFonts w:ascii="Arial" w:eastAsia="Arial" w:hAnsi="Arial" w:cs="Arial"/>
          <w:color w:val="000000"/>
          <w:sz w:val="24"/>
        </w:rPr>
        <w:t>В зависимости от требований, предъявляемых к звукопоглощению подвесного потолка значения индекса могут быть отнесены к одному из пяти классов А-Е в соответствии с таблицей 1 ГОСТ 23499-2009.</w:t>
      </w:r>
    </w:p>
    <w:p w:rsidR="00AF4D5D" w:rsidRPr="0061759F" w:rsidRDefault="00A97BD1" w:rsidP="0073432B">
      <w:pPr>
        <w:spacing w:after="0" w:line="360" w:lineRule="auto"/>
        <w:ind w:firstLine="568"/>
        <w:jc w:val="both"/>
        <w:rPr>
          <w:rFonts w:ascii="Arial" w:eastAsia="Arial" w:hAnsi="Arial" w:cs="Arial"/>
          <w:color w:val="000000"/>
          <w:sz w:val="24"/>
        </w:rPr>
      </w:pPr>
      <w:r w:rsidRPr="0061759F">
        <w:rPr>
          <w:rFonts w:ascii="Arial" w:eastAsia="Arial" w:hAnsi="Arial" w:cs="Arial"/>
          <w:color w:val="000000"/>
          <w:sz w:val="24"/>
        </w:rPr>
        <w:t>5.2.1</w:t>
      </w:r>
      <w:r w:rsidR="007E26EC" w:rsidRPr="0061759F">
        <w:rPr>
          <w:rFonts w:ascii="Arial" w:eastAsia="Arial" w:hAnsi="Arial" w:cs="Arial"/>
          <w:color w:val="000000"/>
          <w:sz w:val="24"/>
        </w:rPr>
        <w:t>1</w:t>
      </w:r>
      <w:r w:rsidRPr="0061759F">
        <w:rPr>
          <w:rFonts w:ascii="Arial" w:eastAsia="Arial" w:hAnsi="Arial" w:cs="Arial"/>
          <w:color w:val="000000"/>
          <w:sz w:val="24"/>
        </w:rPr>
        <w:t xml:space="preserve"> </w:t>
      </w:r>
      <w:r w:rsidR="00AF4D5D" w:rsidRPr="0061759F">
        <w:rPr>
          <w:rFonts w:ascii="Arial" w:eastAsia="Arial" w:hAnsi="Arial" w:cs="Arial"/>
          <w:color w:val="000000"/>
          <w:sz w:val="24"/>
        </w:rPr>
        <w:t xml:space="preserve">Определение коррозионной стойкости </w:t>
      </w:r>
      <w:r w:rsidR="00F80318" w:rsidRPr="0061759F">
        <w:rPr>
          <w:rFonts w:ascii="Arial" w:eastAsia="Arial" w:hAnsi="Arial" w:cs="Arial"/>
          <w:color w:val="000000"/>
          <w:sz w:val="24"/>
        </w:rPr>
        <w:t xml:space="preserve">лицевых элементов, </w:t>
      </w:r>
      <w:r w:rsidR="00AF4D5D" w:rsidRPr="0061759F">
        <w:rPr>
          <w:rFonts w:ascii="Arial" w:eastAsia="Arial" w:hAnsi="Arial" w:cs="Arial"/>
          <w:color w:val="000000"/>
          <w:sz w:val="24"/>
        </w:rPr>
        <w:t>подверженных</w:t>
      </w:r>
      <w:r w:rsidR="00F80318" w:rsidRPr="0061759F">
        <w:rPr>
          <w:rFonts w:ascii="Arial" w:eastAsia="Arial" w:hAnsi="Arial" w:cs="Arial"/>
          <w:color w:val="000000"/>
          <w:sz w:val="24"/>
        </w:rPr>
        <w:t xml:space="preserve"> коррозии</w:t>
      </w:r>
      <w:r w:rsidR="00AF4D5D" w:rsidRPr="0061759F">
        <w:rPr>
          <w:rFonts w:ascii="Arial" w:eastAsia="Arial" w:hAnsi="Arial" w:cs="Arial"/>
          <w:color w:val="000000"/>
          <w:sz w:val="24"/>
        </w:rPr>
        <w:t xml:space="preserve"> </w:t>
      </w:r>
      <w:r w:rsidR="00F80318" w:rsidRPr="0061759F">
        <w:rPr>
          <w:rFonts w:ascii="Arial" w:eastAsia="Arial" w:hAnsi="Arial" w:cs="Arial"/>
          <w:color w:val="000000"/>
          <w:sz w:val="24"/>
        </w:rPr>
        <w:t xml:space="preserve">проводят </w:t>
      </w:r>
      <w:r w:rsidR="00AF4D5D" w:rsidRPr="0061759F">
        <w:rPr>
          <w:rFonts w:ascii="Arial" w:eastAsia="Arial" w:hAnsi="Arial" w:cs="Arial"/>
          <w:color w:val="000000"/>
          <w:sz w:val="24"/>
        </w:rPr>
        <w:t>в соответствии с ГОСТ 9.040 и ГОСТ Р 9.905.</w:t>
      </w:r>
    </w:p>
    <w:p w:rsidR="00271E0D" w:rsidRDefault="00A97BD1" w:rsidP="0073432B">
      <w:pPr>
        <w:spacing w:after="0" w:line="360" w:lineRule="auto"/>
        <w:ind w:firstLine="568"/>
        <w:jc w:val="both"/>
        <w:rPr>
          <w:rFonts w:ascii="Arial" w:eastAsia="Arial" w:hAnsi="Arial" w:cs="Arial"/>
          <w:color w:val="000000"/>
          <w:sz w:val="24"/>
        </w:rPr>
      </w:pPr>
      <w:r>
        <w:rPr>
          <w:rFonts w:ascii="Arial" w:eastAsia="Arial" w:hAnsi="Arial" w:cs="Arial"/>
          <w:color w:val="000000"/>
          <w:sz w:val="24"/>
        </w:rPr>
        <w:t>5.2.</w:t>
      </w:r>
      <w:r w:rsidR="007E26EC">
        <w:rPr>
          <w:rFonts w:ascii="Arial" w:eastAsia="Arial" w:hAnsi="Arial" w:cs="Arial"/>
          <w:color w:val="000000"/>
          <w:sz w:val="24"/>
        </w:rPr>
        <w:t>1</w:t>
      </w:r>
      <w:r>
        <w:rPr>
          <w:rFonts w:ascii="Arial" w:eastAsia="Arial" w:hAnsi="Arial" w:cs="Arial"/>
          <w:color w:val="000000"/>
          <w:sz w:val="24"/>
        </w:rPr>
        <w:t xml:space="preserve">2 Изготовитель </w:t>
      </w:r>
      <w:r w:rsidR="003022C0">
        <w:rPr>
          <w:rFonts w:ascii="Arial" w:eastAsia="Arial" w:hAnsi="Arial" w:cs="Arial"/>
          <w:color w:val="000000"/>
          <w:sz w:val="24"/>
        </w:rPr>
        <w:t>должен гарантирова</w:t>
      </w:r>
      <w:r>
        <w:rPr>
          <w:rFonts w:ascii="Arial" w:eastAsia="Arial" w:hAnsi="Arial" w:cs="Arial"/>
          <w:color w:val="000000"/>
          <w:sz w:val="24"/>
        </w:rPr>
        <w:t>т</w:t>
      </w:r>
      <w:r w:rsidR="003022C0">
        <w:rPr>
          <w:rFonts w:ascii="Arial" w:eastAsia="Arial" w:hAnsi="Arial" w:cs="Arial"/>
          <w:color w:val="000000"/>
          <w:sz w:val="24"/>
        </w:rPr>
        <w:t>ь</w:t>
      </w:r>
      <w:r>
        <w:rPr>
          <w:rFonts w:ascii="Arial" w:eastAsia="Arial" w:hAnsi="Arial" w:cs="Arial"/>
          <w:color w:val="000000"/>
          <w:sz w:val="24"/>
        </w:rPr>
        <w:t xml:space="preserve"> соответствие лицевых элементов требованиям настоящего стандарта при условии соблюдения потребителем правил транспортирования, хранения, монтажа, эксплуатации, а также области применения, установленной нормативными документами, проектной документацией или изготовителем.</w:t>
      </w:r>
    </w:p>
    <w:p w:rsidR="00271E0D" w:rsidRDefault="00A97BD1" w:rsidP="0073432B">
      <w:pPr>
        <w:widowControl w:val="0"/>
        <w:spacing w:after="0" w:line="360" w:lineRule="auto"/>
        <w:ind w:firstLine="567"/>
        <w:rPr>
          <w:rFonts w:ascii="Arial" w:eastAsia="Arial" w:hAnsi="Arial" w:cs="Arial"/>
          <w:b/>
          <w:color w:val="000000"/>
          <w:sz w:val="28"/>
        </w:rPr>
      </w:pPr>
      <w:r>
        <w:rPr>
          <w:rFonts w:ascii="Arial" w:eastAsia="Arial" w:hAnsi="Arial" w:cs="Arial"/>
          <w:b/>
          <w:color w:val="000000"/>
          <w:sz w:val="28"/>
        </w:rPr>
        <w:t>5.3 Технические требования к подвесным системам потолков</w:t>
      </w:r>
    </w:p>
    <w:p w:rsidR="00271E0D" w:rsidRDefault="00A97BD1" w:rsidP="0073432B">
      <w:pPr>
        <w:spacing w:after="0" w:line="360" w:lineRule="auto"/>
        <w:ind w:firstLine="568"/>
        <w:jc w:val="both"/>
      </w:pPr>
      <w:r>
        <w:rPr>
          <w:rFonts w:ascii="Arial" w:eastAsia="Arial" w:hAnsi="Arial" w:cs="Arial"/>
          <w:color w:val="000000"/>
          <w:sz w:val="24"/>
        </w:rPr>
        <w:t>5.3.1 Конструкция подвесной системы должна обеспечивать надежное крепление лицевых элементов и безопасную эксплуатацию подвесного потолка.</w:t>
      </w:r>
    </w:p>
    <w:p w:rsidR="00271E0D" w:rsidRDefault="00A97BD1" w:rsidP="0073432B">
      <w:pPr>
        <w:spacing w:after="0" w:line="360" w:lineRule="auto"/>
        <w:ind w:firstLine="568"/>
        <w:jc w:val="both"/>
      </w:pPr>
      <w:r>
        <w:rPr>
          <w:rFonts w:ascii="Arial" w:eastAsia="Arial" w:hAnsi="Arial" w:cs="Arial"/>
          <w:color w:val="000000"/>
          <w:sz w:val="24"/>
        </w:rPr>
        <w:t>5.3.</w:t>
      </w:r>
      <w:r w:rsidR="007E26EC">
        <w:rPr>
          <w:rFonts w:ascii="Arial" w:eastAsia="Arial" w:hAnsi="Arial" w:cs="Arial"/>
          <w:color w:val="000000"/>
          <w:sz w:val="24"/>
        </w:rPr>
        <w:t>2</w:t>
      </w:r>
      <w:r>
        <w:rPr>
          <w:rFonts w:ascii="Arial" w:eastAsia="Arial" w:hAnsi="Arial" w:cs="Arial"/>
          <w:color w:val="000000"/>
          <w:sz w:val="24"/>
        </w:rPr>
        <w:t xml:space="preserve"> Непосредственный контакт с подвесной системой элементов систем вентилирования, кондиционирования, а также других инженерных систем, способных </w:t>
      </w:r>
      <w:r>
        <w:rPr>
          <w:rFonts w:ascii="Arial" w:eastAsia="Arial" w:hAnsi="Arial" w:cs="Arial"/>
          <w:color w:val="000000"/>
          <w:sz w:val="24"/>
        </w:rPr>
        <w:lastRenderedPageBreak/>
        <w:t>создавать вибрацию, не допускается во избежание передачи вибрационных воздействий на подвесной потолок.</w:t>
      </w:r>
    </w:p>
    <w:p w:rsidR="00271E0D" w:rsidRDefault="00A97BD1" w:rsidP="0073432B">
      <w:pPr>
        <w:spacing w:after="0" w:line="360" w:lineRule="auto"/>
        <w:ind w:firstLine="568"/>
        <w:jc w:val="both"/>
      </w:pPr>
      <w:r>
        <w:rPr>
          <w:rFonts w:ascii="Arial" w:eastAsia="Arial" w:hAnsi="Arial" w:cs="Arial"/>
          <w:sz w:val="24"/>
        </w:rPr>
        <w:t>5.3.</w:t>
      </w:r>
      <w:r w:rsidR="007E26EC">
        <w:rPr>
          <w:rFonts w:ascii="Arial" w:eastAsia="Arial" w:hAnsi="Arial" w:cs="Arial"/>
          <w:sz w:val="24"/>
        </w:rPr>
        <w:t>3</w:t>
      </w:r>
      <w:r>
        <w:rPr>
          <w:rFonts w:ascii="Arial" w:eastAsia="Arial" w:hAnsi="Arial" w:cs="Arial"/>
          <w:sz w:val="24"/>
        </w:rPr>
        <w:t xml:space="preserve"> Кривизна (серповидность) всех видов профилей подвесного потолка должна быть не более 1,5 мм/м (см. рис</w:t>
      </w:r>
      <w:r w:rsidR="007E26EC">
        <w:rPr>
          <w:rFonts w:ascii="Arial" w:eastAsia="Arial" w:hAnsi="Arial" w:cs="Arial"/>
          <w:sz w:val="24"/>
        </w:rPr>
        <w:t>унок</w:t>
      </w:r>
      <w:r>
        <w:rPr>
          <w:rFonts w:ascii="Arial" w:eastAsia="Arial" w:hAnsi="Arial" w:cs="Arial"/>
          <w:sz w:val="24"/>
        </w:rPr>
        <w:t xml:space="preserve"> 9)</w:t>
      </w:r>
    </w:p>
    <w:p w:rsidR="00271E0D" w:rsidRDefault="00A97BD1" w:rsidP="0073432B">
      <w:pPr>
        <w:spacing w:after="0" w:line="360" w:lineRule="auto"/>
        <w:ind w:firstLine="568"/>
        <w:jc w:val="both"/>
        <w:rPr>
          <w:rFonts w:ascii="Arial" w:eastAsia="Arial" w:hAnsi="Arial" w:cs="Arial"/>
          <w:color w:val="000000"/>
          <w:sz w:val="24"/>
        </w:rPr>
      </w:pPr>
      <w:r>
        <w:rPr>
          <w:rFonts w:ascii="Arial" w:eastAsia="Arial" w:hAnsi="Arial" w:cs="Arial"/>
          <w:color w:val="000000"/>
          <w:sz w:val="24"/>
        </w:rPr>
        <w:t>5.3.</w:t>
      </w:r>
      <w:r w:rsidR="007E26EC">
        <w:rPr>
          <w:rFonts w:ascii="Arial" w:eastAsia="Arial" w:hAnsi="Arial" w:cs="Arial"/>
          <w:color w:val="000000"/>
          <w:sz w:val="24"/>
        </w:rPr>
        <w:t>4</w:t>
      </w:r>
      <w:r>
        <w:rPr>
          <w:rFonts w:ascii="Arial" w:eastAsia="Arial" w:hAnsi="Arial" w:cs="Arial"/>
          <w:color w:val="000000"/>
          <w:sz w:val="24"/>
        </w:rPr>
        <w:t xml:space="preserve"> Отклонение от прямоугольности см</w:t>
      </w:r>
      <w:r w:rsidR="004B5A86">
        <w:rPr>
          <w:rFonts w:ascii="Arial" w:eastAsia="Arial" w:hAnsi="Arial" w:cs="Arial"/>
          <w:color w:val="000000"/>
          <w:sz w:val="24"/>
        </w:rPr>
        <w:t xml:space="preserve">онтированной подвесной системы </w:t>
      </w:r>
      <w:r>
        <w:rPr>
          <w:rFonts w:ascii="Arial" w:eastAsia="Arial" w:hAnsi="Arial" w:cs="Arial"/>
          <w:color w:val="000000"/>
          <w:sz w:val="24"/>
        </w:rPr>
        <w:t>потолка (например, прямоугольность между осями двух перпендикулярных уровней подвесной системы) должно быть не более 1,2 мм/м длины.</w:t>
      </w:r>
    </w:p>
    <w:p w:rsidR="00271E0D" w:rsidRDefault="00A97BD1" w:rsidP="0073432B">
      <w:pPr>
        <w:spacing w:after="0" w:line="360" w:lineRule="auto"/>
        <w:ind w:firstLine="568"/>
        <w:jc w:val="both"/>
        <w:rPr>
          <w:rFonts w:ascii="Arial" w:eastAsia="Arial" w:hAnsi="Arial" w:cs="Arial"/>
          <w:color w:val="000000"/>
          <w:sz w:val="24"/>
        </w:rPr>
      </w:pPr>
      <w:r>
        <w:rPr>
          <w:rFonts w:ascii="Arial" w:eastAsia="Arial" w:hAnsi="Arial" w:cs="Arial"/>
          <w:color w:val="000000"/>
          <w:sz w:val="24"/>
        </w:rPr>
        <w:t>5.3.</w:t>
      </w:r>
      <w:r w:rsidR="007E26EC">
        <w:rPr>
          <w:rFonts w:ascii="Arial" w:eastAsia="Arial" w:hAnsi="Arial" w:cs="Arial"/>
          <w:color w:val="000000"/>
          <w:sz w:val="24"/>
        </w:rPr>
        <w:t>5</w:t>
      </w:r>
      <w:r>
        <w:rPr>
          <w:rFonts w:ascii="Arial" w:eastAsia="Arial" w:hAnsi="Arial" w:cs="Arial"/>
          <w:color w:val="000000"/>
          <w:sz w:val="24"/>
        </w:rPr>
        <w:t xml:space="preserve"> Несущая способность подвесной системы потолка определяются при допустимом эксплуатационном прогибе не более </w:t>
      </w:r>
      <w:r>
        <w:rPr>
          <w:rFonts w:ascii="Arial" w:eastAsia="Arial" w:hAnsi="Arial" w:cs="Arial"/>
          <w:i/>
          <w:color w:val="000000"/>
          <w:sz w:val="24"/>
        </w:rPr>
        <w:t>L</w:t>
      </w:r>
      <w:r>
        <w:rPr>
          <w:rFonts w:ascii="Arial" w:eastAsia="Arial" w:hAnsi="Arial" w:cs="Arial"/>
          <w:color w:val="000000"/>
          <w:sz w:val="24"/>
        </w:rPr>
        <w:t>/400 (</w:t>
      </w:r>
      <w:r>
        <w:rPr>
          <w:rFonts w:ascii="Arial" w:eastAsia="Arial" w:hAnsi="Arial" w:cs="Arial"/>
          <w:i/>
          <w:color w:val="000000"/>
          <w:sz w:val="24"/>
        </w:rPr>
        <w:t>L</w:t>
      </w:r>
      <w:r>
        <w:rPr>
          <w:rFonts w:ascii="Arial" w:eastAsia="Arial" w:hAnsi="Arial" w:cs="Arial"/>
          <w:color w:val="000000"/>
          <w:sz w:val="24"/>
        </w:rPr>
        <w:t xml:space="preserve"> - расстояние между точками подвесов вдоль несущего элемента).</w:t>
      </w:r>
    </w:p>
    <w:p w:rsidR="00271E0D" w:rsidRDefault="00A97BD1" w:rsidP="0073432B">
      <w:pPr>
        <w:spacing w:after="0" w:line="360" w:lineRule="auto"/>
        <w:ind w:firstLine="568"/>
        <w:jc w:val="both"/>
        <w:rPr>
          <w:rFonts w:ascii="Arial" w:eastAsia="Arial" w:hAnsi="Arial" w:cs="Arial"/>
          <w:color w:val="000000"/>
          <w:sz w:val="24"/>
        </w:rPr>
      </w:pPr>
      <w:r>
        <w:rPr>
          <w:rFonts w:ascii="Arial" w:eastAsia="Arial" w:hAnsi="Arial" w:cs="Arial"/>
          <w:color w:val="000000"/>
          <w:sz w:val="24"/>
        </w:rPr>
        <w:t>5.3.</w:t>
      </w:r>
      <w:r w:rsidR="007E26EC">
        <w:rPr>
          <w:rFonts w:ascii="Arial" w:eastAsia="Arial" w:hAnsi="Arial" w:cs="Arial"/>
          <w:color w:val="000000"/>
          <w:sz w:val="24"/>
        </w:rPr>
        <w:t>6</w:t>
      </w:r>
      <w:r>
        <w:rPr>
          <w:rFonts w:ascii="Arial" w:eastAsia="Arial" w:hAnsi="Arial" w:cs="Arial"/>
          <w:color w:val="000000"/>
          <w:sz w:val="24"/>
        </w:rPr>
        <w:t xml:space="preserve"> Определение коррозионной стойкости элементов каркаса подвесного потолка проводится в соответствии с ГОСТ 9.040. Влажностный режим помещений зданий и условия эксплуатации ограждающих конструкций принимается по Таблицам 1 и 2 СП 50.13330.2012 соответственно.</w:t>
      </w:r>
    </w:p>
    <w:p w:rsidR="00271E0D" w:rsidRDefault="00A97BD1" w:rsidP="0073432B">
      <w:pPr>
        <w:spacing w:after="0" w:line="360" w:lineRule="auto"/>
        <w:ind w:firstLine="568"/>
        <w:jc w:val="both"/>
        <w:rPr>
          <w:rFonts w:ascii="Arial" w:eastAsia="Arial" w:hAnsi="Arial" w:cs="Arial"/>
          <w:color w:val="000000"/>
          <w:sz w:val="24"/>
        </w:rPr>
      </w:pPr>
      <w:r>
        <w:rPr>
          <w:rFonts w:ascii="Arial" w:eastAsia="Arial" w:hAnsi="Arial" w:cs="Arial"/>
          <w:color w:val="000000"/>
          <w:sz w:val="24"/>
        </w:rPr>
        <w:t>5.3.</w:t>
      </w:r>
      <w:r w:rsidR="007E26EC">
        <w:rPr>
          <w:rFonts w:ascii="Arial" w:eastAsia="Arial" w:hAnsi="Arial" w:cs="Arial"/>
          <w:color w:val="000000"/>
          <w:sz w:val="24"/>
        </w:rPr>
        <w:t>7</w:t>
      </w:r>
      <w:r>
        <w:rPr>
          <w:rFonts w:ascii="Arial" w:eastAsia="Arial" w:hAnsi="Arial" w:cs="Arial"/>
          <w:color w:val="000000"/>
          <w:sz w:val="24"/>
        </w:rPr>
        <w:t xml:space="preserve"> Подвесы должны обеспечивать надежную фиксацию смонтированного подвесного потолка в проектном положении и не допускать его самопроизвольного смещения под действием эксплуатационной нагрузки.</w:t>
      </w:r>
    </w:p>
    <w:p w:rsidR="00271E0D" w:rsidRDefault="00A97BD1" w:rsidP="0073432B">
      <w:pPr>
        <w:spacing w:after="0" w:line="360" w:lineRule="auto"/>
        <w:ind w:firstLine="568"/>
        <w:jc w:val="both"/>
        <w:rPr>
          <w:rFonts w:ascii="Arial" w:eastAsia="Arial" w:hAnsi="Arial" w:cs="Arial"/>
          <w:color w:val="000000"/>
          <w:sz w:val="24"/>
        </w:rPr>
      </w:pPr>
      <w:r>
        <w:rPr>
          <w:rFonts w:ascii="Arial" w:eastAsia="Arial" w:hAnsi="Arial" w:cs="Arial"/>
          <w:color w:val="000000"/>
          <w:sz w:val="24"/>
        </w:rPr>
        <w:t>5.3.</w:t>
      </w:r>
      <w:r w:rsidR="007E26EC">
        <w:rPr>
          <w:rFonts w:ascii="Arial" w:eastAsia="Arial" w:hAnsi="Arial" w:cs="Arial"/>
          <w:color w:val="000000"/>
          <w:sz w:val="24"/>
        </w:rPr>
        <w:t>8</w:t>
      </w:r>
      <w:r>
        <w:rPr>
          <w:rFonts w:ascii="Arial" w:eastAsia="Arial" w:hAnsi="Arial" w:cs="Arial"/>
          <w:color w:val="000000"/>
          <w:sz w:val="24"/>
        </w:rPr>
        <w:t xml:space="preserve"> Изготовитель должен гарантировать соответствие подвесной системы потолка требованиям настоящего стандарта при условии соблюдения потребителем правил транспортирования, хранения, монтажа, эксплуатации, а также области применения, установленной нормативными документами, проектной документацией или изготовителем.</w:t>
      </w:r>
    </w:p>
    <w:p w:rsidR="00271E0D" w:rsidRPr="004B5A86" w:rsidRDefault="00A97BD1" w:rsidP="0073432B">
      <w:pPr>
        <w:widowControl w:val="0"/>
        <w:spacing w:after="0" w:line="360" w:lineRule="auto"/>
        <w:ind w:firstLine="567"/>
        <w:rPr>
          <w:rFonts w:ascii="Arial" w:eastAsia="Arial" w:hAnsi="Arial" w:cs="Arial"/>
          <w:b/>
          <w:color w:val="000000"/>
          <w:sz w:val="24"/>
          <w:szCs w:val="24"/>
        </w:rPr>
      </w:pPr>
      <w:r w:rsidRPr="004B5A86">
        <w:rPr>
          <w:rFonts w:ascii="Arial" w:eastAsia="Arial" w:hAnsi="Arial" w:cs="Arial"/>
          <w:b/>
          <w:color w:val="000000"/>
          <w:sz w:val="24"/>
          <w:szCs w:val="24"/>
        </w:rPr>
        <w:t>5.4 Технические требования к подвесным потолкам в сборе</w:t>
      </w:r>
    </w:p>
    <w:p w:rsidR="00271E0D" w:rsidRDefault="00A97BD1" w:rsidP="0073432B">
      <w:pPr>
        <w:spacing w:after="0" w:line="360" w:lineRule="auto"/>
        <w:ind w:firstLine="568"/>
        <w:jc w:val="both"/>
        <w:rPr>
          <w:rFonts w:ascii="Arial" w:eastAsia="Arial" w:hAnsi="Arial" w:cs="Arial"/>
          <w:color w:val="000000"/>
          <w:sz w:val="24"/>
        </w:rPr>
      </w:pPr>
      <w:r>
        <w:rPr>
          <w:rFonts w:ascii="Arial" w:eastAsia="Arial" w:hAnsi="Arial" w:cs="Arial"/>
          <w:color w:val="000000"/>
          <w:sz w:val="24"/>
        </w:rPr>
        <w:t>5.4.1 Подвесные потолки в сборе должны отвечать требованиям настоящего стандарта.</w:t>
      </w:r>
    </w:p>
    <w:p w:rsidR="00271E0D" w:rsidRDefault="00A97BD1" w:rsidP="0073432B">
      <w:pPr>
        <w:spacing w:after="0" w:line="360" w:lineRule="auto"/>
        <w:ind w:firstLine="568"/>
        <w:jc w:val="both"/>
        <w:rPr>
          <w:rFonts w:ascii="Arial" w:eastAsia="Arial" w:hAnsi="Arial" w:cs="Arial"/>
          <w:color w:val="000000"/>
          <w:sz w:val="24"/>
        </w:rPr>
      </w:pPr>
      <w:r>
        <w:rPr>
          <w:rFonts w:ascii="Arial" w:eastAsia="Arial" w:hAnsi="Arial" w:cs="Arial"/>
          <w:color w:val="000000"/>
          <w:sz w:val="24"/>
        </w:rPr>
        <w:t>5.4.</w:t>
      </w:r>
      <w:r w:rsidR="007E26EC">
        <w:rPr>
          <w:rFonts w:ascii="Arial" w:eastAsia="Arial" w:hAnsi="Arial" w:cs="Arial"/>
          <w:color w:val="000000"/>
          <w:sz w:val="24"/>
        </w:rPr>
        <w:t>2</w:t>
      </w:r>
      <w:r>
        <w:rPr>
          <w:rFonts w:ascii="Arial" w:eastAsia="Arial" w:hAnsi="Arial" w:cs="Arial"/>
          <w:color w:val="000000"/>
          <w:sz w:val="24"/>
        </w:rPr>
        <w:t xml:space="preserve"> Поверхность подвесного потолка должна быть жесткой, без провесов в стыках.</w:t>
      </w:r>
    </w:p>
    <w:p w:rsidR="00271E0D" w:rsidRDefault="00A97BD1" w:rsidP="0073432B">
      <w:pPr>
        <w:spacing w:after="0" w:line="360" w:lineRule="auto"/>
        <w:ind w:firstLine="568"/>
        <w:jc w:val="both"/>
        <w:rPr>
          <w:rFonts w:ascii="Arial" w:eastAsia="Arial" w:hAnsi="Arial" w:cs="Arial"/>
          <w:color w:val="000000"/>
          <w:sz w:val="24"/>
        </w:rPr>
      </w:pPr>
      <w:r>
        <w:rPr>
          <w:rFonts w:ascii="Arial" w:eastAsia="Arial" w:hAnsi="Arial" w:cs="Arial"/>
          <w:color w:val="000000"/>
          <w:sz w:val="24"/>
        </w:rPr>
        <w:t>5.4.</w:t>
      </w:r>
      <w:r w:rsidR="007E26EC">
        <w:rPr>
          <w:rFonts w:ascii="Arial" w:eastAsia="Arial" w:hAnsi="Arial" w:cs="Arial"/>
          <w:color w:val="000000"/>
          <w:sz w:val="24"/>
        </w:rPr>
        <w:t>3</w:t>
      </w:r>
      <w:r>
        <w:rPr>
          <w:rFonts w:ascii="Arial" w:eastAsia="Arial" w:hAnsi="Arial" w:cs="Arial"/>
          <w:color w:val="000000"/>
          <w:sz w:val="24"/>
        </w:rPr>
        <w:t xml:space="preserve"> При устройстве подвесных потолков с заполнением прямоугольными лицевыми элементами, оси основных и несущих профилей смонтированной потолочной конструкции должны быть перпендикулярными между собой.</w:t>
      </w:r>
    </w:p>
    <w:p w:rsidR="00271E0D" w:rsidRDefault="00A97BD1" w:rsidP="0073432B">
      <w:pPr>
        <w:spacing w:after="0" w:line="360" w:lineRule="auto"/>
        <w:ind w:firstLine="568"/>
        <w:jc w:val="both"/>
        <w:rPr>
          <w:rFonts w:ascii="Arial" w:eastAsia="Arial" w:hAnsi="Arial" w:cs="Arial"/>
          <w:color w:val="000000"/>
          <w:sz w:val="24"/>
        </w:rPr>
      </w:pPr>
      <w:r>
        <w:rPr>
          <w:rFonts w:ascii="Arial" w:eastAsia="Arial" w:hAnsi="Arial" w:cs="Arial"/>
          <w:color w:val="000000"/>
          <w:sz w:val="24"/>
        </w:rPr>
        <w:t>Прямоугольность смонтированной потолочной конструкции с одноуровневым каркасом оценивают по разнице диагоналей в модульных ячейках.</w:t>
      </w:r>
    </w:p>
    <w:p w:rsidR="00271E0D" w:rsidRDefault="00A97BD1" w:rsidP="0073432B">
      <w:pPr>
        <w:spacing w:after="0" w:line="360" w:lineRule="auto"/>
        <w:ind w:firstLine="568"/>
        <w:jc w:val="both"/>
        <w:rPr>
          <w:rFonts w:ascii="Arial" w:eastAsia="Arial" w:hAnsi="Arial" w:cs="Arial"/>
          <w:color w:val="000000"/>
          <w:sz w:val="24"/>
        </w:rPr>
      </w:pPr>
      <w:r>
        <w:rPr>
          <w:rFonts w:ascii="Arial" w:eastAsia="Arial" w:hAnsi="Arial" w:cs="Arial"/>
          <w:color w:val="000000"/>
          <w:sz w:val="24"/>
        </w:rPr>
        <w:t xml:space="preserve">Допустимые отклонения значений разницы диагоналей ячейки для различных модулей лицевого элемента приведены в таблице </w:t>
      </w:r>
      <w:r w:rsidR="00FE720F">
        <w:rPr>
          <w:rFonts w:ascii="Arial" w:eastAsia="Arial" w:hAnsi="Arial" w:cs="Arial"/>
          <w:color w:val="000000"/>
          <w:sz w:val="24"/>
        </w:rPr>
        <w:t>4</w:t>
      </w:r>
      <w:r>
        <w:rPr>
          <w:rFonts w:ascii="Arial" w:eastAsia="Arial" w:hAnsi="Arial" w:cs="Arial"/>
          <w:color w:val="000000"/>
          <w:sz w:val="24"/>
        </w:rPr>
        <w:t>.</w:t>
      </w:r>
    </w:p>
    <w:p w:rsidR="00271E0D" w:rsidRDefault="00A97BD1" w:rsidP="0073432B">
      <w:pPr>
        <w:spacing w:after="0" w:line="360" w:lineRule="auto"/>
        <w:jc w:val="both"/>
        <w:rPr>
          <w:rFonts w:ascii="Arial" w:eastAsia="Arial" w:hAnsi="Arial" w:cs="Arial"/>
          <w:color w:val="000000"/>
          <w:sz w:val="24"/>
        </w:rPr>
      </w:pPr>
      <w:r w:rsidRPr="007E26EC">
        <w:rPr>
          <w:rFonts w:ascii="Arial" w:eastAsia="Arial" w:hAnsi="Arial" w:cs="Arial"/>
          <w:color w:val="000000"/>
          <w:spacing w:val="40"/>
          <w:sz w:val="24"/>
        </w:rPr>
        <w:lastRenderedPageBreak/>
        <w:t>Таблица</w:t>
      </w:r>
      <w:r>
        <w:rPr>
          <w:rFonts w:ascii="Arial" w:eastAsia="Arial" w:hAnsi="Arial" w:cs="Arial"/>
          <w:color w:val="000000"/>
          <w:sz w:val="24"/>
        </w:rPr>
        <w:t xml:space="preserve"> </w:t>
      </w:r>
      <w:r w:rsidR="00FE720F">
        <w:rPr>
          <w:rFonts w:ascii="Arial" w:eastAsia="Arial" w:hAnsi="Arial" w:cs="Arial"/>
          <w:color w:val="000000"/>
          <w:sz w:val="24"/>
        </w:rPr>
        <w:t>4</w:t>
      </w:r>
      <w:r>
        <w:rPr>
          <w:rFonts w:ascii="Arial" w:eastAsia="Arial" w:hAnsi="Arial" w:cs="Arial"/>
          <w:color w:val="000000"/>
          <w:sz w:val="24"/>
        </w:rPr>
        <w:t xml:space="preserve"> – Допустимые отклонения значений разницы диагоналей ячейки для различных модулей лицевого элемента</w:t>
      </w:r>
    </w:p>
    <w:tbl>
      <w:tblPr>
        <w:tblW w:w="9571" w:type="dxa"/>
        <w:tblInd w:w="196" w:type="dxa"/>
        <w:tblLayout w:type="fixed"/>
        <w:tblLook w:val="0000" w:firstRow="0" w:lastRow="0" w:firstColumn="0" w:lastColumn="0" w:noHBand="0" w:noVBand="0"/>
      </w:tblPr>
      <w:tblGrid>
        <w:gridCol w:w="1914"/>
        <w:gridCol w:w="1914"/>
        <w:gridCol w:w="1914"/>
        <w:gridCol w:w="1914"/>
        <w:gridCol w:w="1915"/>
      </w:tblGrid>
      <w:tr w:rsidR="00271E0D" w:rsidTr="007E26EC">
        <w:trPr>
          <w:trHeight w:val="1"/>
        </w:trPr>
        <w:tc>
          <w:tcPr>
            <w:tcW w:w="1914" w:type="dxa"/>
            <w:vMerge w:val="restart"/>
            <w:tcBorders>
              <w:top w:val="single" w:sz="4" w:space="0" w:color="000000"/>
              <w:left w:val="single" w:sz="4" w:space="0" w:color="000000"/>
              <w:bottom w:val="double" w:sz="4" w:space="0" w:color="000000"/>
              <w:right w:val="single" w:sz="4" w:space="0" w:color="000000"/>
            </w:tcBorders>
            <w:shd w:val="clear" w:color="000000" w:fill="FFFFFF"/>
          </w:tcPr>
          <w:p w:rsidR="00271E0D" w:rsidRPr="007E26EC" w:rsidRDefault="00A97BD1" w:rsidP="007E26EC">
            <w:pPr>
              <w:widowControl w:val="0"/>
              <w:spacing w:after="0" w:line="360" w:lineRule="auto"/>
              <w:jc w:val="center"/>
            </w:pPr>
            <w:r w:rsidRPr="007E26EC">
              <w:rPr>
                <w:rFonts w:ascii="Arial" w:eastAsia="Arial" w:hAnsi="Arial" w:cs="Arial"/>
                <w:color w:val="000000"/>
              </w:rPr>
              <w:t xml:space="preserve">Ширина </w:t>
            </w:r>
            <w:r w:rsidR="00B97E8E">
              <w:rPr>
                <w:rFonts w:ascii="Arial" w:eastAsia="Arial" w:hAnsi="Arial" w:cs="Arial"/>
                <w:color w:val="000000"/>
              </w:rPr>
              <w:t xml:space="preserve">модульной </w:t>
            </w:r>
            <w:r w:rsidRPr="007E26EC">
              <w:rPr>
                <w:rFonts w:ascii="Arial" w:eastAsia="Arial" w:hAnsi="Arial" w:cs="Arial"/>
                <w:color w:val="000000"/>
              </w:rPr>
              <w:t>ячейки В, мм</w:t>
            </w:r>
          </w:p>
        </w:tc>
        <w:tc>
          <w:tcPr>
            <w:tcW w:w="7657"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1E0D" w:rsidRPr="006B0664" w:rsidRDefault="00A97BD1">
            <w:pPr>
              <w:widowControl w:val="0"/>
              <w:spacing w:after="0" w:line="360" w:lineRule="auto"/>
              <w:jc w:val="center"/>
            </w:pPr>
            <w:r w:rsidRPr="006B0664">
              <w:rPr>
                <w:rFonts w:ascii="Arial" w:eastAsia="Arial" w:hAnsi="Arial" w:cs="Arial"/>
              </w:rPr>
              <w:t xml:space="preserve">Длина </w:t>
            </w:r>
            <w:r w:rsidR="00B97E8E" w:rsidRPr="006B0664">
              <w:rPr>
                <w:rFonts w:ascii="Arial" w:eastAsia="Arial" w:hAnsi="Arial" w:cs="Arial"/>
              </w:rPr>
              <w:t xml:space="preserve">модульной </w:t>
            </w:r>
            <w:r w:rsidRPr="006B0664">
              <w:rPr>
                <w:rFonts w:ascii="Arial" w:eastAsia="Arial" w:hAnsi="Arial" w:cs="Arial"/>
              </w:rPr>
              <w:t>ячейки L, мм</w:t>
            </w:r>
          </w:p>
        </w:tc>
      </w:tr>
      <w:tr w:rsidR="00271E0D" w:rsidTr="007E26EC">
        <w:trPr>
          <w:trHeight w:val="1"/>
        </w:trPr>
        <w:tc>
          <w:tcPr>
            <w:tcW w:w="1914" w:type="dxa"/>
            <w:vMerge/>
            <w:tcBorders>
              <w:top w:val="single" w:sz="4" w:space="0" w:color="000000"/>
              <w:left w:val="single" w:sz="4" w:space="0" w:color="000000"/>
              <w:bottom w:val="double" w:sz="4" w:space="0" w:color="000000"/>
              <w:right w:val="single" w:sz="4" w:space="0" w:color="000000"/>
            </w:tcBorders>
            <w:shd w:val="clear" w:color="000000" w:fill="FFFFFF"/>
          </w:tcPr>
          <w:p w:rsidR="00271E0D" w:rsidRPr="007E26EC" w:rsidRDefault="00271E0D">
            <w:pPr>
              <w:widowControl w:val="0"/>
              <w:rPr>
                <w:rFonts w:ascii="Calibri" w:eastAsia="Calibri" w:hAnsi="Calibri" w:cs="Calibri"/>
              </w:rPr>
            </w:pPr>
          </w:p>
        </w:tc>
        <w:tc>
          <w:tcPr>
            <w:tcW w:w="1914" w:type="dxa"/>
            <w:tcBorders>
              <w:top w:val="single" w:sz="4" w:space="0" w:color="000000"/>
              <w:left w:val="single" w:sz="4" w:space="0" w:color="000000"/>
              <w:bottom w:val="double" w:sz="4" w:space="0" w:color="000000"/>
              <w:right w:val="single" w:sz="4" w:space="0" w:color="000000"/>
            </w:tcBorders>
            <w:shd w:val="clear" w:color="000000" w:fill="FFFFFF"/>
          </w:tcPr>
          <w:p w:rsidR="00271E0D" w:rsidRPr="006B0664" w:rsidRDefault="00A97BD1" w:rsidP="007E26EC">
            <w:pPr>
              <w:widowControl w:val="0"/>
              <w:spacing w:after="0" w:line="360" w:lineRule="auto"/>
              <w:jc w:val="center"/>
              <w:rPr>
                <w:rFonts w:ascii="Arial" w:eastAsia="Arial" w:hAnsi="Arial" w:cs="Arial"/>
              </w:rPr>
            </w:pPr>
            <w:r w:rsidRPr="006B0664">
              <w:rPr>
                <w:rFonts w:ascii="Arial" w:eastAsia="Arial" w:hAnsi="Arial" w:cs="Arial"/>
              </w:rPr>
              <w:t>300</w:t>
            </w:r>
            <w:r w:rsidRPr="006B0664">
              <w:rPr>
                <w:rFonts w:ascii="Times New Roman" w:eastAsia="Times New Roman" w:hAnsi="Times New Roman" w:cs="Times New Roman"/>
              </w:rPr>
              <w:t>&lt;</w:t>
            </w:r>
            <w:r w:rsidRPr="006B0664">
              <w:rPr>
                <w:rFonts w:ascii="Arial" w:eastAsia="Arial" w:hAnsi="Arial" w:cs="Arial"/>
                <w:i/>
              </w:rPr>
              <w:t>L</w:t>
            </w:r>
            <w:r w:rsidRPr="006B0664">
              <w:rPr>
                <w:rFonts w:ascii="Symbol" w:eastAsia="Symbol" w:hAnsi="Symbol" w:cs="Symbol"/>
              </w:rPr>
              <w:t></w:t>
            </w:r>
            <w:r w:rsidRPr="006B0664">
              <w:rPr>
                <w:rFonts w:ascii="Arial" w:eastAsia="Arial" w:hAnsi="Arial" w:cs="Arial"/>
              </w:rPr>
              <w:t>600</w:t>
            </w:r>
          </w:p>
        </w:tc>
        <w:tc>
          <w:tcPr>
            <w:tcW w:w="1914" w:type="dxa"/>
            <w:tcBorders>
              <w:top w:val="single" w:sz="4" w:space="0" w:color="000000"/>
              <w:left w:val="single" w:sz="4" w:space="0" w:color="000000"/>
              <w:bottom w:val="double" w:sz="4" w:space="0" w:color="000000"/>
              <w:right w:val="single" w:sz="4" w:space="0" w:color="000000"/>
            </w:tcBorders>
            <w:shd w:val="clear" w:color="000000" w:fill="FFFFFF"/>
          </w:tcPr>
          <w:p w:rsidR="00271E0D" w:rsidRPr="006B0664" w:rsidRDefault="00A97BD1">
            <w:pPr>
              <w:widowControl w:val="0"/>
              <w:spacing w:after="0" w:line="360" w:lineRule="auto"/>
              <w:jc w:val="center"/>
            </w:pPr>
            <w:r w:rsidRPr="006B0664">
              <w:rPr>
                <w:rFonts w:ascii="Arial" w:eastAsia="Arial" w:hAnsi="Arial" w:cs="Arial"/>
              </w:rPr>
              <w:t>600</w:t>
            </w:r>
            <w:r w:rsidRPr="006B0664">
              <w:rPr>
                <w:rFonts w:ascii="Times New Roman" w:eastAsia="Times New Roman" w:hAnsi="Times New Roman" w:cs="Times New Roman"/>
              </w:rPr>
              <w:t>&lt;</w:t>
            </w:r>
            <w:r w:rsidRPr="006B0664">
              <w:rPr>
                <w:rFonts w:ascii="Arial" w:eastAsia="Arial" w:hAnsi="Arial" w:cs="Arial"/>
                <w:i/>
              </w:rPr>
              <w:t>L</w:t>
            </w:r>
            <w:r w:rsidRPr="006B0664">
              <w:rPr>
                <w:rFonts w:ascii="Symbol" w:eastAsia="Symbol" w:hAnsi="Symbol" w:cs="Symbol"/>
              </w:rPr>
              <w:t></w:t>
            </w:r>
            <w:r w:rsidRPr="006B0664">
              <w:rPr>
                <w:rFonts w:ascii="Arial" w:eastAsia="Arial" w:hAnsi="Arial" w:cs="Arial"/>
              </w:rPr>
              <w:t>1200</w:t>
            </w:r>
          </w:p>
        </w:tc>
        <w:tc>
          <w:tcPr>
            <w:tcW w:w="1914" w:type="dxa"/>
            <w:tcBorders>
              <w:top w:val="single" w:sz="4" w:space="0" w:color="000000"/>
              <w:left w:val="single" w:sz="4" w:space="0" w:color="000000"/>
              <w:bottom w:val="double" w:sz="4" w:space="0" w:color="000000"/>
              <w:right w:val="single" w:sz="4" w:space="0" w:color="000000"/>
            </w:tcBorders>
            <w:shd w:val="clear" w:color="000000" w:fill="FFFFFF"/>
          </w:tcPr>
          <w:p w:rsidR="00271E0D" w:rsidRPr="006B0664" w:rsidRDefault="00A97BD1">
            <w:pPr>
              <w:widowControl w:val="0"/>
              <w:spacing w:after="0" w:line="360" w:lineRule="auto"/>
              <w:jc w:val="center"/>
            </w:pPr>
            <w:r w:rsidRPr="006B0664">
              <w:rPr>
                <w:rFonts w:ascii="Arial" w:eastAsia="Arial" w:hAnsi="Arial" w:cs="Arial"/>
              </w:rPr>
              <w:t>1200</w:t>
            </w:r>
            <w:r w:rsidRPr="006B0664">
              <w:rPr>
                <w:rFonts w:ascii="Times New Roman" w:eastAsia="Times New Roman" w:hAnsi="Times New Roman" w:cs="Times New Roman"/>
              </w:rPr>
              <w:t>&lt;</w:t>
            </w:r>
            <w:r w:rsidRPr="006B0664">
              <w:rPr>
                <w:rFonts w:ascii="Arial" w:eastAsia="Arial" w:hAnsi="Arial" w:cs="Arial"/>
                <w:i/>
              </w:rPr>
              <w:t>L</w:t>
            </w:r>
            <w:r w:rsidRPr="006B0664">
              <w:rPr>
                <w:rFonts w:ascii="Symbol" w:eastAsia="Symbol" w:hAnsi="Symbol" w:cs="Symbol"/>
              </w:rPr>
              <w:t></w:t>
            </w:r>
            <w:r w:rsidRPr="006B0664">
              <w:rPr>
                <w:rFonts w:ascii="Arial" w:eastAsia="Arial" w:hAnsi="Arial" w:cs="Arial"/>
              </w:rPr>
              <w:t>1800</w:t>
            </w:r>
          </w:p>
        </w:tc>
        <w:tc>
          <w:tcPr>
            <w:tcW w:w="1915" w:type="dxa"/>
            <w:tcBorders>
              <w:top w:val="single" w:sz="4" w:space="0" w:color="000000"/>
              <w:left w:val="single" w:sz="4" w:space="0" w:color="000000"/>
              <w:bottom w:val="double" w:sz="4" w:space="0" w:color="000000"/>
              <w:right w:val="single" w:sz="4" w:space="0" w:color="000000"/>
            </w:tcBorders>
            <w:shd w:val="clear" w:color="000000" w:fill="FFFFFF"/>
          </w:tcPr>
          <w:p w:rsidR="00271E0D" w:rsidRPr="006B0664" w:rsidRDefault="00A97BD1">
            <w:pPr>
              <w:widowControl w:val="0"/>
              <w:spacing w:after="0" w:line="360" w:lineRule="auto"/>
              <w:jc w:val="center"/>
            </w:pPr>
            <w:r w:rsidRPr="006B0664">
              <w:rPr>
                <w:rFonts w:ascii="Arial" w:eastAsia="Arial" w:hAnsi="Arial" w:cs="Arial"/>
              </w:rPr>
              <w:t>1800</w:t>
            </w:r>
            <w:r w:rsidRPr="006B0664">
              <w:rPr>
                <w:rFonts w:ascii="Times New Roman" w:eastAsia="Times New Roman" w:hAnsi="Times New Roman" w:cs="Times New Roman"/>
              </w:rPr>
              <w:t>&lt;</w:t>
            </w:r>
            <w:r w:rsidRPr="006B0664">
              <w:rPr>
                <w:rFonts w:ascii="Arial" w:eastAsia="Arial" w:hAnsi="Arial" w:cs="Arial"/>
                <w:i/>
              </w:rPr>
              <w:t>L</w:t>
            </w:r>
          </w:p>
        </w:tc>
      </w:tr>
      <w:tr w:rsidR="00271E0D" w:rsidTr="007E26EC">
        <w:trPr>
          <w:trHeight w:val="1"/>
        </w:trPr>
        <w:tc>
          <w:tcPr>
            <w:tcW w:w="1914" w:type="dxa"/>
            <w:tcBorders>
              <w:top w:val="double" w:sz="4" w:space="0" w:color="000000"/>
              <w:left w:val="single" w:sz="4" w:space="0" w:color="000000"/>
              <w:bottom w:val="single" w:sz="4" w:space="0" w:color="000000"/>
              <w:right w:val="single" w:sz="4" w:space="0" w:color="000000"/>
            </w:tcBorders>
            <w:shd w:val="clear" w:color="000000" w:fill="FFFFFF"/>
          </w:tcPr>
          <w:p w:rsidR="00271E0D" w:rsidRDefault="00A97BD1">
            <w:pPr>
              <w:widowControl w:val="0"/>
              <w:spacing w:after="0" w:line="360" w:lineRule="auto"/>
              <w:jc w:val="both"/>
              <w:rPr>
                <w:rFonts w:ascii="Arial" w:eastAsia="Arial" w:hAnsi="Arial" w:cs="Arial"/>
                <w:color w:val="000000"/>
                <w:sz w:val="24"/>
              </w:rPr>
            </w:pPr>
            <w:r>
              <w:rPr>
                <w:rFonts w:ascii="Arial" w:eastAsia="Arial" w:hAnsi="Arial" w:cs="Arial"/>
                <w:color w:val="000000"/>
                <w:sz w:val="24"/>
              </w:rPr>
              <w:t>300</w:t>
            </w:r>
            <w:r>
              <w:rPr>
                <w:rFonts w:ascii="Times New Roman" w:eastAsia="Times New Roman" w:hAnsi="Times New Roman" w:cs="Times New Roman"/>
                <w:color w:val="000000"/>
                <w:sz w:val="24"/>
              </w:rPr>
              <w:t>&lt;</w:t>
            </w:r>
            <w:r>
              <w:rPr>
                <w:rFonts w:ascii="Arial" w:eastAsia="Arial" w:hAnsi="Arial" w:cs="Arial"/>
                <w:color w:val="000000"/>
                <w:sz w:val="24"/>
              </w:rPr>
              <w:t>B</w:t>
            </w:r>
            <w:r>
              <w:rPr>
                <w:rFonts w:ascii="Symbol" w:eastAsia="Symbol" w:hAnsi="Symbol" w:cs="Symbol"/>
                <w:color w:val="000000"/>
                <w:sz w:val="24"/>
              </w:rPr>
              <w:t></w:t>
            </w:r>
            <w:r>
              <w:rPr>
                <w:rFonts w:ascii="Arial" w:eastAsia="Arial" w:hAnsi="Arial" w:cs="Arial"/>
                <w:color w:val="000000"/>
                <w:sz w:val="24"/>
              </w:rPr>
              <w:t>600</w:t>
            </w:r>
          </w:p>
        </w:tc>
        <w:tc>
          <w:tcPr>
            <w:tcW w:w="1914" w:type="dxa"/>
            <w:tcBorders>
              <w:top w:val="double" w:sz="4" w:space="0" w:color="000000"/>
              <w:left w:val="single" w:sz="4" w:space="0" w:color="000000"/>
              <w:bottom w:val="single" w:sz="4" w:space="0" w:color="000000"/>
              <w:right w:val="single" w:sz="4" w:space="0" w:color="000000"/>
            </w:tcBorders>
            <w:shd w:val="clear" w:color="000000" w:fill="FFFFFF"/>
          </w:tcPr>
          <w:p w:rsidR="00271E0D" w:rsidRDefault="00A97BD1">
            <w:pPr>
              <w:widowControl w:val="0"/>
              <w:spacing w:after="0" w:line="360" w:lineRule="auto"/>
              <w:jc w:val="center"/>
            </w:pPr>
            <w:r>
              <w:rPr>
                <w:rFonts w:ascii="Arial" w:eastAsia="Arial" w:hAnsi="Arial" w:cs="Arial"/>
                <w:color w:val="000000"/>
                <w:sz w:val="24"/>
              </w:rPr>
              <w:t>2,0</w:t>
            </w:r>
          </w:p>
        </w:tc>
        <w:tc>
          <w:tcPr>
            <w:tcW w:w="1914" w:type="dxa"/>
            <w:tcBorders>
              <w:top w:val="double" w:sz="4" w:space="0" w:color="000000"/>
              <w:left w:val="single" w:sz="4" w:space="0" w:color="000000"/>
              <w:bottom w:val="single" w:sz="4" w:space="0" w:color="000000"/>
              <w:right w:val="single" w:sz="4" w:space="0" w:color="000000"/>
            </w:tcBorders>
            <w:shd w:val="clear" w:color="000000" w:fill="FFFFFF"/>
          </w:tcPr>
          <w:p w:rsidR="00271E0D" w:rsidRDefault="00A97BD1">
            <w:pPr>
              <w:widowControl w:val="0"/>
              <w:spacing w:after="0" w:line="360" w:lineRule="auto"/>
              <w:jc w:val="center"/>
            </w:pPr>
            <w:r>
              <w:rPr>
                <w:rFonts w:ascii="Arial" w:eastAsia="Arial" w:hAnsi="Arial" w:cs="Arial"/>
                <w:color w:val="000000"/>
                <w:sz w:val="24"/>
              </w:rPr>
              <w:t>2,5</w:t>
            </w:r>
          </w:p>
        </w:tc>
        <w:tc>
          <w:tcPr>
            <w:tcW w:w="1914" w:type="dxa"/>
            <w:tcBorders>
              <w:top w:val="double" w:sz="4" w:space="0" w:color="000000"/>
              <w:left w:val="single" w:sz="4" w:space="0" w:color="000000"/>
              <w:bottom w:val="single" w:sz="4" w:space="0" w:color="000000"/>
              <w:right w:val="single" w:sz="4" w:space="0" w:color="000000"/>
            </w:tcBorders>
            <w:shd w:val="clear" w:color="000000" w:fill="FFFFFF"/>
          </w:tcPr>
          <w:p w:rsidR="00271E0D" w:rsidRDefault="00A97BD1">
            <w:pPr>
              <w:widowControl w:val="0"/>
              <w:spacing w:after="0" w:line="360" w:lineRule="auto"/>
              <w:jc w:val="center"/>
            </w:pPr>
            <w:r>
              <w:rPr>
                <w:rFonts w:ascii="Arial" w:eastAsia="Arial" w:hAnsi="Arial" w:cs="Arial"/>
                <w:color w:val="000000"/>
                <w:sz w:val="24"/>
              </w:rPr>
              <w:t>2,7</w:t>
            </w:r>
          </w:p>
        </w:tc>
        <w:tc>
          <w:tcPr>
            <w:tcW w:w="1915" w:type="dxa"/>
            <w:tcBorders>
              <w:top w:val="double" w:sz="4" w:space="0" w:color="000000"/>
              <w:left w:val="single" w:sz="4" w:space="0" w:color="000000"/>
              <w:bottom w:val="single" w:sz="4" w:space="0" w:color="000000"/>
              <w:right w:val="single" w:sz="4" w:space="0" w:color="000000"/>
            </w:tcBorders>
            <w:shd w:val="clear" w:color="000000" w:fill="FFFFFF"/>
          </w:tcPr>
          <w:p w:rsidR="00271E0D" w:rsidRDefault="00A97BD1">
            <w:pPr>
              <w:widowControl w:val="0"/>
              <w:spacing w:after="0" w:line="360" w:lineRule="auto"/>
              <w:jc w:val="center"/>
            </w:pPr>
            <w:r>
              <w:rPr>
                <w:rFonts w:ascii="Arial" w:eastAsia="Arial" w:hAnsi="Arial" w:cs="Arial"/>
                <w:color w:val="000000"/>
                <w:sz w:val="24"/>
              </w:rPr>
              <w:t>2,8</w:t>
            </w:r>
          </w:p>
        </w:tc>
      </w:tr>
      <w:tr w:rsidR="00271E0D">
        <w:trPr>
          <w:trHeight w:val="1"/>
        </w:trPr>
        <w:tc>
          <w:tcPr>
            <w:tcW w:w="1914" w:type="dxa"/>
            <w:tcBorders>
              <w:top w:val="single" w:sz="4" w:space="0" w:color="000000"/>
              <w:left w:val="single" w:sz="4" w:space="0" w:color="000000"/>
              <w:bottom w:val="single" w:sz="4" w:space="0" w:color="000000"/>
              <w:right w:val="single" w:sz="4" w:space="0" w:color="000000"/>
            </w:tcBorders>
            <w:shd w:val="clear" w:color="000000" w:fill="FFFFFF"/>
          </w:tcPr>
          <w:p w:rsidR="00271E0D" w:rsidRDefault="00A97BD1">
            <w:pPr>
              <w:widowControl w:val="0"/>
              <w:spacing w:after="0" w:line="360" w:lineRule="auto"/>
              <w:jc w:val="both"/>
            </w:pPr>
            <w:r>
              <w:rPr>
                <w:rFonts w:ascii="Arial" w:eastAsia="Arial" w:hAnsi="Arial" w:cs="Arial"/>
                <w:color w:val="000000"/>
                <w:sz w:val="24"/>
              </w:rPr>
              <w:t>600</w:t>
            </w:r>
            <w:r>
              <w:rPr>
                <w:rFonts w:ascii="Times New Roman" w:eastAsia="Times New Roman" w:hAnsi="Times New Roman" w:cs="Times New Roman"/>
                <w:color w:val="000000"/>
                <w:sz w:val="24"/>
              </w:rPr>
              <w:t>&lt;</w:t>
            </w:r>
            <w:r>
              <w:rPr>
                <w:rFonts w:ascii="Arial" w:eastAsia="Arial" w:hAnsi="Arial" w:cs="Arial"/>
                <w:color w:val="000000"/>
                <w:sz w:val="24"/>
              </w:rPr>
              <w:t>B</w:t>
            </w:r>
            <w:r>
              <w:rPr>
                <w:rFonts w:ascii="Symbol" w:eastAsia="Symbol" w:hAnsi="Symbol" w:cs="Symbol"/>
                <w:color w:val="000000"/>
                <w:sz w:val="24"/>
              </w:rPr>
              <w:t></w:t>
            </w:r>
            <w:r>
              <w:rPr>
                <w:rFonts w:ascii="Arial" w:eastAsia="Arial" w:hAnsi="Arial" w:cs="Arial"/>
                <w:color w:val="000000"/>
                <w:sz w:val="24"/>
              </w:rPr>
              <w:t>1200</w:t>
            </w:r>
            <w:r>
              <w:rPr>
                <w:rFonts w:ascii="Arial" w:eastAsia="Arial" w:hAnsi="Arial" w:cs="Arial"/>
                <w:color w:val="FF0000"/>
                <w:sz w:val="24"/>
              </w:rPr>
              <w:t xml:space="preserve"> </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Pr>
          <w:p w:rsidR="00271E0D" w:rsidRDefault="00A97BD1">
            <w:pPr>
              <w:widowControl w:val="0"/>
              <w:spacing w:after="0" w:line="360" w:lineRule="auto"/>
              <w:jc w:val="center"/>
            </w:pPr>
            <w:r>
              <w:rPr>
                <w:rFonts w:ascii="Arial" w:eastAsia="Arial" w:hAnsi="Arial" w:cs="Arial"/>
                <w:color w:val="000000"/>
                <w:sz w:val="24"/>
              </w:rPr>
              <w:t>2,5</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Pr>
          <w:p w:rsidR="00271E0D" w:rsidRDefault="00A97BD1">
            <w:pPr>
              <w:widowControl w:val="0"/>
              <w:spacing w:after="0" w:line="360" w:lineRule="auto"/>
              <w:jc w:val="center"/>
            </w:pPr>
            <w:r>
              <w:rPr>
                <w:rFonts w:ascii="Arial" w:eastAsia="Arial" w:hAnsi="Arial" w:cs="Arial"/>
                <w:color w:val="000000"/>
                <w:sz w:val="24"/>
              </w:rPr>
              <w:t>4,0</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Pr>
          <w:p w:rsidR="00271E0D" w:rsidRDefault="00A97BD1">
            <w:pPr>
              <w:widowControl w:val="0"/>
              <w:spacing w:after="0" w:line="360" w:lineRule="auto"/>
              <w:jc w:val="center"/>
            </w:pPr>
            <w:r>
              <w:rPr>
                <w:rFonts w:ascii="Arial" w:eastAsia="Arial" w:hAnsi="Arial" w:cs="Arial"/>
                <w:color w:val="000000"/>
                <w:sz w:val="24"/>
              </w:rPr>
              <w:t>4,7</w:t>
            </w:r>
          </w:p>
        </w:tc>
        <w:tc>
          <w:tcPr>
            <w:tcW w:w="1915" w:type="dxa"/>
            <w:tcBorders>
              <w:top w:val="single" w:sz="4" w:space="0" w:color="000000"/>
              <w:left w:val="single" w:sz="4" w:space="0" w:color="000000"/>
              <w:bottom w:val="single" w:sz="4" w:space="0" w:color="000000"/>
              <w:right w:val="single" w:sz="4" w:space="0" w:color="000000"/>
            </w:tcBorders>
            <w:shd w:val="clear" w:color="000000" w:fill="FFFFFF"/>
          </w:tcPr>
          <w:p w:rsidR="00271E0D" w:rsidRDefault="00A97BD1">
            <w:pPr>
              <w:widowControl w:val="0"/>
              <w:spacing w:after="0" w:line="360" w:lineRule="auto"/>
              <w:jc w:val="center"/>
            </w:pPr>
            <w:r>
              <w:rPr>
                <w:rFonts w:ascii="Arial" w:eastAsia="Arial" w:hAnsi="Arial" w:cs="Arial"/>
                <w:color w:val="000000"/>
                <w:sz w:val="24"/>
              </w:rPr>
              <w:t>5,1</w:t>
            </w:r>
          </w:p>
        </w:tc>
      </w:tr>
    </w:tbl>
    <w:p w:rsidR="00271E0D" w:rsidRDefault="00271E0D">
      <w:pPr>
        <w:spacing w:after="0" w:line="360" w:lineRule="auto"/>
        <w:ind w:firstLine="568"/>
        <w:jc w:val="both"/>
        <w:rPr>
          <w:rFonts w:ascii="Arial" w:eastAsia="Arial" w:hAnsi="Arial" w:cs="Arial"/>
          <w:color w:val="000000"/>
          <w:sz w:val="24"/>
        </w:rPr>
      </w:pPr>
    </w:p>
    <w:p w:rsidR="00271E0D" w:rsidRDefault="00A97BD1">
      <w:pPr>
        <w:spacing w:after="0" w:line="360" w:lineRule="auto"/>
        <w:ind w:firstLine="568"/>
        <w:jc w:val="both"/>
        <w:rPr>
          <w:rFonts w:ascii="Arial" w:eastAsia="Arial" w:hAnsi="Arial" w:cs="Arial"/>
          <w:color w:val="000000"/>
          <w:sz w:val="24"/>
        </w:rPr>
      </w:pPr>
      <w:r>
        <w:rPr>
          <w:rFonts w:ascii="Arial" w:eastAsia="Arial" w:hAnsi="Arial" w:cs="Arial"/>
          <w:color w:val="000000"/>
          <w:sz w:val="24"/>
        </w:rPr>
        <w:t>5.4.5 Для потолочных конструкций с прямолинейным расположением элементов каркаса подвесного потолка, отклонение от прямолинейности смонтированных основных и несущих профилей подвесного потолка не должно превышать 1,2 мм/м.</w:t>
      </w:r>
    </w:p>
    <w:p w:rsidR="00271E0D" w:rsidRDefault="00A97BD1">
      <w:pPr>
        <w:spacing w:after="0" w:line="360" w:lineRule="auto"/>
        <w:ind w:firstLine="568"/>
        <w:jc w:val="both"/>
        <w:rPr>
          <w:rFonts w:ascii="Arial" w:eastAsia="Arial" w:hAnsi="Arial" w:cs="Arial"/>
          <w:color w:val="000000"/>
          <w:sz w:val="24"/>
        </w:rPr>
      </w:pPr>
      <w:r>
        <w:rPr>
          <w:rFonts w:ascii="Arial" w:eastAsia="Arial" w:hAnsi="Arial" w:cs="Arial"/>
          <w:color w:val="000000"/>
          <w:sz w:val="24"/>
        </w:rPr>
        <w:t>5.4.6 Для потолочных конструкций с плоскостным расположением лицевых элементов, отклонение смонтированного подвесного потолка от плоскостности по вертикали не должно превышать 2,0 мм на 1 м длины подвесного потолка, но не более 20 мм на всю его поверхность. При оценке отклонения не учитывают прогиб металлических лицевых элементов от собственной массы (5.2.</w:t>
      </w:r>
      <w:r w:rsidR="00E2287D">
        <w:rPr>
          <w:rFonts w:ascii="Arial" w:eastAsia="Arial" w:hAnsi="Arial" w:cs="Arial"/>
          <w:color w:val="000000"/>
          <w:sz w:val="24"/>
        </w:rPr>
        <w:t>5</w:t>
      </w:r>
      <w:r>
        <w:rPr>
          <w:rFonts w:ascii="Arial" w:eastAsia="Arial" w:hAnsi="Arial" w:cs="Arial"/>
          <w:color w:val="000000"/>
          <w:sz w:val="24"/>
        </w:rPr>
        <w:t>).</w:t>
      </w:r>
    </w:p>
    <w:p w:rsidR="00271E0D" w:rsidRDefault="00A97BD1">
      <w:pPr>
        <w:spacing w:after="0" w:line="360" w:lineRule="auto"/>
        <w:ind w:firstLine="568"/>
        <w:jc w:val="both"/>
        <w:rPr>
          <w:rFonts w:ascii="Arial" w:eastAsia="Arial" w:hAnsi="Arial" w:cs="Arial"/>
          <w:color w:val="000000"/>
          <w:sz w:val="24"/>
        </w:rPr>
      </w:pPr>
      <w:r>
        <w:rPr>
          <w:rFonts w:ascii="Arial" w:eastAsia="Arial" w:hAnsi="Arial" w:cs="Arial"/>
          <w:color w:val="000000"/>
          <w:sz w:val="24"/>
        </w:rPr>
        <w:t>5.4.</w:t>
      </w:r>
      <w:r w:rsidR="006F482F">
        <w:rPr>
          <w:rFonts w:ascii="Arial" w:eastAsia="Arial" w:hAnsi="Arial" w:cs="Arial"/>
          <w:color w:val="000000"/>
          <w:sz w:val="24"/>
        </w:rPr>
        <w:t>7</w:t>
      </w:r>
      <w:r>
        <w:rPr>
          <w:rFonts w:ascii="Arial" w:eastAsia="Arial" w:hAnsi="Arial" w:cs="Arial"/>
          <w:color w:val="000000"/>
          <w:sz w:val="24"/>
        </w:rPr>
        <w:t xml:space="preserve"> </w:t>
      </w:r>
      <w:proofErr w:type="gramStart"/>
      <w:r>
        <w:rPr>
          <w:rFonts w:ascii="Arial" w:eastAsia="Arial" w:hAnsi="Arial" w:cs="Arial"/>
          <w:color w:val="000000"/>
          <w:sz w:val="24"/>
        </w:rPr>
        <w:t>В</w:t>
      </w:r>
      <w:proofErr w:type="gramEnd"/>
      <w:r>
        <w:rPr>
          <w:rFonts w:ascii="Arial" w:eastAsia="Arial" w:hAnsi="Arial" w:cs="Arial"/>
          <w:color w:val="000000"/>
          <w:sz w:val="24"/>
        </w:rPr>
        <w:t xml:space="preserve"> тех случаях, когда подвесные потолки могут подвергаться воздействию ветровой нагрузки следует обеспечить соответствующими мерами устойчивость и целостность лицевых элементов и подвесной системы потолка к нагрузкам разрежения/повышения давления воздуха.</w:t>
      </w:r>
    </w:p>
    <w:p w:rsidR="00271E0D" w:rsidRDefault="00A97BD1">
      <w:pPr>
        <w:spacing w:after="0" w:line="360" w:lineRule="auto"/>
        <w:ind w:firstLine="568"/>
        <w:jc w:val="both"/>
        <w:rPr>
          <w:rFonts w:ascii="Arial" w:eastAsia="Arial" w:hAnsi="Arial" w:cs="Arial"/>
          <w:color w:val="000000"/>
          <w:sz w:val="24"/>
        </w:rPr>
      </w:pPr>
      <w:r>
        <w:rPr>
          <w:rFonts w:ascii="Arial" w:eastAsia="Arial" w:hAnsi="Arial" w:cs="Arial"/>
          <w:color w:val="000000"/>
          <w:sz w:val="24"/>
        </w:rPr>
        <w:t>В этих случаях рекомендуется использование фиксирующих элементов для надежного крепления лицевых элементов к подвесной системе.</w:t>
      </w:r>
    </w:p>
    <w:p w:rsidR="00271E0D" w:rsidRDefault="00A97BD1">
      <w:pPr>
        <w:spacing w:after="0" w:line="360" w:lineRule="auto"/>
        <w:ind w:firstLine="568"/>
        <w:jc w:val="both"/>
        <w:rPr>
          <w:rFonts w:ascii="Arial" w:eastAsia="Arial" w:hAnsi="Arial" w:cs="Arial"/>
          <w:color w:val="000000"/>
          <w:sz w:val="24"/>
        </w:rPr>
      </w:pPr>
      <w:r>
        <w:rPr>
          <w:rFonts w:ascii="Arial" w:eastAsia="Arial" w:hAnsi="Arial" w:cs="Arial"/>
          <w:color w:val="000000"/>
          <w:sz w:val="24"/>
        </w:rPr>
        <w:t>5.4.</w:t>
      </w:r>
      <w:r w:rsidR="006F482F">
        <w:rPr>
          <w:rFonts w:ascii="Arial" w:eastAsia="Arial" w:hAnsi="Arial" w:cs="Arial"/>
          <w:color w:val="000000"/>
          <w:sz w:val="24"/>
        </w:rPr>
        <w:t>8</w:t>
      </w:r>
      <w:r>
        <w:rPr>
          <w:rFonts w:ascii="Arial" w:eastAsia="Arial" w:hAnsi="Arial" w:cs="Arial"/>
          <w:color w:val="000000"/>
          <w:sz w:val="24"/>
        </w:rPr>
        <w:t xml:space="preserve"> Совместимость элементов потолочной конструкции, изготовленных из различных материалов определяют согласно ГОСТ 9.005. Для исключения коррозии между материалами</w:t>
      </w:r>
      <w:r w:rsidR="004B5A86">
        <w:rPr>
          <w:rFonts w:ascii="Arial" w:eastAsia="Arial" w:hAnsi="Arial" w:cs="Arial"/>
          <w:color w:val="000000"/>
          <w:sz w:val="24"/>
        </w:rPr>
        <w:t>,</w:t>
      </w:r>
      <w:r>
        <w:rPr>
          <w:rFonts w:ascii="Arial" w:eastAsia="Arial" w:hAnsi="Arial" w:cs="Arial"/>
          <w:color w:val="000000"/>
          <w:sz w:val="24"/>
        </w:rPr>
        <w:t xml:space="preserve"> вызывающими контактную коррозию (например</w:t>
      </w:r>
      <w:r w:rsidR="004B5A86">
        <w:rPr>
          <w:rFonts w:ascii="Arial" w:eastAsia="Arial" w:hAnsi="Arial" w:cs="Arial"/>
          <w:color w:val="000000"/>
          <w:sz w:val="24"/>
        </w:rPr>
        <w:t>,</w:t>
      </w:r>
      <w:r>
        <w:rPr>
          <w:rFonts w:ascii="Arial" w:eastAsia="Arial" w:hAnsi="Arial" w:cs="Arial"/>
          <w:color w:val="000000"/>
          <w:sz w:val="24"/>
        </w:rPr>
        <w:t xml:space="preserve"> сталью и алюминием) применяют промежуточные слои из защитных материалов.</w:t>
      </w:r>
    </w:p>
    <w:p w:rsidR="00AF4D5D" w:rsidRDefault="00A97BD1">
      <w:pPr>
        <w:spacing w:after="0" w:line="360" w:lineRule="auto"/>
        <w:ind w:firstLine="568"/>
        <w:jc w:val="both"/>
        <w:rPr>
          <w:rFonts w:ascii="Arial" w:eastAsia="Arial" w:hAnsi="Arial" w:cs="Arial"/>
          <w:sz w:val="24"/>
        </w:rPr>
      </w:pPr>
      <w:r>
        <w:rPr>
          <w:rFonts w:ascii="Arial" w:eastAsia="Arial" w:hAnsi="Arial" w:cs="Arial"/>
          <w:color w:val="000000"/>
          <w:sz w:val="24"/>
        </w:rPr>
        <w:t>5.4.</w:t>
      </w:r>
      <w:r w:rsidR="006F482F">
        <w:rPr>
          <w:rFonts w:ascii="Arial" w:eastAsia="Arial" w:hAnsi="Arial" w:cs="Arial"/>
          <w:color w:val="000000"/>
          <w:sz w:val="24"/>
        </w:rPr>
        <w:t>9</w:t>
      </w:r>
      <w:r>
        <w:rPr>
          <w:rFonts w:ascii="Arial" w:eastAsia="Arial" w:hAnsi="Arial" w:cs="Arial"/>
          <w:color w:val="000000"/>
          <w:sz w:val="24"/>
        </w:rPr>
        <w:t xml:space="preserve"> Показатели герметичности, стойкости к истиранию и обработки дезинфицирующими средствами потолочных конструкций (включая составляющие элементы), </w:t>
      </w:r>
      <w:r w:rsidRPr="00CC58A9">
        <w:rPr>
          <w:rFonts w:ascii="Arial" w:eastAsia="Arial" w:hAnsi="Arial" w:cs="Arial"/>
          <w:sz w:val="24"/>
        </w:rPr>
        <w:t>устраиваемых в лечебно-профилактических учреждениях, должны соответствовать требованиям [1] и [2].</w:t>
      </w:r>
    </w:p>
    <w:p w:rsidR="00AF4D5D" w:rsidRDefault="00AF4D5D">
      <w:pPr>
        <w:spacing w:after="0" w:line="240" w:lineRule="auto"/>
        <w:rPr>
          <w:rFonts w:ascii="Arial" w:eastAsia="Arial" w:hAnsi="Arial" w:cs="Arial"/>
          <w:sz w:val="24"/>
        </w:rPr>
      </w:pPr>
      <w:r>
        <w:rPr>
          <w:rFonts w:ascii="Arial" w:eastAsia="Arial" w:hAnsi="Arial" w:cs="Arial"/>
          <w:sz w:val="24"/>
        </w:rPr>
        <w:br w:type="page"/>
      </w:r>
    </w:p>
    <w:p w:rsidR="00271E0D" w:rsidRPr="0073432B" w:rsidRDefault="00A97BD1" w:rsidP="0073432B">
      <w:pPr>
        <w:widowControl w:val="0"/>
        <w:spacing w:after="0" w:line="360" w:lineRule="auto"/>
        <w:ind w:firstLine="567"/>
        <w:rPr>
          <w:rFonts w:ascii="Arial" w:eastAsia="Arial" w:hAnsi="Arial" w:cs="Arial"/>
          <w:b/>
          <w:color w:val="000000"/>
          <w:sz w:val="28"/>
        </w:rPr>
      </w:pPr>
      <w:r w:rsidRPr="0073432B">
        <w:rPr>
          <w:rFonts w:ascii="Arial" w:eastAsia="Arial" w:hAnsi="Arial" w:cs="Arial"/>
          <w:b/>
          <w:color w:val="000000"/>
          <w:sz w:val="28"/>
        </w:rPr>
        <w:lastRenderedPageBreak/>
        <w:t xml:space="preserve">6 Требования безопасности и охраны окружающей среды </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6.</w:t>
      </w:r>
      <w:r w:rsidR="006F482F" w:rsidRPr="0073432B">
        <w:rPr>
          <w:rFonts w:ascii="Arial" w:eastAsia="Arial" w:hAnsi="Arial" w:cs="Arial"/>
          <w:color w:val="000000"/>
          <w:sz w:val="24"/>
        </w:rPr>
        <w:t>1</w:t>
      </w:r>
      <w:r w:rsidRPr="0073432B">
        <w:rPr>
          <w:rFonts w:ascii="Arial" w:eastAsia="Arial" w:hAnsi="Arial" w:cs="Arial"/>
          <w:color w:val="000000"/>
          <w:sz w:val="24"/>
        </w:rPr>
        <w:t xml:space="preserve"> Необходимо оценивать воздействие на окружающую среду сырья и материалов, применяемых для изготовления подвесных потолков, на всех стадиях жизненного цикла: приобретение сырья, производство, распределение, использование и ликвидация (утилизация) в соответствии с действующим законодательством в области охраны окружающей среды.</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Подвесные потолки не должны выделять в атмосферу помещения вредные химические вещества в количествах, превышающих предельно допустимые концентрации (ПДК), утвержденные органами санитарно-эпидемиологического надзора.</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6.</w:t>
      </w:r>
      <w:r w:rsidR="006F482F" w:rsidRPr="0073432B">
        <w:rPr>
          <w:rFonts w:ascii="Arial" w:eastAsia="Arial" w:hAnsi="Arial" w:cs="Arial"/>
          <w:color w:val="000000"/>
          <w:sz w:val="24"/>
        </w:rPr>
        <w:t>2</w:t>
      </w:r>
      <w:r w:rsidRPr="0073432B">
        <w:rPr>
          <w:rFonts w:ascii="Arial" w:eastAsia="Arial" w:hAnsi="Arial" w:cs="Arial"/>
          <w:color w:val="000000"/>
          <w:sz w:val="24"/>
        </w:rPr>
        <w:t xml:space="preserve"> Подвесные потолки, применяемые в помещениях медицинских организаций, не должны ухудшать параметры воздуха, установленные в ГОСТ Р 52539.</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6.</w:t>
      </w:r>
      <w:r w:rsidR="006F482F" w:rsidRPr="0073432B">
        <w:rPr>
          <w:rFonts w:ascii="Arial" w:eastAsia="Arial" w:hAnsi="Arial" w:cs="Arial"/>
          <w:color w:val="000000"/>
          <w:sz w:val="24"/>
        </w:rPr>
        <w:t>3</w:t>
      </w:r>
      <w:r w:rsidRPr="0073432B">
        <w:rPr>
          <w:rFonts w:ascii="Arial" w:eastAsia="Arial" w:hAnsi="Arial" w:cs="Arial"/>
          <w:color w:val="000000"/>
          <w:sz w:val="24"/>
        </w:rPr>
        <w:t xml:space="preserve"> Отходы потребления (обрезки, лом), образующиеся в процессе установки и эксплуатации подвесных потолков, подлежат сбору и утилизации в соответствии с требованиями действующего природоохранного законодательства Российской Федерации.</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6.</w:t>
      </w:r>
      <w:r w:rsidR="006F482F" w:rsidRPr="0073432B">
        <w:rPr>
          <w:rFonts w:ascii="Arial" w:eastAsia="Arial" w:hAnsi="Arial" w:cs="Arial"/>
          <w:color w:val="000000"/>
          <w:sz w:val="24"/>
        </w:rPr>
        <w:t>4</w:t>
      </w:r>
      <w:r w:rsidRPr="0073432B">
        <w:rPr>
          <w:rFonts w:ascii="Arial" w:eastAsia="Arial" w:hAnsi="Arial" w:cs="Arial"/>
          <w:color w:val="000000"/>
          <w:sz w:val="24"/>
        </w:rPr>
        <w:t xml:space="preserve"> Класс опасности образующихся отходов при изготовлении и эксплуатации подвесных потолков определяют исходя из применяемых сырья и материалов.</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6.</w:t>
      </w:r>
      <w:r w:rsidR="006F482F" w:rsidRPr="0073432B">
        <w:rPr>
          <w:rFonts w:ascii="Arial" w:eastAsia="Arial" w:hAnsi="Arial" w:cs="Arial"/>
          <w:color w:val="000000"/>
          <w:sz w:val="24"/>
        </w:rPr>
        <w:t>5</w:t>
      </w:r>
      <w:r w:rsidRPr="0073432B">
        <w:rPr>
          <w:rFonts w:ascii="Arial" w:eastAsia="Arial" w:hAnsi="Arial" w:cs="Arial"/>
          <w:color w:val="000000"/>
          <w:sz w:val="24"/>
        </w:rPr>
        <w:t xml:space="preserve"> Для лицевых элементов из минерального волокна и дерева классы эмиссии формальдегида устанавливают по ГОСТ 32274.</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6.</w:t>
      </w:r>
      <w:r w:rsidR="006F482F" w:rsidRPr="0073432B">
        <w:rPr>
          <w:rFonts w:ascii="Arial" w:eastAsia="Arial" w:hAnsi="Arial" w:cs="Arial"/>
          <w:color w:val="000000"/>
          <w:sz w:val="24"/>
        </w:rPr>
        <w:t>6</w:t>
      </w:r>
      <w:r w:rsidRPr="0073432B">
        <w:rPr>
          <w:rFonts w:ascii="Arial" w:eastAsia="Arial" w:hAnsi="Arial" w:cs="Arial"/>
          <w:color w:val="000000"/>
          <w:sz w:val="24"/>
        </w:rPr>
        <w:t xml:space="preserve"> Пожарная безопасность лицевых элементов должна соответствовать требованиям нормативных документов.</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6.</w:t>
      </w:r>
      <w:r w:rsidR="006F482F" w:rsidRPr="0073432B">
        <w:rPr>
          <w:rFonts w:ascii="Arial" w:eastAsia="Arial" w:hAnsi="Arial" w:cs="Arial"/>
          <w:color w:val="000000"/>
          <w:sz w:val="24"/>
        </w:rPr>
        <w:t>7</w:t>
      </w:r>
      <w:r w:rsidRPr="0073432B">
        <w:rPr>
          <w:rFonts w:ascii="Arial" w:eastAsia="Arial" w:hAnsi="Arial" w:cs="Arial"/>
          <w:color w:val="000000"/>
          <w:sz w:val="24"/>
        </w:rPr>
        <w:t xml:space="preserve"> Удельная эффективная активность естественных радионуклидов лицевых элементов не должна превышать предельных значений, установленных ГОСТ 30108.</w:t>
      </w:r>
    </w:p>
    <w:p w:rsidR="00271E0D" w:rsidRPr="0073432B" w:rsidRDefault="00A97BD1" w:rsidP="0073432B">
      <w:pPr>
        <w:widowControl w:val="0"/>
        <w:spacing w:after="0" w:line="360" w:lineRule="auto"/>
        <w:ind w:firstLine="567"/>
        <w:rPr>
          <w:rFonts w:ascii="Arial" w:eastAsia="Arial" w:hAnsi="Arial" w:cs="Arial"/>
          <w:b/>
          <w:color w:val="000000"/>
          <w:sz w:val="28"/>
        </w:rPr>
      </w:pPr>
      <w:r w:rsidRPr="0073432B">
        <w:rPr>
          <w:rFonts w:ascii="Arial" w:eastAsia="Arial" w:hAnsi="Arial" w:cs="Arial"/>
          <w:b/>
          <w:color w:val="000000"/>
          <w:sz w:val="28"/>
        </w:rPr>
        <w:t>7 Правила приемки</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7.1 Каждая партия лицевых элементов и элементов подвесной системы потолка должна быть принята службой технического контроля изготовителя в соответствии с требованиями настоящего стандарта.</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7.2 Приемку лицевых элементов и элементов подвесной системы потолка производят партиями. Партия должна состоять из изделий одного вида, группы, типа кромок и размеров, изготовленных по одной технологии и из одних и тех же материалов.</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Объем партии лицевых элементов и элементов подвесной системы потолка устанавливают в количестве не более сменной выработки технологической линии.</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lastRenderedPageBreak/>
        <w:t>7.3 Приемочный контроль осуществляют проведением приемосдаточных испытаний по следующим показателям:</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 внешний вид;</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 форма и размеры;</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 качество защитно-декоративного покрытия.</w:t>
      </w:r>
    </w:p>
    <w:p w:rsidR="00271E0D" w:rsidRPr="0073432B" w:rsidRDefault="00A97BD1" w:rsidP="0073432B">
      <w:pPr>
        <w:spacing w:after="0" w:line="360" w:lineRule="auto"/>
        <w:ind w:firstLine="568"/>
        <w:jc w:val="both"/>
        <w:rPr>
          <w:rFonts w:ascii="Arial" w:eastAsia="Arial" w:hAnsi="Arial" w:cs="Arial"/>
          <w:color w:val="000000"/>
          <w:sz w:val="20"/>
        </w:rPr>
      </w:pPr>
      <w:r w:rsidRPr="0073432B">
        <w:rPr>
          <w:rFonts w:ascii="Arial" w:eastAsia="Arial" w:hAnsi="Arial" w:cs="Arial"/>
          <w:color w:val="000000"/>
          <w:sz w:val="24"/>
        </w:rPr>
        <w:t>- прочие требования проектно-конструкторской документации</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7.</w:t>
      </w:r>
      <w:r w:rsidR="006F482F" w:rsidRPr="0073432B">
        <w:rPr>
          <w:rFonts w:ascii="Arial" w:eastAsia="Arial" w:hAnsi="Arial" w:cs="Arial"/>
          <w:color w:val="000000"/>
          <w:sz w:val="24"/>
        </w:rPr>
        <w:t>4</w:t>
      </w:r>
      <w:r w:rsidRPr="0073432B">
        <w:rPr>
          <w:rFonts w:ascii="Arial" w:eastAsia="Arial" w:hAnsi="Arial" w:cs="Arial"/>
          <w:color w:val="000000"/>
          <w:sz w:val="24"/>
        </w:rPr>
        <w:t xml:space="preserve"> Пожарно-технические характеристики определяют при постановке продукции на производство, а также при изменениях в составе продукции, которые могут привести к изменению пожарно-технических характеристик.</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7.</w:t>
      </w:r>
      <w:r w:rsidR="006F482F" w:rsidRPr="0073432B">
        <w:rPr>
          <w:rFonts w:ascii="Arial" w:eastAsia="Arial" w:hAnsi="Arial" w:cs="Arial"/>
          <w:color w:val="000000"/>
          <w:sz w:val="24"/>
        </w:rPr>
        <w:t>5</w:t>
      </w:r>
      <w:r w:rsidRPr="0073432B">
        <w:rPr>
          <w:rFonts w:ascii="Arial" w:eastAsia="Arial" w:hAnsi="Arial" w:cs="Arial"/>
          <w:color w:val="000000"/>
          <w:sz w:val="24"/>
        </w:rPr>
        <w:t xml:space="preserve"> За величину удельной эффективной активности естественных радионуклидов в лицевых элементах принимают значение в применяемом для изготовления основном материале лицевого элемента. Эту величину устанавливают на основании документа поставщика о качестве основного материала лицевого элемента.</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7.</w:t>
      </w:r>
      <w:r w:rsidR="006F482F" w:rsidRPr="0073432B">
        <w:rPr>
          <w:rFonts w:ascii="Arial" w:eastAsia="Arial" w:hAnsi="Arial" w:cs="Arial"/>
          <w:color w:val="000000"/>
          <w:sz w:val="24"/>
        </w:rPr>
        <w:t>6</w:t>
      </w:r>
      <w:r w:rsidRPr="0073432B">
        <w:rPr>
          <w:rFonts w:ascii="Arial" w:eastAsia="Arial" w:hAnsi="Arial" w:cs="Arial"/>
          <w:color w:val="000000"/>
          <w:sz w:val="24"/>
        </w:rPr>
        <w:t xml:space="preserve"> Для проведения контроля элементов подвесного потолка отбирают методом случайного отбора из разных мест партии.</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7.</w:t>
      </w:r>
      <w:r w:rsidR="006F482F" w:rsidRPr="0073432B">
        <w:rPr>
          <w:rFonts w:ascii="Arial" w:eastAsia="Arial" w:hAnsi="Arial" w:cs="Arial"/>
          <w:color w:val="000000"/>
          <w:sz w:val="24"/>
        </w:rPr>
        <w:t>7</w:t>
      </w:r>
      <w:r w:rsidRPr="0073432B">
        <w:rPr>
          <w:rFonts w:ascii="Arial" w:eastAsia="Arial" w:hAnsi="Arial" w:cs="Arial"/>
          <w:color w:val="000000"/>
          <w:sz w:val="24"/>
        </w:rPr>
        <w:t xml:space="preserve"> Для проведения изготовителем приемосдаточных испытаний от партии отбирают пять образцов.</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Отобранные образцы проверяют на соответствие требованиям стандарта по показателям внешнего вида, формы и размеров. В случае положительных результатов контроля три образца из проверенных пяти используют для контроля по остальным показателям.</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Партию принимают, если все образцы, отобранные для контроля, соответствуют требованиям настоящего стандарта по показателям, указанным в 7.3.</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При получении неудовлетворительных результатов контроля хотя бы по одному из показателей, указанных в 7.3, проводят повторные испытания по этому показателю, для чего отбирают удвоенное количество образцов от той же партии.</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Если результаты повторных испытаний будут удовлетворять требованиям настоящего стандарта, то партию принимают. Если не будут удовлетворять, то партия приемке не подлежит.</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В случае повторных неудовлетворительных результатов испытаний партию бракуют.</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7.</w:t>
      </w:r>
      <w:r w:rsidR="006F482F" w:rsidRPr="0073432B">
        <w:rPr>
          <w:rFonts w:ascii="Arial" w:eastAsia="Arial" w:hAnsi="Arial" w:cs="Arial"/>
          <w:color w:val="000000"/>
          <w:sz w:val="24"/>
        </w:rPr>
        <w:t>8</w:t>
      </w:r>
      <w:r w:rsidRPr="0073432B">
        <w:rPr>
          <w:rFonts w:ascii="Arial" w:eastAsia="Arial" w:hAnsi="Arial" w:cs="Arial"/>
          <w:color w:val="000000"/>
          <w:sz w:val="24"/>
        </w:rPr>
        <w:t xml:space="preserve"> </w:t>
      </w:r>
      <w:proofErr w:type="gramStart"/>
      <w:r w:rsidRPr="0073432B">
        <w:rPr>
          <w:rFonts w:ascii="Arial" w:eastAsia="Arial" w:hAnsi="Arial" w:cs="Arial"/>
          <w:color w:val="000000"/>
          <w:sz w:val="24"/>
        </w:rPr>
        <w:t>В</w:t>
      </w:r>
      <w:proofErr w:type="gramEnd"/>
      <w:r w:rsidRPr="0073432B">
        <w:rPr>
          <w:rFonts w:ascii="Arial" w:eastAsia="Arial" w:hAnsi="Arial" w:cs="Arial"/>
          <w:color w:val="000000"/>
          <w:sz w:val="24"/>
        </w:rPr>
        <w:t xml:space="preserve"> случае несоответствия партии лицевых элементов и элементов подвесной системы потолка требованиям настоящего стандарта по внешнему виду, </w:t>
      </w:r>
      <w:r w:rsidRPr="0073432B">
        <w:rPr>
          <w:rFonts w:ascii="Arial" w:eastAsia="Arial" w:hAnsi="Arial" w:cs="Arial"/>
          <w:color w:val="000000"/>
          <w:sz w:val="24"/>
        </w:rPr>
        <w:lastRenderedPageBreak/>
        <w:t>форме и размерам, качеству защитно-декоративного покрытия допускается ее повторное предъявление для контроля после разбраковки.</w:t>
      </w:r>
    </w:p>
    <w:p w:rsidR="00271E0D" w:rsidRPr="0073432B" w:rsidRDefault="00A97BD1" w:rsidP="0073432B">
      <w:pPr>
        <w:widowControl w:val="0"/>
        <w:spacing w:after="0" w:line="360" w:lineRule="auto"/>
        <w:ind w:firstLine="567"/>
        <w:rPr>
          <w:rFonts w:ascii="Arial" w:eastAsia="Arial" w:hAnsi="Arial" w:cs="Arial"/>
          <w:b/>
          <w:color w:val="000000"/>
          <w:sz w:val="28"/>
        </w:rPr>
      </w:pPr>
      <w:r w:rsidRPr="0073432B">
        <w:rPr>
          <w:rFonts w:ascii="Arial" w:eastAsia="Arial" w:hAnsi="Arial" w:cs="Arial"/>
          <w:b/>
          <w:color w:val="000000"/>
          <w:sz w:val="28"/>
        </w:rPr>
        <w:t xml:space="preserve">8 Методы испытаний </w:t>
      </w:r>
    </w:p>
    <w:p w:rsidR="00271E0D" w:rsidRPr="004B5A86" w:rsidRDefault="00A97BD1" w:rsidP="0073432B">
      <w:pPr>
        <w:widowControl w:val="0"/>
        <w:spacing w:after="0" w:line="360" w:lineRule="auto"/>
        <w:ind w:firstLine="567"/>
        <w:rPr>
          <w:rFonts w:ascii="Arial" w:eastAsia="Arial" w:hAnsi="Arial" w:cs="Arial"/>
          <w:b/>
          <w:color w:val="000000"/>
          <w:sz w:val="24"/>
          <w:szCs w:val="24"/>
        </w:rPr>
      </w:pPr>
      <w:r w:rsidRPr="004B5A86">
        <w:rPr>
          <w:rFonts w:ascii="Arial" w:eastAsia="Arial" w:hAnsi="Arial" w:cs="Arial"/>
          <w:b/>
          <w:color w:val="000000"/>
          <w:sz w:val="24"/>
          <w:szCs w:val="24"/>
        </w:rPr>
        <w:t xml:space="preserve">8.1 Методы оценки свойств лицевых элементов </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 xml:space="preserve">8.1.1 Оценку фактических линейных размеров - длину и ширину лицевых элементов из минерального волокна, дерева, </w:t>
      </w:r>
      <w:proofErr w:type="spellStart"/>
      <w:r w:rsidRPr="0073432B">
        <w:rPr>
          <w:rFonts w:ascii="Arial" w:eastAsia="Arial" w:hAnsi="Arial" w:cs="Arial"/>
          <w:color w:val="000000"/>
          <w:sz w:val="24"/>
        </w:rPr>
        <w:t>деревосодержащих</w:t>
      </w:r>
      <w:proofErr w:type="spellEnd"/>
      <w:r w:rsidRPr="0073432B">
        <w:rPr>
          <w:rFonts w:ascii="Arial" w:eastAsia="Arial" w:hAnsi="Arial" w:cs="Arial"/>
          <w:color w:val="000000"/>
          <w:sz w:val="24"/>
        </w:rPr>
        <w:t xml:space="preserve"> и композитных материалов - осуществляют по ГОСТ 17177.</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Измерение толщины лицевых элементов (кроме металлических) проводят с помощью штангенциркуля по ГОСТ 166 по четырем углам на расстоянии (50±5) мм от края.</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За толщину лицевого элемента принимают среднее арифметическое значение четырех измерений.</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Допускается проводить измерения фактических линейных размеров лицевых элементов с использованием других методик, обеспечивающих не меньшую точность оценки.</w:t>
      </w:r>
    </w:p>
    <w:p w:rsidR="00271E0D" w:rsidRPr="0073432B" w:rsidRDefault="00A97BD1" w:rsidP="0073432B">
      <w:pPr>
        <w:spacing w:after="0" w:line="360" w:lineRule="auto"/>
        <w:ind w:firstLine="568"/>
        <w:jc w:val="both"/>
        <w:rPr>
          <w:rFonts w:ascii="Arial" w:eastAsia="Arial" w:hAnsi="Arial" w:cs="Arial"/>
          <w:sz w:val="24"/>
        </w:rPr>
      </w:pPr>
      <w:r w:rsidRPr="0073432B">
        <w:rPr>
          <w:rFonts w:ascii="Arial" w:eastAsia="Arial" w:hAnsi="Arial" w:cs="Arial"/>
          <w:color w:val="000000"/>
          <w:sz w:val="24"/>
        </w:rPr>
        <w:t xml:space="preserve">8.1.2 Длину и ширину лицевых элементов из металла определяют по пункту </w:t>
      </w:r>
      <w:r w:rsidRPr="0073432B">
        <w:rPr>
          <w:rFonts w:ascii="Arial" w:eastAsia="Arial" w:hAnsi="Arial" w:cs="Arial"/>
          <w:sz w:val="24"/>
        </w:rPr>
        <w:t>1.1.1 таблицы А.1 приложения А ГОСТ Р 58939–2020.</w:t>
      </w:r>
    </w:p>
    <w:p w:rsidR="00271E0D" w:rsidRPr="0073432B" w:rsidRDefault="00A97BD1" w:rsidP="0073432B">
      <w:pPr>
        <w:spacing w:after="0" w:line="360" w:lineRule="auto"/>
        <w:ind w:firstLine="568"/>
        <w:jc w:val="both"/>
        <w:rPr>
          <w:rFonts w:ascii="Arial" w:eastAsia="Arial" w:hAnsi="Arial" w:cs="Arial"/>
          <w:sz w:val="24"/>
        </w:rPr>
      </w:pPr>
      <w:r w:rsidRPr="0073432B">
        <w:rPr>
          <w:rFonts w:ascii="Arial" w:eastAsia="Arial" w:hAnsi="Arial" w:cs="Arial"/>
          <w:sz w:val="24"/>
        </w:rPr>
        <w:t>8.1.</w:t>
      </w:r>
      <w:r w:rsidR="001515C3" w:rsidRPr="0073432B">
        <w:rPr>
          <w:rFonts w:ascii="Arial" w:eastAsia="Arial" w:hAnsi="Arial" w:cs="Arial"/>
          <w:sz w:val="24"/>
        </w:rPr>
        <w:t>3</w:t>
      </w:r>
      <w:r w:rsidRPr="0073432B">
        <w:rPr>
          <w:rFonts w:ascii="Arial" w:eastAsia="Arial" w:hAnsi="Arial" w:cs="Arial"/>
          <w:sz w:val="24"/>
        </w:rPr>
        <w:t xml:space="preserve"> Линейные размеры кромок лицевых элементов, а также высоту </w:t>
      </w:r>
      <w:proofErr w:type="spellStart"/>
      <w:r w:rsidRPr="0073432B">
        <w:rPr>
          <w:rFonts w:ascii="Arial" w:eastAsia="Arial" w:hAnsi="Arial" w:cs="Arial"/>
          <w:sz w:val="24"/>
        </w:rPr>
        <w:t>отбортовки</w:t>
      </w:r>
      <w:proofErr w:type="spellEnd"/>
      <w:r w:rsidRPr="0073432B">
        <w:rPr>
          <w:rFonts w:ascii="Arial" w:eastAsia="Arial" w:hAnsi="Arial" w:cs="Arial"/>
          <w:sz w:val="24"/>
        </w:rPr>
        <w:t xml:space="preserve"> лицевых элементов из металла определяют методом прямого измерения с помощью штангенциркуля по ГОСТ 166 или микрометра по ГОСТ 6507.</w:t>
      </w:r>
    </w:p>
    <w:p w:rsidR="00271E0D" w:rsidRPr="0073432B" w:rsidRDefault="001515C3"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8.1.4</w:t>
      </w:r>
      <w:r w:rsidR="00A97BD1" w:rsidRPr="0073432B">
        <w:rPr>
          <w:rFonts w:ascii="Arial" w:eastAsia="Arial" w:hAnsi="Arial" w:cs="Arial"/>
          <w:color w:val="000000"/>
          <w:sz w:val="24"/>
        </w:rPr>
        <w:t xml:space="preserve"> Отклонения от прямоугольности лицевых элементов из всех видов материалов оценивают по ГОСТ EN 824.</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Для оценки отклонения от прямоугольности допускается применение других методов, обеспечивающих такую же точность измерений.</w:t>
      </w:r>
    </w:p>
    <w:p w:rsidR="00271E0D" w:rsidRPr="0073432B" w:rsidRDefault="00A97BD1" w:rsidP="0073432B">
      <w:pPr>
        <w:spacing w:after="0" w:line="360" w:lineRule="auto"/>
        <w:ind w:firstLine="568"/>
        <w:jc w:val="both"/>
        <w:rPr>
          <w:rFonts w:ascii="Arial" w:eastAsia="Arial" w:hAnsi="Arial" w:cs="Arial"/>
          <w:sz w:val="24"/>
        </w:rPr>
      </w:pPr>
      <w:r w:rsidRPr="0073432B">
        <w:rPr>
          <w:rFonts w:ascii="Arial" w:eastAsia="Arial" w:hAnsi="Arial" w:cs="Arial"/>
          <w:sz w:val="24"/>
        </w:rPr>
        <w:t>8.1.5 Прогибы лицевых элементов из металла от собственной массы, а также отклонения от плоскости (выпуклость/вогнутость) лицевых элементов из минерального волокна, дерева и композита определяют по пункту 3.1.2 таблицы 1 приложения 1 ГОСТ Р 58939.</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 xml:space="preserve">8.1.6 При оценке поверхностной плотности лицевых элементов, ее </w:t>
      </w:r>
      <w:r w:rsidR="001515C3" w:rsidRPr="0073432B">
        <w:rPr>
          <w:rFonts w:ascii="Arial" w:eastAsia="Arial" w:hAnsi="Arial" w:cs="Arial"/>
          <w:color w:val="000000"/>
          <w:sz w:val="24"/>
        </w:rPr>
        <w:t>определяют,</w:t>
      </w:r>
      <w:r w:rsidRPr="0073432B">
        <w:rPr>
          <w:rFonts w:ascii="Arial" w:eastAsia="Arial" w:hAnsi="Arial" w:cs="Arial"/>
          <w:color w:val="000000"/>
          <w:sz w:val="24"/>
        </w:rPr>
        <w:t xml:space="preserve"> как массу лицевого элемента в состоянии естественной влажности, приходящуюся на 1 м</w:t>
      </w:r>
      <w:r w:rsidRPr="0073432B">
        <w:rPr>
          <w:rFonts w:ascii="Arial" w:eastAsia="Arial" w:hAnsi="Arial" w:cs="Arial"/>
          <w:color w:val="000000"/>
          <w:sz w:val="24"/>
          <w:vertAlign w:val="superscript"/>
        </w:rPr>
        <w:t xml:space="preserve">2 </w:t>
      </w:r>
      <w:r w:rsidRPr="0073432B">
        <w:rPr>
          <w:rFonts w:ascii="Arial" w:eastAsia="Arial" w:hAnsi="Arial" w:cs="Arial"/>
          <w:color w:val="000000"/>
          <w:sz w:val="24"/>
        </w:rPr>
        <w:t>подвесной системы.</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8.1.6.1 Оборудование и материалы:</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 весы лабораторные по ГОСТ Р 53228 с точностью взвешивания 0,1 г;</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 линейка металлическая по ГОСТ 427.</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lastRenderedPageBreak/>
        <w:t>8.1.</w:t>
      </w:r>
      <w:r w:rsidR="001515C3" w:rsidRPr="0073432B">
        <w:rPr>
          <w:rFonts w:ascii="Arial" w:eastAsia="Arial" w:hAnsi="Arial" w:cs="Arial"/>
          <w:color w:val="000000"/>
          <w:sz w:val="24"/>
        </w:rPr>
        <w:t>7</w:t>
      </w:r>
      <w:r w:rsidRPr="0073432B">
        <w:rPr>
          <w:rFonts w:ascii="Arial" w:eastAsia="Arial" w:hAnsi="Arial" w:cs="Arial"/>
          <w:color w:val="000000"/>
          <w:sz w:val="24"/>
        </w:rPr>
        <w:t xml:space="preserve"> Звукопоглощение лицевых элементов определяют по </w:t>
      </w:r>
      <w:r w:rsidR="006B0664" w:rsidRPr="0073432B">
        <w:rPr>
          <w:rFonts w:ascii="Arial" w:eastAsia="Arial" w:hAnsi="Arial" w:cs="Arial"/>
          <w:color w:val="000000"/>
          <w:sz w:val="24"/>
        </w:rPr>
        <w:t>ГОСТ 23499</w:t>
      </w:r>
      <w:r w:rsidR="006B0664">
        <w:rPr>
          <w:rFonts w:ascii="Arial" w:eastAsia="Arial" w:hAnsi="Arial" w:cs="Arial"/>
          <w:color w:val="000000"/>
          <w:sz w:val="24"/>
        </w:rPr>
        <w:t>–</w:t>
      </w:r>
      <w:r w:rsidR="006B0664" w:rsidRPr="0073432B">
        <w:rPr>
          <w:rFonts w:ascii="Arial" w:eastAsia="Arial" w:hAnsi="Arial" w:cs="Arial"/>
          <w:color w:val="000000"/>
          <w:sz w:val="24"/>
        </w:rPr>
        <w:t>2009</w:t>
      </w:r>
      <w:r w:rsidR="006B0664">
        <w:rPr>
          <w:rFonts w:ascii="Arial" w:eastAsia="Arial" w:hAnsi="Arial" w:cs="Arial"/>
          <w:color w:val="000000"/>
          <w:sz w:val="24"/>
        </w:rPr>
        <w:t xml:space="preserve"> приложение</w:t>
      </w:r>
      <w:r w:rsidRPr="0073432B">
        <w:rPr>
          <w:rFonts w:ascii="Arial" w:eastAsia="Arial" w:hAnsi="Arial" w:cs="Arial"/>
          <w:color w:val="000000"/>
          <w:sz w:val="24"/>
        </w:rPr>
        <w:t xml:space="preserve"> </w:t>
      </w:r>
      <w:r w:rsidR="006B0664">
        <w:rPr>
          <w:rFonts w:ascii="Arial" w:eastAsia="Arial" w:hAnsi="Arial" w:cs="Arial"/>
          <w:color w:val="000000"/>
          <w:sz w:val="24"/>
        </w:rPr>
        <w:t>В.</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8.1.</w:t>
      </w:r>
      <w:r w:rsidR="001515C3" w:rsidRPr="0073432B">
        <w:rPr>
          <w:rFonts w:ascii="Arial" w:eastAsia="Arial" w:hAnsi="Arial" w:cs="Arial"/>
          <w:color w:val="000000"/>
          <w:sz w:val="24"/>
        </w:rPr>
        <w:t>8</w:t>
      </w:r>
      <w:r w:rsidRPr="0073432B">
        <w:rPr>
          <w:rFonts w:ascii="Arial" w:eastAsia="Arial" w:hAnsi="Arial" w:cs="Arial"/>
          <w:color w:val="000000"/>
          <w:sz w:val="24"/>
        </w:rPr>
        <w:t xml:space="preserve"> Группу горючести определяют по ГОСТ 30244, группу воспламеняемости - по ГОСТ 30402, группу дымообразующей способности и группу токсичности - по ГОСТ 12.1.044.</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8.1.</w:t>
      </w:r>
      <w:r w:rsidR="001515C3" w:rsidRPr="0073432B">
        <w:rPr>
          <w:rFonts w:ascii="Arial" w:eastAsia="Arial" w:hAnsi="Arial" w:cs="Arial"/>
          <w:color w:val="000000"/>
          <w:sz w:val="24"/>
        </w:rPr>
        <w:t>9</w:t>
      </w:r>
      <w:r w:rsidRPr="0073432B">
        <w:rPr>
          <w:rFonts w:ascii="Arial" w:eastAsia="Arial" w:hAnsi="Arial" w:cs="Arial"/>
          <w:color w:val="000000"/>
          <w:sz w:val="24"/>
        </w:rPr>
        <w:t xml:space="preserve"> Определение эмиссии формальдегида проводят в соответствии с ГОСТ 30255.</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8.1.1</w:t>
      </w:r>
      <w:r w:rsidR="001515C3" w:rsidRPr="0073432B">
        <w:rPr>
          <w:rFonts w:ascii="Arial" w:eastAsia="Arial" w:hAnsi="Arial" w:cs="Arial"/>
          <w:color w:val="000000"/>
          <w:sz w:val="24"/>
        </w:rPr>
        <w:t>0</w:t>
      </w:r>
      <w:r w:rsidRPr="0073432B">
        <w:rPr>
          <w:rFonts w:ascii="Arial" w:eastAsia="Arial" w:hAnsi="Arial" w:cs="Arial"/>
          <w:color w:val="000000"/>
          <w:sz w:val="24"/>
        </w:rPr>
        <w:t xml:space="preserve"> Удельную эффективную активность естественных радионуклидов определяют по ГОСТ 30108.</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8.1.1</w:t>
      </w:r>
      <w:r w:rsidR="001515C3" w:rsidRPr="0073432B">
        <w:rPr>
          <w:rFonts w:ascii="Arial" w:eastAsia="Arial" w:hAnsi="Arial" w:cs="Arial"/>
          <w:color w:val="000000"/>
          <w:sz w:val="24"/>
        </w:rPr>
        <w:t>1</w:t>
      </w:r>
      <w:r w:rsidRPr="0073432B">
        <w:rPr>
          <w:rFonts w:ascii="Arial" w:eastAsia="Arial" w:hAnsi="Arial" w:cs="Arial"/>
          <w:color w:val="000000"/>
          <w:sz w:val="24"/>
        </w:rPr>
        <w:t xml:space="preserve"> Оценку внешнего вида защитно-декоративного покрытия лицевых элементов определяют по ГОСТ 9.407.</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8.1.1</w:t>
      </w:r>
      <w:r w:rsidR="001515C3" w:rsidRPr="0073432B">
        <w:rPr>
          <w:rFonts w:ascii="Arial" w:eastAsia="Arial" w:hAnsi="Arial" w:cs="Arial"/>
          <w:color w:val="000000"/>
          <w:sz w:val="24"/>
        </w:rPr>
        <w:t>2</w:t>
      </w:r>
      <w:r w:rsidRPr="0073432B">
        <w:rPr>
          <w:rFonts w:ascii="Arial" w:eastAsia="Arial" w:hAnsi="Arial" w:cs="Arial"/>
          <w:color w:val="000000"/>
          <w:sz w:val="24"/>
        </w:rPr>
        <w:t xml:space="preserve"> Коррозионную стойкость к дезинфицирующим средствам определяют по ГОСТ Р 9.905.</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8.1.1</w:t>
      </w:r>
      <w:r w:rsidR="001515C3" w:rsidRPr="0073432B">
        <w:rPr>
          <w:rFonts w:ascii="Arial" w:eastAsia="Arial" w:hAnsi="Arial" w:cs="Arial"/>
          <w:color w:val="000000"/>
          <w:sz w:val="24"/>
        </w:rPr>
        <w:t>3</w:t>
      </w:r>
      <w:r w:rsidRPr="0073432B">
        <w:rPr>
          <w:rFonts w:ascii="Arial" w:eastAsia="Arial" w:hAnsi="Arial" w:cs="Arial"/>
          <w:color w:val="000000"/>
          <w:sz w:val="24"/>
        </w:rPr>
        <w:t xml:space="preserve"> Определение стойкости покрытий элементов потолочных конструкций к влажному истиранию и их способности к очистке проводят в соответствии с ГОСТ 32300.</w:t>
      </w:r>
    </w:p>
    <w:p w:rsidR="00271E0D" w:rsidRPr="004B5A86" w:rsidRDefault="00A97BD1" w:rsidP="0073432B">
      <w:pPr>
        <w:widowControl w:val="0"/>
        <w:spacing w:after="0" w:line="360" w:lineRule="auto"/>
        <w:ind w:firstLine="567"/>
        <w:rPr>
          <w:rFonts w:ascii="Arial" w:eastAsia="Arial" w:hAnsi="Arial" w:cs="Arial"/>
          <w:b/>
          <w:color w:val="000000"/>
          <w:sz w:val="24"/>
          <w:szCs w:val="24"/>
        </w:rPr>
      </w:pPr>
      <w:r w:rsidRPr="004B5A86">
        <w:rPr>
          <w:rFonts w:ascii="Arial" w:eastAsia="Arial" w:hAnsi="Arial" w:cs="Arial"/>
          <w:b/>
          <w:color w:val="000000"/>
          <w:sz w:val="24"/>
          <w:szCs w:val="24"/>
        </w:rPr>
        <w:t>8.2 Методы оценки свойств элементов подвесной системы потолка</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 xml:space="preserve">8.2.1 Отклонения от плоскостности и прямолинейности профилей элементов подвесной системы потолка оценивают по </w:t>
      </w:r>
      <w:r w:rsidR="00486A0D" w:rsidRPr="0073432B">
        <w:rPr>
          <w:rFonts w:ascii="Arial" w:eastAsia="Arial" w:hAnsi="Arial" w:cs="Arial"/>
          <w:color w:val="000000"/>
          <w:sz w:val="24"/>
        </w:rPr>
        <w:t>ГОСТ Р 58939</w:t>
      </w:r>
      <w:r w:rsidR="00486A0D">
        <w:rPr>
          <w:rFonts w:ascii="Arial" w:eastAsia="Arial" w:hAnsi="Arial" w:cs="Arial"/>
          <w:color w:val="000000"/>
          <w:sz w:val="24"/>
        </w:rPr>
        <w:t>–</w:t>
      </w:r>
      <w:r w:rsidR="00486A0D" w:rsidRPr="0073432B">
        <w:rPr>
          <w:rFonts w:ascii="Arial" w:eastAsia="Arial" w:hAnsi="Arial" w:cs="Arial"/>
          <w:color w:val="000000"/>
          <w:sz w:val="24"/>
        </w:rPr>
        <w:t>2020</w:t>
      </w:r>
      <w:r w:rsidR="00486A0D">
        <w:rPr>
          <w:rFonts w:ascii="Arial" w:eastAsia="Arial" w:hAnsi="Arial" w:cs="Arial"/>
          <w:color w:val="000000"/>
          <w:sz w:val="24"/>
        </w:rPr>
        <w:t xml:space="preserve"> пункт 3.1.2, </w:t>
      </w:r>
      <w:r w:rsidRPr="0073432B">
        <w:rPr>
          <w:rFonts w:ascii="Arial" w:eastAsia="Arial" w:hAnsi="Arial" w:cs="Arial"/>
          <w:color w:val="000000"/>
          <w:sz w:val="24"/>
        </w:rPr>
        <w:t>таблиц</w:t>
      </w:r>
      <w:r w:rsidR="00486A0D">
        <w:rPr>
          <w:rFonts w:ascii="Arial" w:eastAsia="Arial" w:hAnsi="Arial" w:cs="Arial"/>
          <w:color w:val="000000"/>
          <w:sz w:val="24"/>
        </w:rPr>
        <w:t>а</w:t>
      </w:r>
      <w:r w:rsidRPr="0073432B">
        <w:rPr>
          <w:rFonts w:ascii="Arial" w:eastAsia="Arial" w:hAnsi="Arial" w:cs="Arial"/>
          <w:color w:val="000000"/>
          <w:sz w:val="24"/>
        </w:rPr>
        <w:t xml:space="preserve"> </w:t>
      </w:r>
      <w:r w:rsidR="00CC58A9" w:rsidRPr="0073432B">
        <w:rPr>
          <w:rFonts w:ascii="Arial" w:eastAsia="Arial" w:hAnsi="Arial" w:cs="Arial"/>
          <w:color w:val="000000"/>
          <w:sz w:val="24"/>
        </w:rPr>
        <w:t>А.</w:t>
      </w:r>
      <w:r w:rsidRPr="0073432B">
        <w:rPr>
          <w:rFonts w:ascii="Arial" w:eastAsia="Arial" w:hAnsi="Arial" w:cs="Arial"/>
          <w:color w:val="000000"/>
          <w:sz w:val="24"/>
        </w:rPr>
        <w:t>1</w:t>
      </w:r>
      <w:r w:rsidR="00486A0D">
        <w:rPr>
          <w:rFonts w:ascii="Arial" w:eastAsia="Arial" w:hAnsi="Arial" w:cs="Arial"/>
          <w:color w:val="000000"/>
          <w:sz w:val="24"/>
        </w:rPr>
        <w:t>,</w:t>
      </w:r>
      <w:r w:rsidRPr="0073432B">
        <w:rPr>
          <w:rFonts w:ascii="Arial" w:eastAsia="Arial" w:hAnsi="Arial" w:cs="Arial"/>
          <w:color w:val="000000"/>
          <w:sz w:val="24"/>
        </w:rPr>
        <w:t xml:space="preserve"> приложени</w:t>
      </w:r>
      <w:r w:rsidR="00486A0D">
        <w:rPr>
          <w:rFonts w:ascii="Arial" w:eastAsia="Arial" w:hAnsi="Arial" w:cs="Arial"/>
          <w:color w:val="000000"/>
          <w:sz w:val="24"/>
        </w:rPr>
        <w:t>е</w:t>
      </w:r>
      <w:r w:rsidRPr="0073432B">
        <w:rPr>
          <w:rFonts w:ascii="Arial" w:eastAsia="Arial" w:hAnsi="Arial" w:cs="Arial"/>
          <w:color w:val="000000"/>
          <w:sz w:val="24"/>
        </w:rPr>
        <w:t xml:space="preserve"> </w:t>
      </w:r>
      <w:r w:rsidR="00CC58A9" w:rsidRPr="0073432B">
        <w:rPr>
          <w:rFonts w:ascii="Arial" w:eastAsia="Arial" w:hAnsi="Arial" w:cs="Arial"/>
          <w:color w:val="000000"/>
          <w:sz w:val="24"/>
        </w:rPr>
        <w:t>А</w:t>
      </w:r>
      <w:r w:rsidRPr="0073432B">
        <w:rPr>
          <w:rFonts w:ascii="Arial" w:eastAsia="Arial" w:hAnsi="Arial" w:cs="Arial"/>
          <w:color w:val="000000"/>
          <w:sz w:val="24"/>
        </w:rPr>
        <w:t>.</w:t>
      </w:r>
    </w:p>
    <w:p w:rsidR="00271E0D" w:rsidRPr="0073432B" w:rsidRDefault="009C062E" w:rsidP="0073432B">
      <w:pPr>
        <w:spacing w:after="0" w:line="360" w:lineRule="auto"/>
        <w:ind w:firstLine="568"/>
        <w:jc w:val="both"/>
        <w:rPr>
          <w:rFonts w:ascii="Arial" w:eastAsia="Arial" w:hAnsi="Arial" w:cs="Arial"/>
          <w:color w:val="000000"/>
          <w:sz w:val="24"/>
        </w:rPr>
      </w:pPr>
      <w:r>
        <w:rPr>
          <w:rFonts w:ascii="Arial" w:eastAsia="Arial" w:hAnsi="Arial" w:cs="Arial"/>
          <w:color w:val="000000"/>
          <w:sz w:val="24"/>
        </w:rPr>
        <w:t>8.2.</w:t>
      </w:r>
      <w:r w:rsidRPr="009C062E">
        <w:rPr>
          <w:rFonts w:ascii="Arial" w:eastAsia="Arial" w:hAnsi="Arial" w:cs="Arial"/>
          <w:color w:val="000000"/>
          <w:sz w:val="24"/>
        </w:rPr>
        <w:t>2</w:t>
      </w:r>
      <w:r w:rsidR="00A97BD1" w:rsidRPr="0073432B">
        <w:rPr>
          <w:rFonts w:ascii="Arial" w:eastAsia="Arial" w:hAnsi="Arial" w:cs="Arial"/>
          <w:color w:val="000000"/>
          <w:sz w:val="24"/>
        </w:rPr>
        <w:t xml:space="preserve"> Коррозионную стойкость защитного покрытия элементов подвесной системы потолка оценивают в соответствии с методикой ГОСТ 9.040.</w:t>
      </w:r>
    </w:p>
    <w:p w:rsidR="00271E0D" w:rsidRPr="0073432B" w:rsidRDefault="009C062E" w:rsidP="0073432B">
      <w:pPr>
        <w:spacing w:after="0" w:line="360" w:lineRule="auto"/>
        <w:ind w:firstLine="568"/>
        <w:jc w:val="both"/>
        <w:rPr>
          <w:rFonts w:ascii="Arial" w:eastAsia="Arial" w:hAnsi="Arial" w:cs="Arial"/>
          <w:color w:val="000000"/>
          <w:sz w:val="24"/>
        </w:rPr>
      </w:pPr>
      <w:r>
        <w:rPr>
          <w:rFonts w:ascii="Arial" w:eastAsia="Arial" w:hAnsi="Arial" w:cs="Arial"/>
          <w:color w:val="000000"/>
          <w:sz w:val="24"/>
        </w:rPr>
        <w:t>8.2.</w:t>
      </w:r>
      <w:r w:rsidRPr="009C062E">
        <w:rPr>
          <w:rFonts w:ascii="Arial" w:eastAsia="Arial" w:hAnsi="Arial" w:cs="Arial"/>
          <w:color w:val="000000"/>
          <w:sz w:val="24"/>
        </w:rPr>
        <w:t>3</w:t>
      </w:r>
      <w:r w:rsidR="00A97BD1" w:rsidRPr="0073432B">
        <w:rPr>
          <w:rFonts w:ascii="Arial" w:eastAsia="Arial" w:hAnsi="Arial" w:cs="Arial"/>
          <w:color w:val="000000"/>
          <w:sz w:val="24"/>
        </w:rPr>
        <w:t xml:space="preserve"> Определение прочности защитного покрытия на поверхности элементов подвесной системы потолка при изгибе на 180° проводят по ГОСТ 14019.</w:t>
      </w:r>
    </w:p>
    <w:p w:rsidR="00271E0D" w:rsidRPr="0073432B" w:rsidRDefault="009C062E" w:rsidP="0073432B">
      <w:pPr>
        <w:spacing w:after="0" w:line="360" w:lineRule="auto"/>
        <w:ind w:firstLine="568"/>
        <w:jc w:val="both"/>
        <w:rPr>
          <w:rFonts w:ascii="Arial" w:eastAsia="Arial" w:hAnsi="Arial" w:cs="Arial"/>
          <w:color w:val="000000"/>
          <w:sz w:val="24"/>
        </w:rPr>
      </w:pPr>
      <w:r>
        <w:rPr>
          <w:rFonts w:ascii="Arial" w:eastAsia="Arial" w:hAnsi="Arial" w:cs="Arial"/>
          <w:color w:val="000000"/>
          <w:sz w:val="24"/>
        </w:rPr>
        <w:t>8.2.</w:t>
      </w:r>
      <w:r w:rsidRPr="009C062E">
        <w:rPr>
          <w:rFonts w:ascii="Arial" w:eastAsia="Arial" w:hAnsi="Arial" w:cs="Arial"/>
          <w:color w:val="000000"/>
          <w:sz w:val="24"/>
        </w:rPr>
        <w:t>4</w:t>
      </w:r>
      <w:r w:rsidR="00A97BD1" w:rsidRPr="0073432B">
        <w:rPr>
          <w:rFonts w:ascii="Arial" w:eastAsia="Arial" w:hAnsi="Arial" w:cs="Arial"/>
          <w:color w:val="000000"/>
          <w:sz w:val="24"/>
        </w:rPr>
        <w:t xml:space="preserve"> Группу горючести элементов подвесной системы потолка определяют по ГОСТ 30244, группу во</w:t>
      </w:r>
      <w:r w:rsidR="00720B24">
        <w:rPr>
          <w:rFonts w:ascii="Arial" w:eastAsia="Arial" w:hAnsi="Arial" w:cs="Arial"/>
          <w:color w:val="000000"/>
          <w:sz w:val="24"/>
        </w:rPr>
        <w:t>спламеняемости –</w:t>
      </w:r>
      <w:r w:rsidR="00A97BD1" w:rsidRPr="0073432B">
        <w:rPr>
          <w:rFonts w:ascii="Arial" w:eastAsia="Arial" w:hAnsi="Arial" w:cs="Arial"/>
          <w:color w:val="000000"/>
          <w:sz w:val="24"/>
        </w:rPr>
        <w:t xml:space="preserve"> по ГОСТ 30402, группу дымообразующей сп</w:t>
      </w:r>
      <w:r w:rsidR="00720B24">
        <w:rPr>
          <w:rFonts w:ascii="Arial" w:eastAsia="Arial" w:hAnsi="Arial" w:cs="Arial"/>
          <w:color w:val="000000"/>
          <w:sz w:val="24"/>
        </w:rPr>
        <w:t>особности и группу токсичности –</w:t>
      </w:r>
      <w:r w:rsidR="00A97BD1" w:rsidRPr="0073432B">
        <w:rPr>
          <w:rFonts w:ascii="Arial" w:eastAsia="Arial" w:hAnsi="Arial" w:cs="Arial"/>
          <w:color w:val="000000"/>
          <w:sz w:val="24"/>
        </w:rPr>
        <w:t xml:space="preserve"> по ГОСТ 12.1.044.</w:t>
      </w:r>
    </w:p>
    <w:p w:rsidR="00271E0D" w:rsidRPr="004B5A86" w:rsidRDefault="00A97BD1" w:rsidP="0073432B">
      <w:pPr>
        <w:widowControl w:val="0"/>
        <w:spacing w:after="0" w:line="360" w:lineRule="auto"/>
        <w:ind w:firstLine="567"/>
        <w:rPr>
          <w:rFonts w:ascii="Arial" w:eastAsia="Arial" w:hAnsi="Arial" w:cs="Arial"/>
          <w:b/>
          <w:color w:val="000000"/>
          <w:sz w:val="24"/>
          <w:szCs w:val="24"/>
        </w:rPr>
      </w:pPr>
      <w:r w:rsidRPr="004B5A86">
        <w:rPr>
          <w:rFonts w:ascii="Arial" w:eastAsia="Arial" w:hAnsi="Arial" w:cs="Arial"/>
          <w:b/>
          <w:color w:val="000000"/>
          <w:sz w:val="24"/>
          <w:szCs w:val="24"/>
        </w:rPr>
        <w:t xml:space="preserve">8.3 Методы оценки свойств подвесного потолка в сборе </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8.3.1 Разность диагоналей в модульных ячейках подвесного потолка в сборе определяют прямым измерением двух диагоналей рулеткой по ГОСТ 7502 или другими средствами измерений, погрешность которых не превышает ±</w:t>
      </w:r>
      <w:r w:rsidR="00720B24">
        <w:rPr>
          <w:rFonts w:ascii="Arial" w:eastAsia="Arial" w:hAnsi="Arial" w:cs="Arial"/>
          <w:color w:val="000000"/>
          <w:sz w:val="24"/>
        </w:rPr>
        <w:t xml:space="preserve"> </w:t>
      </w:r>
      <w:r w:rsidRPr="0073432B">
        <w:rPr>
          <w:rFonts w:ascii="Arial" w:eastAsia="Arial" w:hAnsi="Arial" w:cs="Arial"/>
          <w:color w:val="000000"/>
          <w:sz w:val="24"/>
        </w:rPr>
        <w:t>1,0 мм.</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 xml:space="preserve">8.3.2 Отклонение от прямолинейности смонтированных основных и несущих профилей элементов подвесной системы потолка оценивают по ГОСТ Р </w:t>
      </w:r>
      <w:r w:rsidR="00720B24">
        <w:rPr>
          <w:rFonts w:ascii="Arial" w:eastAsia="Arial" w:hAnsi="Arial" w:cs="Arial"/>
          <w:color w:val="000000"/>
          <w:sz w:val="24"/>
        </w:rPr>
        <w:t>58939–</w:t>
      </w:r>
      <w:r w:rsidRPr="0073432B">
        <w:rPr>
          <w:rFonts w:ascii="Arial" w:eastAsia="Arial" w:hAnsi="Arial" w:cs="Arial"/>
          <w:color w:val="000000"/>
          <w:sz w:val="24"/>
        </w:rPr>
        <w:t>2020.</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lastRenderedPageBreak/>
        <w:t>8.3.3 Плоскостность потолочной конструкции проверяют контрольной двухметровой рейкой.</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 xml:space="preserve">8.3.4 </w:t>
      </w:r>
      <w:r w:rsidR="005D5EBB" w:rsidRPr="0073432B">
        <w:rPr>
          <w:rFonts w:ascii="Arial" w:eastAsia="Arial" w:hAnsi="Arial" w:cs="Arial"/>
          <w:color w:val="000000"/>
          <w:sz w:val="24"/>
        </w:rPr>
        <w:t>При наличии требований, з</w:t>
      </w:r>
      <w:r w:rsidRPr="0073432B">
        <w:rPr>
          <w:rFonts w:ascii="Arial" w:eastAsia="Arial" w:hAnsi="Arial" w:cs="Arial"/>
          <w:color w:val="000000"/>
          <w:sz w:val="24"/>
        </w:rPr>
        <w:t xml:space="preserve">вукоизоляцию подвесного потолка в сборе в зависимости от значения изоляции воздушного шума (однократное вертикальное прохождение звука) </w:t>
      </w:r>
      <w:proofErr w:type="spellStart"/>
      <w:r w:rsidRPr="0073432B">
        <w:rPr>
          <w:rFonts w:ascii="Arial" w:eastAsia="Arial" w:hAnsi="Arial" w:cs="Arial"/>
          <w:i/>
          <w:color w:val="000000"/>
          <w:sz w:val="24"/>
        </w:rPr>
        <w:t>Rw</w:t>
      </w:r>
      <w:proofErr w:type="spellEnd"/>
      <w:r w:rsidRPr="0073432B">
        <w:rPr>
          <w:rFonts w:ascii="Arial" w:eastAsia="Arial" w:hAnsi="Arial" w:cs="Arial"/>
          <w:i/>
          <w:color w:val="000000"/>
          <w:sz w:val="24"/>
        </w:rPr>
        <w:t xml:space="preserve"> </w:t>
      </w:r>
      <w:r w:rsidRPr="0073432B">
        <w:rPr>
          <w:rFonts w:ascii="Arial" w:eastAsia="Arial" w:hAnsi="Arial" w:cs="Arial"/>
          <w:color w:val="000000"/>
          <w:sz w:val="24"/>
        </w:rPr>
        <w:t>оценивают по ГОСТ 27296 в лабораторных или натурных условиях.</w:t>
      </w:r>
    </w:p>
    <w:p w:rsidR="00271E0D" w:rsidRPr="0073432B" w:rsidRDefault="00A97BD1" w:rsidP="0073432B">
      <w:pPr>
        <w:widowControl w:val="0"/>
        <w:spacing w:after="0" w:line="360" w:lineRule="auto"/>
        <w:ind w:firstLine="567"/>
        <w:rPr>
          <w:rFonts w:ascii="Arial" w:eastAsia="Arial" w:hAnsi="Arial" w:cs="Arial"/>
          <w:b/>
          <w:color w:val="000000"/>
          <w:sz w:val="28"/>
        </w:rPr>
      </w:pPr>
      <w:r w:rsidRPr="0073432B">
        <w:rPr>
          <w:rFonts w:ascii="Arial" w:eastAsia="Arial" w:hAnsi="Arial" w:cs="Arial"/>
          <w:b/>
          <w:color w:val="000000"/>
          <w:sz w:val="28"/>
        </w:rPr>
        <w:t xml:space="preserve">9 Маркировка, упаковка, транспортирование и хранение </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9.1 Требования к маркировке упаковки лицевых элементов и элементов каркаса подвесного потолка.</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Маркировка должна содержать следующую информацию:</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 наименование изделия;</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 наименование предприятия-изготовителя;</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 основные потребительские свойства или характеристики;</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 информация об обязательной сертификации;</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 юридический адрес предприятия-изготовителя и/или продавца.</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Дополнительно маркировка может содержать следующую информацию:</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 масса нетто, основные размеры, объем или количество продукции в упаковке;</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 состав (комплектность);</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 товарный знак (марка) предприятия-изготовителя (при наличии);</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 дата изготовления;</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 срок годности (или службы);</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 обозначение нормативного или технического документа, по которому изготовлено изделие (для изделий отечественного производства);</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 информация о знаке соответствия изделия национальным стандартам (на добровольной основе);</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 штриховой код изделия (при наличии);</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 специфическая информация для потребителя (при необходимости).</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Средства нанесения информации должны обеспечивать стойкость маркировки при хранении, транспортировании, реализации и использовании изделия.</w:t>
      </w:r>
    </w:p>
    <w:p w:rsidR="00271E0D" w:rsidRPr="0073432B" w:rsidRDefault="00A97BD1" w:rsidP="0073432B">
      <w:pPr>
        <w:widowControl w:val="0"/>
        <w:spacing w:after="0" w:line="360" w:lineRule="auto"/>
        <w:ind w:firstLine="567"/>
        <w:rPr>
          <w:rFonts w:ascii="Arial" w:eastAsia="Arial" w:hAnsi="Arial" w:cs="Arial"/>
          <w:b/>
          <w:color w:val="000000"/>
          <w:sz w:val="24"/>
        </w:rPr>
      </w:pPr>
      <w:r w:rsidRPr="0073432B">
        <w:rPr>
          <w:rFonts w:ascii="Arial" w:eastAsia="Arial" w:hAnsi="Arial" w:cs="Arial"/>
          <w:b/>
          <w:color w:val="000000"/>
          <w:sz w:val="24"/>
        </w:rPr>
        <w:t>9.2 Расположение информации на упаковке</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Информацию допускается располагать на упаковке в одном или нескольких удобных для прочтения местах.</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При небольших размерах единиц тары, упаковки, на которых технически сложно полностью поместить необходимую информацию для потребителя изделия, допускается данные, характеризующие изделие, или часть их размещать на листе-</w:t>
      </w:r>
      <w:r w:rsidRPr="0073432B">
        <w:rPr>
          <w:rFonts w:ascii="Arial" w:eastAsia="Arial" w:hAnsi="Arial" w:cs="Arial"/>
          <w:color w:val="000000"/>
          <w:sz w:val="24"/>
        </w:rPr>
        <w:lastRenderedPageBreak/>
        <w:t>вкладыше, прилагаемом к каждой единице тары, упаковки, или на групповой упаковке, или в сопроводительной документации к поставляемому(</w:t>
      </w:r>
      <w:proofErr w:type="spellStart"/>
      <w:r w:rsidRPr="0073432B">
        <w:rPr>
          <w:rFonts w:ascii="Arial" w:eastAsia="Arial" w:hAnsi="Arial" w:cs="Arial"/>
          <w:color w:val="000000"/>
          <w:sz w:val="24"/>
        </w:rPr>
        <w:t>ым</w:t>
      </w:r>
      <w:proofErr w:type="spellEnd"/>
      <w:r w:rsidRPr="0073432B">
        <w:rPr>
          <w:rFonts w:ascii="Arial" w:eastAsia="Arial" w:hAnsi="Arial" w:cs="Arial"/>
          <w:color w:val="000000"/>
          <w:sz w:val="24"/>
        </w:rPr>
        <w:t>) изделию(ям) или на сайте производителя с указание ссылки.</w:t>
      </w:r>
    </w:p>
    <w:p w:rsidR="00271E0D" w:rsidRPr="0073432B" w:rsidRDefault="00A97BD1" w:rsidP="0073432B">
      <w:pPr>
        <w:widowControl w:val="0"/>
        <w:spacing w:after="0" w:line="360" w:lineRule="auto"/>
        <w:ind w:firstLine="567"/>
        <w:rPr>
          <w:rFonts w:ascii="Arial" w:eastAsia="Arial" w:hAnsi="Arial" w:cs="Arial"/>
          <w:b/>
          <w:color w:val="000000"/>
          <w:sz w:val="24"/>
        </w:rPr>
      </w:pPr>
      <w:r w:rsidRPr="0073432B">
        <w:rPr>
          <w:rFonts w:ascii="Arial" w:eastAsia="Arial" w:hAnsi="Arial" w:cs="Arial"/>
          <w:b/>
          <w:color w:val="000000"/>
          <w:sz w:val="24"/>
        </w:rPr>
        <w:t>9.</w:t>
      </w:r>
      <w:r w:rsidR="001515C3" w:rsidRPr="0073432B">
        <w:rPr>
          <w:rFonts w:ascii="Arial" w:eastAsia="Arial" w:hAnsi="Arial" w:cs="Arial"/>
          <w:b/>
          <w:color w:val="000000"/>
          <w:sz w:val="24"/>
        </w:rPr>
        <w:t>3</w:t>
      </w:r>
      <w:r w:rsidRPr="0073432B">
        <w:rPr>
          <w:rFonts w:ascii="Arial" w:eastAsia="Arial" w:hAnsi="Arial" w:cs="Arial"/>
          <w:b/>
          <w:color w:val="000000"/>
          <w:sz w:val="24"/>
        </w:rPr>
        <w:t xml:space="preserve"> Общие требования к упаковке</w:t>
      </w:r>
    </w:p>
    <w:p w:rsidR="00271E0D" w:rsidRPr="0073432B" w:rsidRDefault="00A97BD1" w:rsidP="0073432B">
      <w:pPr>
        <w:widowControl w:val="0"/>
        <w:spacing w:after="0" w:line="360" w:lineRule="auto"/>
        <w:ind w:firstLine="567"/>
        <w:rPr>
          <w:rFonts w:ascii="Arial" w:eastAsia="Arial" w:hAnsi="Arial" w:cs="Arial"/>
          <w:color w:val="000000"/>
          <w:sz w:val="24"/>
        </w:rPr>
      </w:pPr>
      <w:r w:rsidRPr="0073432B">
        <w:rPr>
          <w:rFonts w:ascii="Arial" w:eastAsia="Arial" w:hAnsi="Arial" w:cs="Arial"/>
          <w:color w:val="000000"/>
          <w:sz w:val="24"/>
        </w:rPr>
        <w:t>9.</w:t>
      </w:r>
      <w:r w:rsidR="001515C3" w:rsidRPr="0073432B">
        <w:rPr>
          <w:rFonts w:ascii="Arial" w:eastAsia="Arial" w:hAnsi="Arial" w:cs="Arial"/>
          <w:color w:val="000000"/>
          <w:sz w:val="24"/>
        </w:rPr>
        <w:t>3</w:t>
      </w:r>
      <w:r w:rsidRPr="0073432B">
        <w:rPr>
          <w:rFonts w:ascii="Arial" w:eastAsia="Arial" w:hAnsi="Arial" w:cs="Arial"/>
          <w:color w:val="000000"/>
          <w:sz w:val="24"/>
        </w:rPr>
        <w:t>.1 Виды упаковки и подготовка изделий к упаковыванию</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Для упаковывания изделий следует применять потребительскую и транспортную тару. Вид тары (потребительская, транспортная или их сочетания) устанавливает изготовитель изделия.</w:t>
      </w:r>
    </w:p>
    <w:p w:rsidR="00271E0D" w:rsidRPr="0073432B" w:rsidRDefault="00A97BD1" w:rsidP="0073432B">
      <w:pPr>
        <w:widowControl w:val="0"/>
        <w:spacing w:after="0" w:line="360" w:lineRule="auto"/>
        <w:ind w:firstLine="567"/>
        <w:rPr>
          <w:rFonts w:ascii="Arial" w:eastAsia="Arial" w:hAnsi="Arial" w:cs="Arial"/>
          <w:color w:val="000000"/>
          <w:sz w:val="24"/>
        </w:rPr>
      </w:pPr>
      <w:r w:rsidRPr="0073432B">
        <w:rPr>
          <w:rFonts w:ascii="Arial" w:eastAsia="Arial" w:hAnsi="Arial" w:cs="Arial"/>
          <w:color w:val="000000"/>
          <w:sz w:val="24"/>
        </w:rPr>
        <w:t>9.</w:t>
      </w:r>
      <w:r w:rsidR="001515C3" w:rsidRPr="0073432B">
        <w:rPr>
          <w:rFonts w:ascii="Arial" w:eastAsia="Arial" w:hAnsi="Arial" w:cs="Arial"/>
          <w:color w:val="000000"/>
          <w:sz w:val="24"/>
        </w:rPr>
        <w:t>3</w:t>
      </w:r>
      <w:r w:rsidRPr="0073432B">
        <w:rPr>
          <w:rFonts w:ascii="Arial" w:eastAsia="Arial" w:hAnsi="Arial" w:cs="Arial"/>
          <w:color w:val="000000"/>
          <w:sz w:val="24"/>
        </w:rPr>
        <w:t>.2 Потребительская тара</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В качестве потребительской тары следует применять:</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 коробки по ГОСТ 33781;</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 ящики по ГОСТ 9142 (для изделий общей массой свыше 7,5 кг);</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 прочие виды упаковки, установленные в нормативно-технической документации на конкретные виды (типы) изделий и/или рабочих чертежах, утвержденных в установленном порядке.</w:t>
      </w:r>
    </w:p>
    <w:p w:rsidR="00271E0D" w:rsidRPr="0073432B" w:rsidRDefault="00A97BD1" w:rsidP="0073432B">
      <w:pPr>
        <w:widowControl w:val="0"/>
        <w:spacing w:after="0" w:line="360" w:lineRule="auto"/>
        <w:ind w:firstLine="567"/>
        <w:rPr>
          <w:rFonts w:ascii="Arial" w:eastAsia="Arial" w:hAnsi="Arial" w:cs="Arial"/>
          <w:color w:val="000000"/>
          <w:sz w:val="24"/>
        </w:rPr>
      </w:pPr>
      <w:r w:rsidRPr="0073432B">
        <w:rPr>
          <w:rFonts w:ascii="Arial" w:eastAsia="Arial" w:hAnsi="Arial" w:cs="Arial"/>
          <w:color w:val="000000"/>
          <w:sz w:val="24"/>
        </w:rPr>
        <w:t>9.</w:t>
      </w:r>
      <w:r w:rsidR="001515C3" w:rsidRPr="0073432B">
        <w:rPr>
          <w:rFonts w:ascii="Arial" w:eastAsia="Arial" w:hAnsi="Arial" w:cs="Arial"/>
          <w:color w:val="000000"/>
          <w:sz w:val="24"/>
        </w:rPr>
        <w:t>3</w:t>
      </w:r>
      <w:r w:rsidRPr="0073432B">
        <w:rPr>
          <w:rFonts w:ascii="Arial" w:eastAsia="Arial" w:hAnsi="Arial" w:cs="Arial"/>
          <w:color w:val="000000"/>
          <w:sz w:val="24"/>
        </w:rPr>
        <w:t>.3 Транспортная тара</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В качестве транспортной тары следует применять:</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 дощатые ящики любых типов по ГОСТ 2991 для транспортирования изделий водным путем и при железнодорожных перевозках мелкими партиями;</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 xml:space="preserve">- комбинированные ящики, изготовленные из комбинированных материалов: картона с </w:t>
      </w:r>
      <w:proofErr w:type="spellStart"/>
      <w:r w:rsidRPr="0073432B">
        <w:rPr>
          <w:rFonts w:ascii="Arial" w:eastAsia="Arial" w:hAnsi="Arial" w:cs="Arial"/>
          <w:color w:val="000000"/>
          <w:sz w:val="24"/>
        </w:rPr>
        <w:t>пенополистиролом</w:t>
      </w:r>
      <w:proofErr w:type="spellEnd"/>
      <w:r w:rsidRPr="0073432B">
        <w:rPr>
          <w:rFonts w:ascii="Arial" w:eastAsia="Arial" w:hAnsi="Arial" w:cs="Arial"/>
          <w:color w:val="000000"/>
          <w:sz w:val="24"/>
        </w:rPr>
        <w:t xml:space="preserve">, </w:t>
      </w:r>
      <w:proofErr w:type="spellStart"/>
      <w:r w:rsidRPr="0073432B">
        <w:rPr>
          <w:rFonts w:ascii="Arial" w:eastAsia="Arial" w:hAnsi="Arial" w:cs="Arial"/>
          <w:color w:val="000000"/>
          <w:sz w:val="24"/>
        </w:rPr>
        <w:t>резофана</w:t>
      </w:r>
      <w:proofErr w:type="spellEnd"/>
      <w:r w:rsidRPr="0073432B">
        <w:rPr>
          <w:rFonts w:ascii="Arial" w:eastAsia="Arial" w:hAnsi="Arial" w:cs="Arial"/>
          <w:color w:val="000000"/>
          <w:sz w:val="24"/>
        </w:rPr>
        <w:t xml:space="preserve"> и т.п.;</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 полиэтиленовую пленку по ГОСТ 25951 для фиксации коробок с изделиями на деревянных паллетах (поддонах).</w:t>
      </w:r>
    </w:p>
    <w:p w:rsidR="00271E0D" w:rsidRPr="0073432B" w:rsidRDefault="00A97BD1" w:rsidP="0073432B">
      <w:pPr>
        <w:spacing w:after="0" w:line="360" w:lineRule="auto"/>
        <w:ind w:firstLine="568"/>
        <w:jc w:val="both"/>
        <w:rPr>
          <w:rFonts w:ascii="Arial" w:eastAsia="Arial" w:hAnsi="Arial" w:cs="Arial"/>
          <w:color w:val="000000"/>
        </w:rPr>
      </w:pPr>
      <w:r w:rsidRPr="0073432B">
        <w:rPr>
          <w:rFonts w:ascii="Arial" w:eastAsia="Arial" w:hAnsi="Arial" w:cs="Arial"/>
          <w:color w:val="000000"/>
          <w:spacing w:val="30"/>
        </w:rPr>
        <w:t>Примечание</w:t>
      </w:r>
      <w:r w:rsidRPr="0073432B">
        <w:rPr>
          <w:rFonts w:ascii="Arial" w:eastAsia="Arial" w:hAnsi="Arial" w:cs="Arial"/>
          <w:color w:val="000000"/>
        </w:rPr>
        <w:t xml:space="preserve"> </w:t>
      </w:r>
      <w:r w:rsidR="00AF4D5D" w:rsidRPr="0073432B">
        <w:rPr>
          <w:rFonts w:ascii="Arial" w:eastAsia="Arial" w:hAnsi="Arial" w:cs="Arial"/>
          <w:color w:val="000000"/>
        </w:rPr>
        <w:t>–</w:t>
      </w:r>
      <w:r w:rsidRPr="0073432B">
        <w:rPr>
          <w:rFonts w:ascii="Arial" w:eastAsia="Arial" w:hAnsi="Arial" w:cs="Arial"/>
          <w:color w:val="000000"/>
        </w:rPr>
        <w:t xml:space="preserve"> Вид транспортной тары должен быть установлен в нормативно-технической документации на конкретные виды (типы) изделий и/или рабочих чертежах, утвержденных в установленном изготовителем порядке.</w:t>
      </w:r>
    </w:p>
    <w:p w:rsidR="00271E0D" w:rsidRPr="0073432B" w:rsidRDefault="00A97BD1" w:rsidP="0073432B">
      <w:pPr>
        <w:widowControl w:val="0"/>
        <w:spacing w:after="0" w:line="360" w:lineRule="auto"/>
        <w:ind w:firstLine="567"/>
        <w:rPr>
          <w:rFonts w:ascii="Arial" w:eastAsia="Arial" w:hAnsi="Arial" w:cs="Arial"/>
          <w:color w:val="000000"/>
          <w:sz w:val="24"/>
        </w:rPr>
      </w:pPr>
      <w:r w:rsidRPr="0073432B">
        <w:rPr>
          <w:rFonts w:ascii="Arial" w:eastAsia="Arial" w:hAnsi="Arial" w:cs="Arial"/>
          <w:color w:val="000000"/>
          <w:sz w:val="24"/>
        </w:rPr>
        <w:t>9.</w:t>
      </w:r>
      <w:r w:rsidR="001515C3" w:rsidRPr="0073432B">
        <w:rPr>
          <w:rFonts w:ascii="Arial" w:eastAsia="Arial" w:hAnsi="Arial" w:cs="Arial"/>
          <w:color w:val="000000"/>
          <w:sz w:val="24"/>
        </w:rPr>
        <w:t>3</w:t>
      </w:r>
      <w:r w:rsidRPr="0073432B">
        <w:rPr>
          <w:rFonts w:ascii="Arial" w:eastAsia="Arial" w:hAnsi="Arial" w:cs="Arial"/>
          <w:color w:val="000000"/>
          <w:sz w:val="24"/>
        </w:rPr>
        <w:t>.4 Упаковывание изделий</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Упаковывание изделий следует проводить в закрытом помещении с температурой воздуха не ниже 15</w:t>
      </w:r>
      <w:r w:rsidR="00720B24">
        <w:rPr>
          <w:rFonts w:ascii="Arial" w:eastAsia="Arial" w:hAnsi="Arial" w:cs="Arial"/>
          <w:color w:val="000000"/>
          <w:sz w:val="24"/>
        </w:rPr>
        <w:t xml:space="preserve"> </w:t>
      </w:r>
      <w:r w:rsidRPr="0073432B">
        <w:rPr>
          <w:rFonts w:ascii="Arial" w:eastAsia="Arial" w:hAnsi="Arial" w:cs="Arial"/>
          <w:color w:val="000000"/>
          <w:sz w:val="24"/>
        </w:rPr>
        <w:t>°C и относительной влажностью не более 80</w:t>
      </w:r>
      <w:r w:rsidR="00720B24">
        <w:rPr>
          <w:rFonts w:ascii="Arial" w:eastAsia="Arial" w:hAnsi="Arial" w:cs="Arial"/>
          <w:color w:val="000000"/>
          <w:sz w:val="24"/>
        </w:rPr>
        <w:t xml:space="preserve"> </w:t>
      </w:r>
      <w:r w:rsidRPr="0073432B">
        <w:rPr>
          <w:rFonts w:ascii="Arial" w:eastAsia="Arial" w:hAnsi="Arial" w:cs="Arial"/>
          <w:color w:val="000000"/>
          <w:sz w:val="24"/>
        </w:rPr>
        <w:t>%.</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В случае применения других материалов толщина амортизационного материала должна быть установлена в нормативно-технической документации на конкретные виды (типы) изделий.</w:t>
      </w:r>
    </w:p>
    <w:p w:rsidR="00271E0D" w:rsidRPr="0073432B" w:rsidRDefault="00A97BD1" w:rsidP="0073432B">
      <w:pPr>
        <w:spacing w:after="0" w:line="360" w:lineRule="auto"/>
        <w:ind w:firstLine="568"/>
        <w:jc w:val="both"/>
        <w:rPr>
          <w:rFonts w:ascii="Arial" w:eastAsia="Arial" w:hAnsi="Arial" w:cs="Arial"/>
          <w:color w:val="000000"/>
        </w:rPr>
      </w:pPr>
      <w:r w:rsidRPr="0073432B">
        <w:rPr>
          <w:rFonts w:ascii="Arial" w:eastAsia="Arial" w:hAnsi="Arial" w:cs="Arial"/>
          <w:color w:val="000000"/>
          <w:spacing w:val="30"/>
        </w:rPr>
        <w:t>Примечание</w:t>
      </w:r>
      <w:r w:rsidRPr="0073432B">
        <w:rPr>
          <w:rFonts w:ascii="Arial" w:eastAsia="Arial" w:hAnsi="Arial" w:cs="Arial"/>
          <w:color w:val="000000"/>
        </w:rPr>
        <w:t xml:space="preserve"> </w:t>
      </w:r>
      <w:r w:rsidR="00AF4D5D" w:rsidRPr="0073432B">
        <w:rPr>
          <w:rFonts w:ascii="Arial" w:eastAsia="Arial" w:hAnsi="Arial" w:cs="Arial"/>
          <w:color w:val="000000"/>
        </w:rPr>
        <w:t>–</w:t>
      </w:r>
      <w:r w:rsidRPr="0073432B">
        <w:rPr>
          <w:rFonts w:ascii="Arial" w:eastAsia="Arial" w:hAnsi="Arial" w:cs="Arial"/>
          <w:color w:val="000000"/>
        </w:rPr>
        <w:t xml:space="preserve"> Массу брутто и габаритные размеры грузовых мест устанавливают в технических условиях на изделия конкретного вида (типа) и рабочих чертежах, утвержденных в установленном порядке.</w:t>
      </w:r>
    </w:p>
    <w:p w:rsidR="00271E0D" w:rsidRPr="0073432B" w:rsidRDefault="00A97BD1" w:rsidP="0073432B">
      <w:pPr>
        <w:widowControl w:val="0"/>
        <w:spacing w:after="0" w:line="360" w:lineRule="auto"/>
        <w:ind w:firstLine="567"/>
        <w:jc w:val="both"/>
        <w:rPr>
          <w:rFonts w:ascii="Arial" w:eastAsia="Arial" w:hAnsi="Arial" w:cs="Arial"/>
          <w:color w:val="000000"/>
          <w:sz w:val="24"/>
        </w:rPr>
      </w:pPr>
      <w:r w:rsidRPr="0073432B">
        <w:rPr>
          <w:rFonts w:ascii="Arial" w:eastAsia="Arial" w:hAnsi="Arial" w:cs="Arial"/>
          <w:color w:val="000000"/>
          <w:sz w:val="24"/>
        </w:rPr>
        <w:t>9.</w:t>
      </w:r>
      <w:r w:rsidR="001515C3" w:rsidRPr="0073432B">
        <w:rPr>
          <w:rFonts w:ascii="Arial" w:eastAsia="Arial" w:hAnsi="Arial" w:cs="Arial"/>
          <w:color w:val="000000"/>
          <w:sz w:val="24"/>
        </w:rPr>
        <w:t>3</w:t>
      </w:r>
      <w:r w:rsidRPr="0073432B">
        <w:rPr>
          <w:rFonts w:ascii="Arial" w:eastAsia="Arial" w:hAnsi="Arial" w:cs="Arial"/>
          <w:color w:val="000000"/>
          <w:sz w:val="24"/>
        </w:rPr>
        <w:t>.5 Упаковывание изделий при перевозке железнодорожным транспортом</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lastRenderedPageBreak/>
        <w:t>При перевозке в контейнерах изделия следует упаковывать в транспортную тару с применением амортизационных материалов (амортизаторов).</w:t>
      </w:r>
    </w:p>
    <w:p w:rsidR="00271E0D" w:rsidRPr="004B5A86" w:rsidRDefault="00A97BD1" w:rsidP="0073432B">
      <w:pPr>
        <w:widowControl w:val="0"/>
        <w:spacing w:after="0" w:line="360" w:lineRule="auto"/>
        <w:ind w:firstLine="567"/>
        <w:rPr>
          <w:rFonts w:ascii="Arial" w:eastAsia="Arial" w:hAnsi="Arial" w:cs="Arial"/>
          <w:b/>
          <w:color w:val="000000"/>
          <w:sz w:val="24"/>
          <w:szCs w:val="24"/>
        </w:rPr>
      </w:pPr>
      <w:r w:rsidRPr="004B5A86">
        <w:rPr>
          <w:rFonts w:ascii="Arial" w:eastAsia="Arial" w:hAnsi="Arial" w:cs="Arial"/>
          <w:b/>
          <w:color w:val="000000"/>
          <w:sz w:val="24"/>
          <w:szCs w:val="24"/>
        </w:rPr>
        <w:t>9.</w:t>
      </w:r>
      <w:r w:rsidR="001515C3" w:rsidRPr="004B5A86">
        <w:rPr>
          <w:rFonts w:ascii="Arial" w:eastAsia="Arial" w:hAnsi="Arial" w:cs="Arial"/>
          <w:b/>
          <w:color w:val="000000"/>
          <w:sz w:val="24"/>
          <w:szCs w:val="24"/>
        </w:rPr>
        <w:t>4</w:t>
      </w:r>
      <w:r w:rsidRPr="004B5A86">
        <w:rPr>
          <w:rFonts w:ascii="Arial" w:eastAsia="Arial" w:hAnsi="Arial" w:cs="Arial"/>
          <w:b/>
          <w:color w:val="000000"/>
          <w:sz w:val="24"/>
          <w:szCs w:val="24"/>
        </w:rPr>
        <w:t xml:space="preserve"> Транспортирование</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Лицевые элементы и элементы каркасов подвесных потолков транспортируют всеми видами транспорта в крытых транспортных средствах в соответствии с правилами перевозки грузов, действующими на данном виде транспорте.</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Загрузку, размещение и крепление элементов подвесных потолков в транспортных средствах следует проводить в соответствии с правилами и техническими условиями погрузки и размещения тарно-штучных грузов на транспорте данного вида.</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При загрузке элементов подвесных потолков в транспортные средства выступающие детали и конструкции внутри транспорта, боковые вентиляционные люки, несъемное оборудование, вертикальные стойки дверного проема должны быть защищены несколькими слоями оберточной бумаги по ГОСТ 8273 или некондиционным картоном любого вида, а также другими материалами, надежно предохраняющими продукцию от повреждений.</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В том случае, если перемещение паллет с продукцией при транспортировании может приводить к повреждению продукции, следует обеспечить фиксацию паллет и применение амортизационных материалов.</w:t>
      </w:r>
    </w:p>
    <w:p w:rsidR="00271E0D" w:rsidRPr="004B5A86" w:rsidRDefault="00A97BD1" w:rsidP="0073432B">
      <w:pPr>
        <w:widowControl w:val="0"/>
        <w:spacing w:after="0" w:line="360" w:lineRule="auto"/>
        <w:ind w:firstLine="567"/>
        <w:rPr>
          <w:rFonts w:ascii="Arial" w:eastAsia="Arial" w:hAnsi="Arial" w:cs="Arial"/>
          <w:b/>
          <w:color w:val="000000"/>
          <w:sz w:val="24"/>
          <w:szCs w:val="24"/>
        </w:rPr>
      </w:pPr>
      <w:r w:rsidRPr="004B5A86">
        <w:rPr>
          <w:rFonts w:ascii="Arial" w:eastAsia="Arial" w:hAnsi="Arial" w:cs="Arial"/>
          <w:b/>
          <w:color w:val="000000"/>
          <w:sz w:val="24"/>
          <w:szCs w:val="24"/>
        </w:rPr>
        <w:t>9.</w:t>
      </w:r>
      <w:r w:rsidR="001515C3" w:rsidRPr="004B5A86">
        <w:rPr>
          <w:rFonts w:ascii="Arial" w:eastAsia="Arial" w:hAnsi="Arial" w:cs="Arial"/>
          <w:b/>
          <w:color w:val="000000"/>
          <w:sz w:val="24"/>
          <w:szCs w:val="24"/>
        </w:rPr>
        <w:t>5</w:t>
      </w:r>
      <w:r w:rsidRPr="004B5A86">
        <w:rPr>
          <w:rFonts w:ascii="Arial" w:eastAsia="Arial" w:hAnsi="Arial" w:cs="Arial"/>
          <w:b/>
          <w:color w:val="000000"/>
          <w:sz w:val="24"/>
          <w:szCs w:val="24"/>
        </w:rPr>
        <w:t xml:space="preserve"> Хранение</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9.</w:t>
      </w:r>
      <w:r w:rsidR="001515C3" w:rsidRPr="0073432B">
        <w:rPr>
          <w:rFonts w:ascii="Arial" w:eastAsia="Arial" w:hAnsi="Arial" w:cs="Arial"/>
          <w:color w:val="000000"/>
          <w:sz w:val="24"/>
        </w:rPr>
        <w:t>5</w:t>
      </w:r>
      <w:r w:rsidRPr="0073432B">
        <w:rPr>
          <w:rFonts w:ascii="Arial" w:eastAsia="Arial" w:hAnsi="Arial" w:cs="Arial"/>
          <w:color w:val="000000"/>
          <w:sz w:val="24"/>
        </w:rPr>
        <w:t>.1 Элементы подвесных потолков следует хранить на закрытых складах, защищенных от атмосферных осадков и почвенной влаги, в соответствии с требованиями нормативных документов и технической документации изготовителя.</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9.</w:t>
      </w:r>
      <w:r w:rsidR="001515C3" w:rsidRPr="0073432B">
        <w:rPr>
          <w:rFonts w:ascii="Arial" w:eastAsia="Arial" w:hAnsi="Arial" w:cs="Arial"/>
          <w:color w:val="000000"/>
          <w:sz w:val="24"/>
        </w:rPr>
        <w:t>5</w:t>
      </w:r>
      <w:r w:rsidRPr="0073432B">
        <w:rPr>
          <w:rFonts w:ascii="Arial" w:eastAsia="Arial" w:hAnsi="Arial" w:cs="Arial"/>
          <w:color w:val="000000"/>
          <w:sz w:val="24"/>
        </w:rPr>
        <w:t>.2 При хранении продукции необходимо обеспечивать:</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а) сохранность потребительских качеств;</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б) простоту учета и инвентаризации;</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в) безопасные методы работы.</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9.</w:t>
      </w:r>
      <w:r w:rsidR="001515C3" w:rsidRPr="0073432B">
        <w:rPr>
          <w:rFonts w:ascii="Arial" w:eastAsia="Arial" w:hAnsi="Arial" w:cs="Arial"/>
          <w:color w:val="000000"/>
          <w:sz w:val="24"/>
        </w:rPr>
        <w:t>5</w:t>
      </w:r>
      <w:r w:rsidRPr="0073432B">
        <w:rPr>
          <w:rFonts w:ascii="Arial" w:eastAsia="Arial" w:hAnsi="Arial" w:cs="Arial"/>
          <w:color w:val="000000"/>
          <w:sz w:val="24"/>
        </w:rPr>
        <w:t>.3 При выполнении погрузочно-разгрузочных работ необходимо следить за соблюдением безопасных способов погрузки, разгрузки и перевозки материалов и конструкций в соответствии с ГОСТ 12.3.009.</w:t>
      </w:r>
    </w:p>
    <w:p w:rsidR="00271E0D" w:rsidRPr="0073432B" w:rsidRDefault="00A97BD1" w:rsidP="0073432B">
      <w:pPr>
        <w:spacing w:after="0" w:line="360" w:lineRule="auto"/>
        <w:ind w:firstLine="568"/>
        <w:jc w:val="both"/>
        <w:rPr>
          <w:rFonts w:ascii="Arial" w:eastAsia="Arial" w:hAnsi="Arial" w:cs="Arial"/>
          <w:color w:val="000000"/>
        </w:rPr>
      </w:pPr>
      <w:r w:rsidRPr="0073432B">
        <w:rPr>
          <w:rFonts w:ascii="Arial" w:eastAsia="Arial" w:hAnsi="Arial" w:cs="Arial"/>
          <w:color w:val="000000"/>
          <w:spacing w:val="30"/>
        </w:rPr>
        <w:t>Примечание</w:t>
      </w:r>
      <w:r w:rsidRPr="0073432B">
        <w:rPr>
          <w:rFonts w:ascii="Arial" w:eastAsia="Arial" w:hAnsi="Arial" w:cs="Arial"/>
          <w:color w:val="000000"/>
        </w:rPr>
        <w:t xml:space="preserve"> </w:t>
      </w:r>
      <w:r w:rsidR="00AF4D5D" w:rsidRPr="0073432B">
        <w:rPr>
          <w:rFonts w:ascii="Arial" w:eastAsia="Arial" w:hAnsi="Arial" w:cs="Arial"/>
          <w:color w:val="000000"/>
        </w:rPr>
        <w:t>–</w:t>
      </w:r>
      <w:r w:rsidRPr="0073432B">
        <w:rPr>
          <w:rFonts w:ascii="Arial" w:eastAsia="Arial" w:hAnsi="Arial" w:cs="Arial"/>
          <w:color w:val="000000"/>
        </w:rPr>
        <w:t xml:space="preserve"> Для механизированной переработки и складирования элементов потолков на складах строительных материалов применяют авто- и </w:t>
      </w:r>
      <w:proofErr w:type="spellStart"/>
      <w:r w:rsidRPr="0073432B">
        <w:rPr>
          <w:rFonts w:ascii="Arial" w:eastAsia="Arial" w:hAnsi="Arial" w:cs="Arial"/>
          <w:color w:val="000000"/>
        </w:rPr>
        <w:t>электропогрузчики</w:t>
      </w:r>
      <w:proofErr w:type="spellEnd"/>
      <w:r w:rsidRPr="0073432B">
        <w:rPr>
          <w:rFonts w:ascii="Arial" w:eastAsia="Arial" w:hAnsi="Arial" w:cs="Arial"/>
          <w:color w:val="000000"/>
        </w:rPr>
        <w:t xml:space="preserve">, </w:t>
      </w:r>
      <w:proofErr w:type="spellStart"/>
      <w:r w:rsidRPr="0073432B">
        <w:rPr>
          <w:rFonts w:ascii="Arial" w:eastAsia="Arial" w:hAnsi="Arial" w:cs="Arial"/>
          <w:color w:val="000000"/>
        </w:rPr>
        <w:t>электроштабелеры</w:t>
      </w:r>
      <w:proofErr w:type="spellEnd"/>
      <w:r w:rsidRPr="0073432B">
        <w:rPr>
          <w:rFonts w:ascii="Arial" w:eastAsia="Arial" w:hAnsi="Arial" w:cs="Arial"/>
          <w:color w:val="000000"/>
        </w:rPr>
        <w:t>, краны-штабелеры и др. Склады должны быть оснащены всеми необходимыми приспособлениями и средствами для перемещения грузов: роликовыми ломами, роликовыми трапами, скатами, слегами, тележками и т.д.</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lastRenderedPageBreak/>
        <w:t>9.</w:t>
      </w:r>
      <w:r w:rsidR="001515C3" w:rsidRPr="0073432B">
        <w:rPr>
          <w:rFonts w:ascii="Arial" w:eastAsia="Arial" w:hAnsi="Arial" w:cs="Arial"/>
          <w:color w:val="000000"/>
          <w:sz w:val="24"/>
        </w:rPr>
        <w:t>5</w:t>
      </w:r>
      <w:r w:rsidRPr="0073432B">
        <w:rPr>
          <w:rFonts w:ascii="Arial" w:eastAsia="Arial" w:hAnsi="Arial" w:cs="Arial"/>
          <w:color w:val="000000"/>
          <w:sz w:val="24"/>
        </w:rPr>
        <w:t>.4 Продукцию одного вида и сорта укладывают в штабели. Складирование продукции в штабели согласно ГОСТ 12.3.010 допускается при соблюдении следующих условий:</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 xml:space="preserve">- при укладке отдельных тарных мест друг на друга нижние ряды не подвергаются деформации или разрушению от давления </w:t>
      </w:r>
      <w:proofErr w:type="spellStart"/>
      <w:r w:rsidRPr="0073432B">
        <w:rPr>
          <w:rFonts w:ascii="Arial" w:eastAsia="Arial" w:hAnsi="Arial" w:cs="Arial"/>
          <w:color w:val="000000"/>
          <w:sz w:val="24"/>
        </w:rPr>
        <w:t>вышеуложенных</w:t>
      </w:r>
      <w:proofErr w:type="spellEnd"/>
      <w:r w:rsidRPr="0073432B">
        <w:rPr>
          <w:rFonts w:ascii="Arial" w:eastAsia="Arial" w:hAnsi="Arial" w:cs="Arial"/>
          <w:color w:val="000000"/>
          <w:sz w:val="24"/>
        </w:rPr>
        <w:t xml:space="preserve"> рядов;</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 геометрическая форма тарных мест позволяет укладывать прочный штабель;</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 изделия при отпуске потребителям не требуют индивидуального подбора, который может вызвать разборку штабеля для извлечения требуемого упаковочного места или изделия.</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9.</w:t>
      </w:r>
      <w:r w:rsidR="003D0D0C" w:rsidRPr="0073432B">
        <w:rPr>
          <w:rFonts w:ascii="Arial" w:eastAsia="Arial" w:hAnsi="Arial" w:cs="Arial"/>
          <w:color w:val="000000"/>
          <w:sz w:val="24"/>
        </w:rPr>
        <w:t>5</w:t>
      </w:r>
      <w:r w:rsidRPr="0073432B">
        <w:rPr>
          <w:rFonts w:ascii="Arial" w:eastAsia="Arial" w:hAnsi="Arial" w:cs="Arial"/>
          <w:color w:val="000000"/>
          <w:sz w:val="24"/>
        </w:rPr>
        <w:t>.5 Высоту штабелей подбирают таким образом, чтобы избежать порчи от штабельного хранения. Допускается устанавливать продукцию в несколько ярусов только при наличии на грузозахватном устройстве погрузчика ограждений, обеспечивающих безопасность водителя.</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9.</w:t>
      </w:r>
      <w:r w:rsidR="003D0D0C" w:rsidRPr="0073432B">
        <w:rPr>
          <w:rFonts w:ascii="Arial" w:eastAsia="Arial" w:hAnsi="Arial" w:cs="Arial"/>
          <w:color w:val="000000"/>
          <w:sz w:val="24"/>
        </w:rPr>
        <w:t>5</w:t>
      </w:r>
      <w:r w:rsidRPr="0073432B">
        <w:rPr>
          <w:rFonts w:ascii="Arial" w:eastAsia="Arial" w:hAnsi="Arial" w:cs="Arial"/>
          <w:color w:val="000000"/>
          <w:sz w:val="24"/>
        </w:rPr>
        <w:t>.6 Складирование проводят на плоские деревянные поддоны.</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 xml:space="preserve">Для материалов и изделий, поступающих в количествах, недостаточных для их </w:t>
      </w:r>
      <w:proofErr w:type="spellStart"/>
      <w:r w:rsidRPr="0073432B">
        <w:rPr>
          <w:rFonts w:ascii="Arial" w:eastAsia="Arial" w:hAnsi="Arial" w:cs="Arial"/>
          <w:color w:val="000000"/>
          <w:sz w:val="24"/>
        </w:rPr>
        <w:t>штабелирования</w:t>
      </w:r>
      <w:proofErr w:type="spellEnd"/>
      <w:r w:rsidRPr="0073432B">
        <w:rPr>
          <w:rFonts w:ascii="Arial" w:eastAsia="Arial" w:hAnsi="Arial" w:cs="Arial"/>
          <w:color w:val="000000"/>
          <w:sz w:val="24"/>
        </w:rPr>
        <w:t>, или портящихся при штабельном хранении, рекомендуется стеллажный способ складирования.</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9.</w:t>
      </w:r>
      <w:r w:rsidR="003D0D0C" w:rsidRPr="0073432B">
        <w:rPr>
          <w:rFonts w:ascii="Arial" w:eastAsia="Arial" w:hAnsi="Arial" w:cs="Arial"/>
          <w:color w:val="000000"/>
          <w:sz w:val="24"/>
        </w:rPr>
        <w:t>5</w:t>
      </w:r>
      <w:r w:rsidRPr="0073432B">
        <w:rPr>
          <w:rFonts w:ascii="Arial" w:eastAsia="Arial" w:hAnsi="Arial" w:cs="Arial"/>
          <w:color w:val="000000"/>
          <w:sz w:val="24"/>
        </w:rPr>
        <w:t>.7 Высота штабеля должна быть определена отношением максимальной высоты штабеля к меньшей стороне основания тары: для неразборной тары -</w:t>
      </w:r>
      <w:r w:rsidR="00720B24">
        <w:rPr>
          <w:rFonts w:ascii="Arial" w:eastAsia="Arial" w:hAnsi="Arial" w:cs="Arial"/>
          <w:color w:val="000000"/>
          <w:sz w:val="24"/>
        </w:rPr>
        <w:t xml:space="preserve"> не более 6; для складной тары –</w:t>
      </w:r>
      <w:r w:rsidRPr="0073432B">
        <w:rPr>
          <w:rFonts w:ascii="Arial" w:eastAsia="Arial" w:hAnsi="Arial" w:cs="Arial"/>
          <w:color w:val="000000"/>
          <w:sz w:val="24"/>
        </w:rPr>
        <w:t xml:space="preserve"> не более 4,5.</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9.</w:t>
      </w:r>
      <w:r w:rsidR="003D0D0C" w:rsidRPr="0073432B">
        <w:rPr>
          <w:rFonts w:ascii="Arial" w:eastAsia="Arial" w:hAnsi="Arial" w:cs="Arial"/>
          <w:color w:val="000000"/>
          <w:sz w:val="24"/>
        </w:rPr>
        <w:t>5</w:t>
      </w:r>
      <w:r w:rsidRPr="0073432B">
        <w:rPr>
          <w:rFonts w:ascii="Arial" w:eastAsia="Arial" w:hAnsi="Arial" w:cs="Arial"/>
          <w:color w:val="000000"/>
          <w:sz w:val="24"/>
        </w:rPr>
        <w:t>.8 Однородные, но поступившие на склад в разное время материалы следует размещать таким образом, чтобы был обеспечен отпуск этих материалов в порядке их поступления на склад строительных материалов.</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Расстояние между рядами штабелей должно быть определено с учетом возможности установки в штабель, снятия тары со штабеля грузозахватными устройствами применяемых средств механизации и обеспечения необходимых противопожарных проходов и проездов.</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Механизированный способ производства погрузочно-разгрузочных работ является обязательным при массе груза более 60 кг и подъеме на высоту более 3 м.</w:t>
      </w:r>
    </w:p>
    <w:p w:rsidR="00271E0D" w:rsidRPr="0073432B" w:rsidRDefault="00A97BD1" w:rsidP="0073432B">
      <w:pPr>
        <w:widowControl w:val="0"/>
        <w:spacing w:after="0" w:line="360" w:lineRule="auto"/>
        <w:ind w:firstLine="567"/>
        <w:rPr>
          <w:rFonts w:ascii="Arial" w:eastAsia="Arial" w:hAnsi="Arial" w:cs="Arial"/>
          <w:b/>
          <w:color w:val="000000"/>
          <w:sz w:val="28"/>
        </w:rPr>
      </w:pPr>
      <w:r w:rsidRPr="0073432B">
        <w:rPr>
          <w:rFonts w:ascii="Arial" w:eastAsia="Arial" w:hAnsi="Arial" w:cs="Arial"/>
          <w:b/>
          <w:color w:val="000000"/>
          <w:sz w:val="28"/>
        </w:rPr>
        <w:t>10 Гарантии изготовителя</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10.1 Конструкция подвесного потолка и ее комплектующие при обычных условиях использования, хранения, транспортирования и утилизации должны быть безопасны для жизни, здоровья потребителя, окружающей среды, а также не причинять вред имуществу потребителя.</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lastRenderedPageBreak/>
        <w:t>10.</w:t>
      </w:r>
      <w:r w:rsidR="003D0D0C" w:rsidRPr="0073432B">
        <w:rPr>
          <w:rFonts w:ascii="Arial" w:eastAsia="Arial" w:hAnsi="Arial" w:cs="Arial"/>
          <w:color w:val="000000"/>
          <w:sz w:val="24"/>
        </w:rPr>
        <w:t>2</w:t>
      </w:r>
      <w:r w:rsidRPr="0073432B">
        <w:rPr>
          <w:rFonts w:ascii="Arial" w:eastAsia="Arial" w:hAnsi="Arial" w:cs="Arial"/>
          <w:color w:val="000000"/>
          <w:sz w:val="24"/>
        </w:rPr>
        <w:t xml:space="preserve"> Если для безопасности использования подвесного потолка, его хранения, транспортирования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изделие, на этикетке, маркировкой или иным способом, а продавец (исполнитель) обязан доводить эти правила до сведения потребителя.</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10.</w:t>
      </w:r>
      <w:r w:rsidR="003D0D0C" w:rsidRPr="0073432B">
        <w:rPr>
          <w:rFonts w:ascii="Arial" w:eastAsia="Arial" w:hAnsi="Arial" w:cs="Arial"/>
          <w:color w:val="000000"/>
          <w:sz w:val="24"/>
        </w:rPr>
        <w:t>3</w:t>
      </w:r>
      <w:r w:rsidRPr="0073432B">
        <w:rPr>
          <w:rFonts w:ascii="Arial" w:eastAsia="Arial" w:hAnsi="Arial" w:cs="Arial"/>
          <w:color w:val="000000"/>
          <w:sz w:val="24"/>
        </w:rPr>
        <w:t xml:space="preserve"> Гарантийные сроки на элементы подвесных потолков устанавливаются предприятием-изготовителем. </w:t>
      </w:r>
    </w:p>
    <w:p w:rsidR="00271E0D" w:rsidRPr="0073432B" w:rsidRDefault="00A97BD1" w:rsidP="0073432B">
      <w:pPr>
        <w:spacing w:after="0" w:line="360" w:lineRule="auto"/>
        <w:ind w:firstLine="568"/>
        <w:jc w:val="both"/>
        <w:rPr>
          <w:rFonts w:ascii="Arial" w:eastAsia="Arial" w:hAnsi="Arial" w:cs="Arial"/>
          <w:color w:val="000000"/>
          <w:sz w:val="24"/>
        </w:rPr>
      </w:pPr>
      <w:r w:rsidRPr="0073432B">
        <w:rPr>
          <w:rFonts w:ascii="Arial" w:eastAsia="Arial" w:hAnsi="Arial" w:cs="Arial"/>
          <w:color w:val="000000"/>
          <w:sz w:val="24"/>
        </w:rPr>
        <w:t xml:space="preserve">Устанавливаются срок хранения и срок полезного использования. </w:t>
      </w:r>
    </w:p>
    <w:p w:rsidR="00271E0D" w:rsidRPr="0073432B" w:rsidRDefault="00A97BD1" w:rsidP="0073432B">
      <w:pPr>
        <w:spacing w:after="0" w:line="360" w:lineRule="auto"/>
        <w:rPr>
          <w:rFonts w:ascii="Arial" w:eastAsia="Arial" w:hAnsi="Arial" w:cs="Arial"/>
          <w:b/>
          <w:sz w:val="24"/>
        </w:rPr>
      </w:pPr>
      <w:r w:rsidRPr="0073432B">
        <w:rPr>
          <w:rFonts w:ascii="Arial" w:hAnsi="Arial" w:cs="Arial"/>
        </w:rPr>
        <w:br w:type="page"/>
      </w:r>
    </w:p>
    <w:p w:rsidR="00271E0D" w:rsidRPr="00CC58A9" w:rsidRDefault="00A97BD1">
      <w:pPr>
        <w:spacing w:after="0" w:line="360" w:lineRule="auto"/>
        <w:jc w:val="center"/>
        <w:rPr>
          <w:rFonts w:ascii="Arial" w:eastAsia="Arial" w:hAnsi="Arial" w:cs="Arial"/>
          <w:b/>
          <w:sz w:val="28"/>
        </w:rPr>
      </w:pPr>
      <w:r w:rsidRPr="00CC58A9">
        <w:rPr>
          <w:rFonts w:ascii="Arial" w:eastAsia="Arial" w:hAnsi="Arial" w:cs="Arial"/>
          <w:b/>
          <w:sz w:val="28"/>
        </w:rPr>
        <w:lastRenderedPageBreak/>
        <w:t>Библ</w:t>
      </w:r>
      <w:bookmarkStart w:id="0" w:name="_GoBack"/>
      <w:bookmarkEnd w:id="0"/>
      <w:r w:rsidRPr="00CC58A9">
        <w:rPr>
          <w:rFonts w:ascii="Arial" w:eastAsia="Arial" w:hAnsi="Arial" w:cs="Arial"/>
          <w:b/>
          <w:sz w:val="28"/>
        </w:rPr>
        <w:t>иография</w:t>
      </w:r>
    </w:p>
    <w:p w:rsidR="00CC58A9" w:rsidRPr="00CC58A9" w:rsidRDefault="00CC58A9">
      <w:pPr>
        <w:spacing w:after="0" w:line="360" w:lineRule="auto"/>
        <w:ind w:firstLine="568"/>
        <w:jc w:val="both"/>
        <w:rPr>
          <w:rFonts w:ascii="Arial" w:eastAsia="Arial" w:hAnsi="Arial" w:cs="Arial"/>
          <w:sz w:val="24"/>
        </w:rPr>
      </w:pPr>
    </w:p>
    <w:p w:rsidR="00271E0D" w:rsidRPr="00CC58A9" w:rsidRDefault="00A97BD1">
      <w:pPr>
        <w:spacing w:after="0" w:line="360" w:lineRule="auto"/>
        <w:ind w:firstLine="568"/>
        <w:jc w:val="both"/>
        <w:rPr>
          <w:rFonts w:ascii="Arial" w:eastAsia="Arial" w:hAnsi="Arial" w:cs="Arial"/>
          <w:sz w:val="24"/>
        </w:rPr>
      </w:pPr>
      <w:r w:rsidRPr="00CC58A9">
        <w:rPr>
          <w:rFonts w:ascii="Arial" w:eastAsia="Arial" w:hAnsi="Arial" w:cs="Arial"/>
          <w:sz w:val="24"/>
        </w:rPr>
        <w:t>[1] СанПиН 3.3686-21 «Санитарно-эпидемиологические требования по профилактике инфекционных болезней»</w:t>
      </w:r>
    </w:p>
    <w:p w:rsidR="00271E0D" w:rsidRPr="00CC58A9" w:rsidRDefault="00A97BD1">
      <w:pPr>
        <w:spacing w:after="0" w:line="360" w:lineRule="auto"/>
        <w:ind w:firstLine="568"/>
        <w:jc w:val="both"/>
        <w:rPr>
          <w:rFonts w:ascii="Arial" w:eastAsia="Arial" w:hAnsi="Arial" w:cs="Arial"/>
          <w:sz w:val="24"/>
        </w:rPr>
      </w:pPr>
      <w:r w:rsidRPr="00CC58A9">
        <w:rPr>
          <w:rFonts w:ascii="Arial" w:eastAsia="Arial" w:hAnsi="Arial" w:cs="Arial"/>
          <w:sz w:val="24"/>
        </w:rPr>
        <w:t>[2]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271E0D" w:rsidRDefault="00A97BD1">
      <w:pPr>
        <w:rPr>
          <w:rFonts w:ascii="Arial" w:eastAsia="Arial" w:hAnsi="Arial" w:cs="Arial"/>
          <w:color w:val="FF0000"/>
          <w:sz w:val="24"/>
        </w:rPr>
      </w:pPr>
      <w:r>
        <w:br w:type="page"/>
      </w:r>
    </w:p>
    <w:tbl>
      <w:tblPr>
        <w:tblW w:w="9571" w:type="dxa"/>
        <w:tblLayout w:type="fixed"/>
        <w:tblLook w:val="04A0" w:firstRow="1" w:lastRow="0" w:firstColumn="1" w:lastColumn="0" w:noHBand="0" w:noVBand="1"/>
      </w:tblPr>
      <w:tblGrid>
        <w:gridCol w:w="9571"/>
      </w:tblGrid>
      <w:tr w:rsidR="00271E0D">
        <w:tc>
          <w:tcPr>
            <w:tcW w:w="9571" w:type="dxa"/>
            <w:tcBorders>
              <w:top w:val="single" w:sz="4" w:space="0" w:color="000000"/>
              <w:bottom w:val="single" w:sz="4" w:space="0" w:color="000000"/>
            </w:tcBorders>
            <w:shd w:val="clear" w:color="auto" w:fill="auto"/>
          </w:tcPr>
          <w:p w:rsidR="00271E0D" w:rsidRDefault="00860ADD">
            <w:pPr>
              <w:pageBreakBefore/>
              <w:widowControl w:val="0"/>
              <w:shd w:val="clear" w:color="auto" w:fill="FFFFFF"/>
              <w:rPr>
                <w:rFonts w:ascii="Arial" w:hAnsi="Arial" w:cs="Arial"/>
                <w:color w:val="000000"/>
                <w:spacing w:val="4"/>
                <w:sz w:val="24"/>
              </w:rPr>
            </w:pPr>
            <w:r>
              <w:rPr>
                <w:rFonts w:ascii="Arial" w:hAnsi="Arial" w:cs="Arial"/>
                <w:color w:val="000000"/>
                <w:spacing w:val="4"/>
                <w:sz w:val="24"/>
              </w:rPr>
              <w:lastRenderedPageBreak/>
              <w:t xml:space="preserve">УДК </w:t>
            </w:r>
            <w:proofErr w:type="gramStart"/>
            <w:r w:rsidR="00A97BD1">
              <w:rPr>
                <w:rFonts w:ascii="Arial" w:hAnsi="Arial" w:cs="Arial"/>
                <w:color w:val="000000"/>
                <w:spacing w:val="4"/>
                <w:sz w:val="24"/>
              </w:rPr>
              <w:t>692.54:006.354</w:t>
            </w:r>
            <w:proofErr w:type="gramEnd"/>
            <w:r w:rsidR="00A97BD1">
              <w:rPr>
                <w:rFonts w:ascii="Arial" w:hAnsi="Arial" w:cs="Arial"/>
                <w:color w:val="000000"/>
                <w:spacing w:val="4"/>
                <w:sz w:val="24"/>
              </w:rPr>
              <w:t xml:space="preserve">                </w:t>
            </w:r>
            <w:r w:rsidR="00A97BD1">
              <w:rPr>
                <w:rFonts w:ascii="Arial" w:hAnsi="Arial" w:cs="Arial"/>
                <w:color w:val="000000"/>
                <w:spacing w:val="4"/>
                <w:sz w:val="24"/>
              </w:rPr>
              <w:tab/>
              <w:t xml:space="preserve">        </w:t>
            </w:r>
            <w:r w:rsidR="004B5A86">
              <w:rPr>
                <w:rFonts w:ascii="Arial" w:hAnsi="Arial" w:cs="Arial"/>
                <w:color w:val="000000"/>
                <w:spacing w:val="4"/>
                <w:sz w:val="24"/>
              </w:rPr>
              <w:t xml:space="preserve">   </w:t>
            </w:r>
            <w:r w:rsidR="00A97BD1">
              <w:rPr>
                <w:rFonts w:ascii="Arial" w:hAnsi="Arial" w:cs="Arial"/>
                <w:color w:val="000000"/>
                <w:spacing w:val="4"/>
                <w:sz w:val="24"/>
              </w:rPr>
              <w:t xml:space="preserve">                                </w:t>
            </w:r>
            <w:r w:rsidR="0073432B">
              <w:rPr>
                <w:rFonts w:ascii="Arial" w:hAnsi="Arial" w:cs="Arial"/>
                <w:color w:val="000000"/>
                <w:spacing w:val="4"/>
                <w:sz w:val="24"/>
              </w:rPr>
              <w:t xml:space="preserve">      </w:t>
            </w:r>
            <w:r w:rsidR="00A97BD1">
              <w:rPr>
                <w:rFonts w:ascii="Arial" w:hAnsi="Arial" w:cs="Arial"/>
                <w:color w:val="000000"/>
                <w:spacing w:val="4"/>
                <w:sz w:val="24"/>
              </w:rPr>
              <w:t xml:space="preserve">        ОКС 91.060.30</w:t>
            </w:r>
          </w:p>
          <w:p w:rsidR="00271E0D" w:rsidRDefault="00A97BD1">
            <w:pPr>
              <w:widowControl w:val="0"/>
              <w:shd w:val="clear" w:color="auto" w:fill="FFFFFF"/>
              <w:jc w:val="both"/>
              <w:rPr>
                <w:rFonts w:ascii="Arial" w:hAnsi="Arial" w:cs="Arial"/>
                <w:color w:val="000000"/>
                <w:spacing w:val="4"/>
              </w:rPr>
            </w:pPr>
            <w:r>
              <w:rPr>
                <w:rFonts w:ascii="Arial" w:hAnsi="Arial" w:cs="Arial"/>
                <w:color w:val="000000"/>
                <w:spacing w:val="4"/>
                <w:sz w:val="24"/>
              </w:rPr>
              <w:t>Ключевые слова: подвесные потолки, требования, классификация, методы контроля</w:t>
            </w:r>
          </w:p>
        </w:tc>
      </w:tr>
    </w:tbl>
    <w:p w:rsidR="00271E0D" w:rsidRDefault="00271E0D">
      <w:pPr>
        <w:shd w:val="clear" w:color="auto" w:fill="FFFFFF"/>
        <w:jc w:val="center"/>
        <w:rPr>
          <w:rFonts w:ascii="Arial" w:hAnsi="Arial" w:cs="Arial"/>
          <w:color w:val="000000"/>
          <w:spacing w:val="4"/>
        </w:rPr>
      </w:pPr>
    </w:p>
    <w:p w:rsidR="00271E0D" w:rsidRDefault="00271E0D">
      <w:pPr>
        <w:shd w:val="clear" w:color="auto" w:fill="FFFFFF"/>
        <w:jc w:val="center"/>
        <w:rPr>
          <w:rFonts w:ascii="Arial" w:hAnsi="Arial" w:cs="Arial"/>
          <w:color w:val="000000"/>
          <w:spacing w:val="4"/>
        </w:rPr>
      </w:pPr>
    </w:p>
    <w:p w:rsidR="00271E0D" w:rsidRPr="009C062E" w:rsidRDefault="009C062E">
      <w:pPr>
        <w:shd w:val="clear" w:color="auto" w:fill="FFFFFF"/>
        <w:tabs>
          <w:tab w:val="left" w:pos="5954"/>
        </w:tabs>
        <w:rPr>
          <w:rFonts w:ascii="Arial" w:hAnsi="Arial" w:cs="Arial"/>
          <w:color w:val="000000"/>
          <w:spacing w:val="4"/>
          <w:sz w:val="24"/>
          <w:szCs w:val="24"/>
        </w:rPr>
      </w:pPr>
      <w:r>
        <w:rPr>
          <w:rFonts w:ascii="Arial" w:hAnsi="Arial" w:cs="Arial"/>
          <w:color w:val="000000"/>
          <w:spacing w:val="4"/>
          <w:sz w:val="24"/>
          <w:szCs w:val="24"/>
        </w:rPr>
        <w:t>ФГБУ «</w:t>
      </w:r>
      <w:proofErr w:type="gramStart"/>
      <w:r>
        <w:rPr>
          <w:rFonts w:ascii="Arial" w:hAnsi="Arial" w:cs="Arial"/>
          <w:color w:val="000000"/>
          <w:spacing w:val="4"/>
          <w:sz w:val="24"/>
          <w:szCs w:val="24"/>
        </w:rPr>
        <w:t xml:space="preserve">РСТ»   </w:t>
      </w:r>
      <w:proofErr w:type="gramEnd"/>
      <w:r>
        <w:rPr>
          <w:rFonts w:ascii="Arial" w:hAnsi="Arial" w:cs="Arial"/>
          <w:color w:val="000000"/>
          <w:spacing w:val="4"/>
          <w:sz w:val="24"/>
          <w:szCs w:val="24"/>
        </w:rPr>
        <w:t xml:space="preserve">                                                           </w:t>
      </w:r>
      <w:r w:rsidR="00A97BD1" w:rsidRPr="009C062E">
        <w:rPr>
          <w:rFonts w:ascii="Arial" w:hAnsi="Arial" w:cs="Arial"/>
          <w:sz w:val="24"/>
          <w:szCs w:val="24"/>
        </w:rPr>
        <w:t xml:space="preserve"> </w:t>
      </w:r>
      <w:r w:rsidR="00A97BD1" w:rsidRPr="009C062E">
        <w:rPr>
          <w:rFonts w:ascii="Arial" w:hAnsi="Arial" w:cs="Arial"/>
          <w:color w:val="000000"/>
          <w:spacing w:val="4"/>
          <w:sz w:val="24"/>
          <w:szCs w:val="24"/>
        </w:rPr>
        <w:t>______________Е.В. Костылева</w:t>
      </w:r>
    </w:p>
    <w:p w:rsidR="00271E0D" w:rsidRPr="009C062E" w:rsidRDefault="00271E0D">
      <w:pPr>
        <w:shd w:val="clear" w:color="auto" w:fill="FFFFFF"/>
        <w:jc w:val="center"/>
        <w:rPr>
          <w:rFonts w:ascii="Arial" w:hAnsi="Arial" w:cs="Arial"/>
          <w:color w:val="000000"/>
          <w:spacing w:val="4"/>
          <w:sz w:val="24"/>
          <w:szCs w:val="24"/>
        </w:rPr>
      </w:pPr>
    </w:p>
    <w:p w:rsidR="00271E0D" w:rsidRPr="009C062E" w:rsidRDefault="00A97BD1">
      <w:pPr>
        <w:shd w:val="clear" w:color="auto" w:fill="FFFFFF"/>
        <w:tabs>
          <w:tab w:val="left" w:pos="5954"/>
        </w:tabs>
        <w:rPr>
          <w:rFonts w:ascii="Arial" w:hAnsi="Arial" w:cs="Arial"/>
          <w:color w:val="000000"/>
          <w:spacing w:val="4"/>
          <w:sz w:val="24"/>
          <w:szCs w:val="24"/>
        </w:rPr>
      </w:pPr>
      <w:r w:rsidRPr="009C062E">
        <w:rPr>
          <w:rFonts w:ascii="Arial" w:hAnsi="Arial" w:cs="Arial"/>
          <w:color w:val="000000"/>
          <w:spacing w:val="4"/>
          <w:sz w:val="24"/>
          <w:szCs w:val="24"/>
        </w:rPr>
        <w:t xml:space="preserve">ООО «ПСМ- </w:t>
      </w:r>
      <w:proofErr w:type="gramStart"/>
      <w:r w:rsidRPr="009C062E">
        <w:rPr>
          <w:rFonts w:ascii="Arial" w:hAnsi="Arial" w:cs="Arial"/>
          <w:color w:val="000000"/>
          <w:spacing w:val="4"/>
          <w:sz w:val="24"/>
          <w:szCs w:val="24"/>
        </w:rPr>
        <w:t>Стандарт»</w:t>
      </w:r>
      <w:r w:rsidRPr="009C062E">
        <w:rPr>
          <w:rFonts w:ascii="Arial" w:hAnsi="Arial" w:cs="Arial"/>
          <w:color w:val="000000"/>
          <w:spacing w:val="4"/>
          <w:sz w:val="24"/>
          <w:szCs w:val="24"/>
        </w:rPr>
        <w:tab/>
      </w:r>
      <w:proofErr w:type="gramEnd"/>
      <w:r w:rsidRPr="009C062E">
        <w:rPr>
          <w:rFonts w:ascii="Arial" w:hAnsi="Arial" w:cs="Arial"/>
          <w:sz w:val="24"/>
          <w:szCs w:val="24"/>
        </w:rPr>
        <w:t xml:space="preserve"> </w:t>
      </w:r>
      <w:r w:rsidRPr="009C062E">
        <w:rPr>
          <w:rFonts w:ascii="Arial" w:hAnsi="Arial" w:cs="Arial"/>
          <w:color w:val="000000"/>
          <w:spacing w:val="4"/>
          <w:sz w:val="24"/>
          <w:szCs w:val="24"/>
        </w:rPr>
        <w:t>______________А.Ю. Горохов</w:t>
      </w:r>
    </w:p>
    <w:p w:rsidR="00271E0D" w:rsidRDefault="00271E0D">
      <w:pPr>
        <w:spacing w:after="0" w:line="360" w:lineRule="auto"/>
        <w:ind w:firstLine="568"/>
        <w:jc w:val="both"/>
        <w:rPr>
          <w:rFonts w:ascii="Arial" w:eastAsia="Arial" w:hAnsi="Arial" w:cs="Arial"/>
          <w:color w:val="000000"/>
          <w:sz w:val="20"/>
        </w:rPr>
      </w:pPr>
    </w:p>
    <w:sectPr w:rsidR="00271E0D" w:rsidSect="00271E0D">
      <w:pgSz w:w="11906" w:h="16838"/>
      <w:pgMar w:top="1134" w:right="851" w:bottom="1134" w:left="1418"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useFELayout/>
    <w:compatSetting w:name="compatibilityMode" w:uri="http://schemas.microsoft.com/office/word" w:val="12"/>
  </w:compat>
  <w:rsids>
    <w:rsidRoot w:val="00271E0D"/>
    <w:rsid w:val="00125AB1"/>
    <w:rsid w:val="001515C3"/>
    <w:rsid w:val="001608DC"/>
    <w:rsid w:val="001E4CB5"/>
    <w:rsid w:val="00271E0D"/>
    <w:rsid w:val="002F1139"/>
    <w:rsid w:val="003022C0"/>
    <w:rsid w:val="003365F7"/>
    <w:rsid w:val="003D0D0C"/>
    <w:rsid w:val="00486A0D"/>
    <w:rsid w:val="004B5A86"/>
    <w:rsid w:val="005761BC"/>
    <w:rsid w:val="005D5EBB"/>
    <w:rsid w:val="0061759F"/>
    <w:rsid w:val="006B0664"/>
    <w:rsid w:val="006F482F"/>
    <w:rsid w:val="00720B24"/>
    <w:rsid w:val="0073432B"/>
    <w:rsid w:val="007E26EC"/>
    <w:rsid w:val="00860ADD"/>
    <w:rsid w:val="009C062E"/>
    <w:rsid w:val="00A97BD1"/>
    <w:rsid w:val="00AF4D5D"/>
    <w:rsid w:val="00B9071B"/>
    <w:rsid w:val="00B97E8E"/>
    <w:rsid w:val="00C46CEA"/>
    <w:rsid w:val="00CC58A9"/>
    <w:rsid w:val="00D21168"/>
    <w:rsid w:val="00D75857"/>
    <w:rsid w:val="00E2287D"/>
    <w:rsid w:val="00F80318"/>
    <w:rsid w:val="00FE7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E97E3124-AD33-4DA6-B1C1-66B1022D9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A1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AE0AB9"/>
    <w:rPr>
      <w:rFonts w:ascii="Tahoma" w:hAnsi="Tahoma" w:cs="Tahoma"/>
      <w:sz w:val="16"/>
      <w:szCs w:val="16"/>
    </w:rPr>
  </w:style>
  <w:style w:type="character" w:customStyle="1" w:styleId="a5">
    <w:name w:val="Верхний колонтитул Знак"/>
    <w:basedOn w:val="a0"/>
    <w:link w:val="1"/>
    <w:uiPriority w:val="99"/>
    <w:qFormat/>
    <w:rsid w:val="009357D7"/>
  </w:style>
  <w:style w:type="character" w:customStyle="1" w:styleId="a6">
    <w:name w:val="Нижний колонтитул Знак"/>
    <w:basedOn w:val="a0"/>
    <w:link w:val="10"/>
    <w:uiPriority w:val="99"/>
    <w:qFormat/>
    <w:rsid w:val="009357D7"/>
  </w:style>
  <w:style w:type="character" w:customStyle="1" w:styleId="-">
    <w:name w:val="Интернет-ссылка"/>
    <w:uiPriority w:val="99"/>
    <w:unhideWhenUsed/>
    <w:rsid w:val="00097746"/>
    <w:rPr>
      <w:color w:val="0000FF"/>
      <w:u w:val="single"/>
    </w:rPr>
  </w:style>
  <w:style w:type="character" w:styleId="a7">
    <w:name w:val="annotation reference"/>
    <w:basedOn w:val="a0"/>
    <w:uiPriority w:val="99"/>
    <w:semiHidden/>
    <w:unhideWhenUsed/>
    <w:qFormat/>
    <w:rsid w:val="00E96E3A"/>
    <w:rPr>
      <w:sz w:val="16"/>
      <w:szCs w:val="16"/>
    </w:rPr>
  </w:style>
  <w:style w:type="character" w:customStyle="1" w:styleId="a8">
    <w:name w:val="Текст примечания Знак"/>
    <w:basedOn w:val="a0"/>
    <w:link w:val="a9"/>
    <w:uiPriority w:val="99"/>
    <w:semiHidden/>
    <w:qFormat/>
    <w:rsid w:val="00E96E3A"/>
    <w:rPr>
      <w:sz w:val="20"/>
      <w:szCs w:val="20"/>
    </w:rPr>
  </w:style>
  <w:style w:type="character" w:customStyle="1" w:styleId="aa">
    <w:name w:val="Тема примечания Знак"/>
    <w:basedOn w:val="a8"/>
    <w:link w:val="ab"/>
    <w:uiPriority w:val="99"/>
    <w:semiHidden/>
    <w:qFormat/>
    <w:rsid w:val="00E96E3A"/>
    <w:rPr>
      <w:b/>
      <w:bCs/>
      <w:sz w:val="20"/>
      <w:szCs w:val="20"/>
    </w:rPr>
  </w:style>
  <w:style w:type="paragraph" w:customStyle="1" w:styleId="ac">
    <w:name w:val="Заголовок"/>
    <w:basedOn w:val="a"/>
    <w:next w:val="ad"/>
    <w:qFormat/>
    <w:rsid w:val="00271E0D"/>
    <w:pPr>
      <w:keepNext/>
      <w:spacing w:before="240" w:after="120"/>
    </w:pPr>
    <w:rPr>
      <w:rFonts w:ascii="Liberation Sans" w:eastAsia="Microsoft YaHei" w:hAnsi="Liberation Sans" w:cs="Mangal"/>
      <w:sz w:val="28"/>
      <w:szCs w:val="28"/>
    </w:rPr>
  </w:style>
  <w:style w:type="paragraph" w:styleId="ad">
    <w:name w:val="Body Text"/>
    <w:basedOn w:val="a"/>
    <w:rsid w:val="00271E0D"/>
    <w:pPr>
      <w:spacing w:after="140"/>
    </w:pPr>
  </w:style>
  <w:style w:type="paragraph" w:styleId="ae">
    <w:name w:val="List"/>
    <w:basedOn w:val="ad"/>
    <w:rsid w:val="00271E0D"/>
    <w:rPr>
      <w:rFonts w:cs="Mangal"/>
    </w:rPr>
  </w:style>
  <w:style w:type="paragraph" w:customStyle="1" w:styleId="11">
    <w:name w:val="Название объекта1"/>
    <w:basedOn w:val="a"/>
    <w:qFormat/>
    <w:rsid w:val="00271E0D"/>
    <w:pPr>
      <w:suppressLineNumbers/>
      <w:spacing w:before="120" w:after="120"/>
    </w:pPr>
    <w:rPr>
      <w:rFonts w:cs="Mangal"/>
      <w:i/>
      <w:iCs/>
      <w:sz w:val="24"/>
      <w:szCs w:val="24"/>
    </w:rPr>
  </w:style>
  <w:style w:type="paragraph" w:styleId="af">
    <w:name w:val="index heading"/>
    <w:basedOn w:val="a"/>
    <w:qFormat/>
    <w:rsid w:val="00271E0D"/>
    <w:pPr>
      <w:suppressLineNumbers/>
    </w:pPr>
    <w:rPr>
      <w:rFonts w:cs="Mangal"/>
    </w:rPr>
  </w:style>
  <w:style w:type="paragraph" w:styleId="a4">
    <w:name w:val="Balloon Text"/>
    <w:basedOn w:val="a"/>
    <w:link w:val="a3"/>
    <w:uiPriority w:val="99"/>
    <w:semiHidden/>
    <w:unhideWhenUsed/>
    <w:qFormat/>
    <w:rsid w:val="00AE0AB9"/>
    <w:pPr>
      <w:spacing w:after="0" w:line="240" w:lineRule="auto"/>
    </w:pPr>
    <w:rPr>
      <w:rFonts w:ascii="Tahoma" w:hAnsi="Tahoma" w:cs="Tahoma"/>
      <w:sz w:val="16"/>
      <w:szCs w:val="16"/>
    </w:rPr>
  </w:style>
  <w:style w:type="paragraph" w:customStyle="1" w:styleId="FORMATTEXT">
    <w:name w:val=".FORMATTEXT"/>
    <w:uiPriority w:val="99"/>
    <w:qFormat/>
    <w:rsid w:val="00392C3E"/>
    <w:pPr>
      <w:widowControl w:val="0"/>
    </w:pPr>
    <w:rPr>
      <w:rFonts w:ascii="Arial" w:hAnsi="Arial" w:cs="Arial"/>
      <w:sz w:val="20"/>
      <w:szCs w:val="20"/>
    </w:rPr>
  </w:style>
  <w:style w:type="paragraph" w:customStyle="1" w:styleId="af0">
    <w:name w:val="Колонтитул"/>
    <w:basedOn w:val="a"/>
    <w:qFormat/>
    <w:rsid w:val="00271E0D"/>
  </w:style>
  <w:style w:type="paragraph" w:customStyle="1" w:styleId="1">
    <w:name w:val="Верхний колонтитул1"/>
    <w:basedOn w:val="a"/>
    <w:link w:val="a5"/>
    <w:uiPriority w:val="99"/>
    <w:unhideWhenUsed/>
    <w:rsid w:val="009357D7"/>
    <w:pPr>
      <w:tabs>
        <w:tab w:val="center" w:pos="4677"/>
        <w:tab w:val="right" w:pos="9355"/>
      </w:tabs>
      <w:spacing w:after="0" w:line="240" w:lineRule="auto"/>
    </w:pPr>
  </w:style>
  <w:style w:type="paragraph" w:customStyle="1" w:styleId="10">
    <w:name w:val="Нижний колонтитул1"/>
    <w:basedOn w:val="a"/>
    <w:link w:val="a6"/>
    <w:uiPriority w:val="99"/>
    <w:unhideWhenUsed/>
    <w:rsid w:val="009357D7"/>
    <w:pPr>
      <w:tabs>
        <w:tab w:val="center" w:pos="4677"/>
        <w:tab w:val="right" w:pos="9355"/>
      </w:tabs>
      <w:spacing w:after="0" w:line="240" w:lineRule="auto"/>
    </w:pPr>
  </w:style>
  <w:style w:type="paragraph" w:customStyle="1" w:styleId="ConsPlusTitle">
    <w:name w:val="ConsPlusTitle"/>
    <w:qFormat/>
    <w:rsid w:val="00097746"/>
    <w:pPr>
      <w:widowControl w:val="0"/>
    </w:pPr>
    <w:rPr>
      <w:rFonts w:ascii="Arial" w:eastAsia="Times New Roman" w:hAnsi="Arial" w:cs="Arial"/>
      <w:b/>
      <w:szCs w:val="20"/>
      <w:lang w:val="en-US" w:eastAsia="en-US"/>
    </w:rPr>
  </w:style>
  <w:style w:type="paragraph" w:styleId="a9">
    <w:name w:val="annotation text"/>
    <w:basedOn w:val="a"/>
    <w:link w:val="a8"/>
    <w:uiPriority w:val="99"/>
    <w:semiHidden/>
    <w:unhideWhenUsed/>
    <w:qFormat/>
    <w:rsid w:val="00E96E3A"/>
    <w:pPr>
      <w:spacing w:line="240" w:lineRule="auto"/>
    </w:pPr>
    <w:rPr>
      <w:sz w:val="20"/>
      <w:szCs w:val="20"/>
    </w:rPr>
  </w:style>
  <w:style w:type="paragraph" w:styleId="ab">
    <w:name w:val="annotation subject"/>
    <w:basedOn w:val="a9"/>
    <w:next w:val="a9"/>
    <w:link w:val="aa"/>
    <w:uiPriority w:val="99"/>
    <w:semiHidden/>
    <w:unhideWhenUsed/>
    <w:qFormat/>
    <w:rsid w:val="00E96E3A"/>
    <w:rPr>
      <w:b/>
      <w:bCs/>
    </w:rPr>
  </w:style>
  <w:style w:type="table" w:styleId="af1">
    <w:name w:val="Table Grid"/>
    <w:basedOn w:val="a1"/>
    <w:uiPriority w:val="59"/>
    <w:rsid w:val="00097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7343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2.png"/><Relationship Id="rId26" Type="http://schemas.openxmlformats.org/officeDocument/2006/relationships/image" Target="media/image19.jpe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oleObject" Target="embeddings/oleObject1.bin"/><Relationship Id="rId25" Type="http://schemas.openxmlformats.org/officeDocument/2006/relationships/image" Target="media/image18.jpe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hyperlink" Target="http://www.rst.gov.ru" TargetMode="External"/><Relationship Id="rId11" Type="http://schemas.openxmlformats.org/officeDocument/2006/relationships/image" Target="media/image6.png"/><Relationship Id="rId24" Type="http://schemas.openxmlformats.org/officeDocument/2006/relationships/image" Target="media/image17.jpeg"/><Relationship Id="rId5" Type="http://schemas.openxmlformats.org/officeDocument/2006/relationships/image" Target="media/image1.jpeg"/><Relationship Id="rId15" Type="http://schemas.openxmlformats.org/officeDocument/2006/relationships/image" Target="media/image10.png"/><Relationship Id="rId23" Type="http://schemas.openxmlformats.org/officeDocument/2006/relationships/image" Target="media/image16.jpeg"/><Relationship Id="rId28"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oleObject" Target="embeddings/oleObject2.bin"/><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F9438-B62F-424E-B0C7-850778AE0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29</Pages>
  <Words>6085</Words>
  <Characters>34690</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А. Лиске</dc:creator>
  <cp:lastModifiedBy>Мария Юрьевна Рояк</cp:lastModifiedBy>
  <cp:revision>17</cp:revision>
  <cp:lastPrinted>2022-05-25T15:44:00Z</cp:lastPrinted>
  <dcterms:created xsi:type="dcterms:W3CDTF">2022-06-02T13:29:00Z</dcterms:created>
  <dcterms:modified xsi:type="dcterms:W3CDTF">2022-06-03T07:38:00Z</dcterms:modified>
  <dc:language>ru-RU</dc:language>
</cp:coreProperties>
</file>