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ink/ink1.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0DE7" w:rsidRPr="005E4925" w:rsidRDefault="004D153E" w:rsidP="00990DE7">
      <w:pPr>
        <w:jc w:val="center"/>
        <w:rPr>
          <w:rFonts w:ascii="Arial" w:hAnsi="Arial" w:cs="Arial"/>
          <w:b/>
          <w:sz w:val="28"/>
          <w:szCs w:val="28"/>
        </w:rPr>
      </w:pPr>
      <w:r>
        <w:rPr>
          <w:noProof/>
          <w:lang w:eastAsia="ru-RU" w:bidi="ar-SA"/>
        </w:rPr>
        <mc:AlternateContent>
          <mc:Choice Requires="wps">
            <w:drawing>
              <wp:anchor distT="4294967290" distB="4294967290" distL="114300" distR="114300" simplePos="0" relativeHeight="251656704" behindDoc="0" locked="0" layoutInCell="1" allowOverlap="1">
                <wp:simplePos x="0" y="0"/>
                <wp:positionH relativeFrom="column">
                  <wp:posOffset>8890</wp:posOffset>
                </wp:positionH>
                <wp:positionV relativeFrom="paragraph">
                  <wp:posOffset>5714</wp:posOffset>
                </wp:positionV>
                <wp:extent cx="5934075" cy="0"/>
                <wp:effectExtent l="0" t="12700" r="22225" b="1270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934075" cy="0"/>
                        </a:xfrm>
                        <a:prstGeom prst="line">
                          <a:avLst/>
                        </a:prstGeom>
                        <a:noFill/>
                        <a:ln w="3636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99592B7" id="Прямая соединительная линия 3" o:spid="_x0000_s1026" style="position:absolute;z-index:251656704;visibility:visible;mso-wrap-style:square;mso-width-percent:0;mso-height-percent:0;mso-wrap-distance-left:9pt;mso-wrap-distance-top:-17e-5mm;mso-wrap-distance-right:9pt;mso-wrap-distance-bottom:-17e-5mm;mso-position-horizontal:absolute;mso-position-horizontal-relative:text;mso-position-vertical:absolute;mso-position-vertical-relative:text;mso-width-percent:0;mso-height-percent:0;mso-width-relative:page;mso-height-relative:page" from=".7pt,.45pt" to="467.9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GyjpAEAADMDAAAOAAAAZHJzL2Uyb0RvYy54bWysUk1v2zAMvQ/YfxB0X+w2a9YZcXroxy7d&#10;FqDdD2AkORYmiwKpxM6/n6QmabfdhvlAiF/PfI9c3kyDE3tDbNG38mJWS2G8Qm39tpU/nh8+XEvB&#10;EbwGh9608mBY3qzev1uOoTGX2KPThkQC8dyMoZV9jKGpKla9GYBnGIxPyQ5pgJhc2laaYEzog6su&#10;63pRjUg6ECrDnKJ3L0m5KvhdZ1T83nVsonCtTLPFYqnYTbbVagnNliD0Vh3HgH+YYgDr00/PUHcQ&#10;QezI/gU1WEXI2MWZwqHCrrPKFA6JzUX9B5unHoIpXJI4HM4y8f+DVd/2t35NeXQ1+afwiOonJ1Gq&#10;MXBzTmaHw5rEZvyKOq0RdhEL36mjITcnJmIqsh7OspopCpWCV5/nH+tPV1KoU66C5tQYiOMXg4PI&#10;j1Y66zNjaGD/yDEPAs2pJIc9PljnytacF2Mr54v5oi4djM7qnM11TNvNrSOxh7z48uVdJ7Tfygh3&#10;Xhe03oC+P74jWPfyTvXOH9XIAuS74maD+rCmDJe9tJkCfLyivPq3fql6vfXVLwAAAP//AwBQSwME&#10;FAAGAAgAAAAhAHwhGzPcAAAACAEAAA8AAABkcnMvZG93bnJldi54bWxMT01PwzAMvSPxHyIjcWMp&#10;DNDWNZ0mENIOO8DGhZvbeG1Z41RNtrX8erwTXCw/Pft9ZMvBtepEfWg8G7ifJKCIS28brgx87t7u&#10;ZqBCRLbYeiYDIwVY5tdXGabWn/mDTttYKRHhkKKBOsYu1TqUNTkME98RC7f3vcMosK+07fEs4q7V&#10;D0nyrB02LA41dvRSU3nYHp2B92ZX/MxWezx8fY+bDU3XSOPamNub4XUhY7UAFWmIfx9w6SD5IZdg&#10;hT+yDaoV/CiHBuaghJxPn2QpLlDnmf5fIP8FAAD//wMAUEsBAi0AFAAGAAgAAAAhALaDOJL+AAAA&#10;4QEAABMAAAAAAAAAAAAAAAAAAAAAAFtDb250ZW50X1R5cGVzXS54bWxQSwECLQAUAAYACAAAACEA&#10;OP0h/9YAAACUAQAACwAAAAAAAAAAAAAAAAAvAQAAX3JlbHMvLnJlbHNQSwECLQAUAAYACAAAACEA&#10;Hkxso6QBAAAzAwAADgAAAAAAAAAAAAAAAAAuAgAAZHJzL2Uyb0RvYy54bWxQSwECLQAUAAYACAAA&#10;ACEAfCEbM9wAAAAIAQAADwAAAAAAAAAAAAAAAAD+AwAAZHJzL2Rvd25yZXYueG1sUEsFBgAAAAAE&#10;AAQA8wAAAAcFAAAAAA==&#10;" strokeweight="1.01mm">
                <o:lock v:ext="edit" shapetype="f"/>
              </v:line>
            </w:pict>
          </mc:Fallback>
        </mc:AlternateContent>
      </w:r>
    </w:p>
    <w:p w:rsidR="00990DE7" w:rsidRPr="005E4925" w:rsidRDefault="00990DE7" w:rsidP="00990DE7">
      <w:pPr>
        <w:jc w:val="center"/>
        <w:rPr>
          <w:rFonts w:ascii="Arial" w:hAnsi="Arial" w:cs="Arial"/>
          <w:b/>
          <w:sz w:val="28"/>
          <w:szCs w:val="28"/>
        </w:rPr>
      </w:pPr>
      <w:r w:rsidRPr="005E4925">
        <w:rPr>
          <w:rFonts w:ascii="Arial" w:hAnsi="Arial" w:cs="Arial"/>
          <w:b/>
          <w:sz w:val="28"/>
          <w:szCs w:val="28"/>
        </w:rPr>
        <w:t xml:space="preserve">ФЕДЕРАЛЬНОЕ АГЕНТСТВО </w:t>
      </w:r>
    </w:p>
    <w:p w:rsidR="00990DE7" w:rsidRPr="005E4925" w:rsidRDefault="00990DE7" w:rsidP="00990DE7">
      <w:pPr>
        <w:jc w:val="center"/>
        <w:rPr>
          <w:rFonts w:ascii="Arial" w:hAnsi="Arial" w:cs="Arial"/>
          <w:b/>
          <w:sz w:val="28"/>
          <w:szCs w:val="28"/>
        </w:rPr>
      </w:pPr>
      <w:r w:rsidRPr="005E4925">
        <w:rPr>
          <w:rFonts w:ascii="Arial" w:hAnsi="Arial" w:cs="Arial"/>
          <w:b/>
          <w:sz w:val="28"/>
          <w:szCs w:val="28"/>
        </w:rPr>
        <w:t>ПО ТЕХНИЧЕСКОМУ РЕГУЛИРОВАНИЮ И МЕТРОЛОГИИ</w:t>
      </w:r>
    </w:p>
    <w:p w:rsidR="00990DE7" w:rsidRPr="005E4925" w:rsidRDefault="00990DE7" w:rsidP="00990DE7">
      <w:pPr>
        <w:jc w:val="center"/>
        <w:rPr>
          <w:rFonts w:ascii="Arial" w:hAnsi="Arial" w:cs="Arial"/>
          <w:sz w:val="28"/>
          <w:szCs w:val="28"/>
        </w:rPr>
      </w:pPr>
    </w:p>
    <w:p w:rsidR="00990DE7" w:rsidRPr="005E4925" w:rsidRDefault="004D153E" w:rsidP="00990DE7">
      <w:pPr>
        <w:jc w:val="center"/>
        <w:rPr>
          <w:rFonts w:ascii="Arial" w:hAnsi="Arial" w:cs="Arial"/>
          <w:sz w:val="28"/>
          <w:szCs w:val="28"/>
        </w:rPr>
      </w:pPr>
      <w:r>
        <w:rPr>
          <w:noProof/>
          <w:lang w:eastAsia="ru-RU" w:bidi="ar-SA"/>
        </w:rPr>
        <mc:AlternateContent>
          <mc:Choice Requires="wps">
            <w:drawing>
              <wp:anchor distT="4294967290" distB="4294967290" distL="114300" distR="114300" simplePos="0" relativeHeight="251658752" behindDoc="0" locked="0" layoutInCell="1" allowOverlap="1">
                <wp:simplePos x="0" y="0"/>
                <wp:positionH relativeFrom="column">
                  <wp:posOffset>18415</wp:posOffset>
                </wp:positionH>
                <wp:positionV relativeFrom="paragraph">
                  <wp:posOffset>97789</wp:posOffset>
                </wp:positionV>
                <wp:extent cx="5924550" cy="0"/>
                <wp:effectExtent l="0" t="12700" r="19050" b="1270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924550" cy="0"/>
                        </a:xfrm>
                        <a:prstGeom prst="line">
                          <a:avLst/>
                        </a:prstGeom>
                        <a:noFill/>
                        <a:ln w="3636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A61326C" id="Прямая соединительная линия 1" o:spid="_x0000_s1026" style="position:absolute;z-index:251658752;visibility:visible;mso-wrap-style:square;mso-width-percent:0;mso-height-percent:0;mso-wrap-distance-left:9pt;mso-wrap-distance-top:-17e-5mm;mso-wrap-distance-right:9pt;mso-wrap-distance-bottom:-17e-5mm;mso-position-horizontal:absolute;mso-position-horizontal-relative:text;mso-position-vertical:absolute;mso-position-vertical-relative:text;mso-width-percent:0;mso-height-percent:0;mso-width-relative:page;mso-height-relative:page" from="1.45pt,7.7pt" to="467.95pt,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zfwowEAADMDAAAOAAAAZHJzL2Uyb0RvYy54bWysUk1v2zAMvQ/YfxB0X+ymS7AZcXroxy7t&#10;FqDbD2AkORYmiwKpxM6/r6QmWbfdhvlAiF/PfI9c3UyDEwdDbNG38mpWS2G8Qm39rpU/vj98+CQF&#10;R/AaHHrTyqNhebN+/241hsbMsUenDYkE4rkZQyv7GENTVax6MwDPMBifkh3SADG5tKs0wZjQB1fN&#10;63pZjUg6ECrDnKJ3r0m5LvhdZ1T81nVsonCtTLPFYqnYbbbVegXNjiD0Vp3GgH+YYgDr008vUHcQ&#10;QezJ/gU1WEXI2MWZwqHCrrPKFA6JzVX9B5vnHoIpXJI4HC4y8f+DVV8Pt35DeXQ1+efwiOonJ1Gq&#10;MXBzSWaHw4bEdnxCndYI+4iF79TRkJsTEzEVWY8XWc0UhUrBxef5x8Uiqa/OuQqac2Mgjl8MDiI/&#10;Wumsz4yhgcMjxzwINOeSHPb4YJ0rW3NejK28Xl4v69LB6KzO2VzHtNveOhIHyIsvX951QvutjHDv&#10;dUHrDej70zuCda/vVO/8SY0sQL4rbraojxvKcNlLmynApyvKq3/rl6pft75+AQAA//8DAFBLAwQU&#10;AAYACAAAACEAzLBaf98AAAAMAQAADwAAAGRycy9kb3ducmV2LnhtbExPTU/CQBC9m/gfNkPiTbaA&#10;GCjdEqIx4cBBwYu3aTu0le5s012g9dc7xoNeJpn3Zt5Hsu5toy7U+dqxgck4AkWcu6Lm0sD74eV+&#10;AcoH5AIbx2RgIA/r9PYmwbhwV36jyz6USkTYx2igCqGNtfZ5RRb92LXEwh1dZzHI2pW66PAq4rbR&#10;0yh61BZrFocKW3qqKD/tz9bAa33IvhabI54+PofdjmZbpGFrzN2of17J2KxABerD3wf8dJD8kEqw&#10;zJ258KoxMF3KocDzB1BCL2dzAbJfQKeJ/l8i/QYAAP//AwBQSwECLQAUAAYACAAAACEAtoM4kv4A&#10;AADhAQAAEwAAAAAAAAAAAAAAAAAAAAAAW0NvbnRlbnRfVHlwZXNdLnhtbFBLAQItABQABgAIAAAA&#10;IQA4/SH/1gAAAJQBAAALAAAAAAAAAAAAAAAAAC8BAABfcmVscy8ucmVsc1BLAQItABQABgAIAAAA&#10;IQABMzfwowEAADMDAAAOAAAAAAAAAAAAAAAAAC4CAABkcnMvZTJvRG9jLnhtbFBLAQItABQABgAI&#10;AAAAIQDMsFp/3wAAAAwBAAAPAAAAAAAAAAAAAAAAAP0DAABkcnMvZG93bnJldi54bWxQSwUGAAAA&#10;AAQABADzAAAACQUAAAAA&#10;" strokeweight="1.01mm">
                <o:lock v:ext="edit" shapetype="f"/>
              </v:line>
            </w:pict>
          </mc:Fallback>
        </mc:AlternateContent>
      </w:r>
    </w:p>
    <w:p w:rsidR="00990DE7" w:rsidRPr="005E4925" w:rsidRDefault="00990DE7" w:rsidP="00990DE7">
      <w:pPr>
        <w:jc w:val="center"/>
        <w:rPr>
          <w:rFonts w:ascii="Arial" w:hAnsi="Arial" w:cs="Arial"/>
          <w:sz w:val="28"/>
          <w:szCs w:val="28"/>
        </w:rPr>
      </w:pPr>
    </w:p>
    <w:tbl>
      <w:tblPr>
        <w:tblW w:w="0" w:type="auto"/>
        <w:tblInd w:w="108" w:type="dxa"/>
        <w:tblLayout w:type="fixed"/>
        <w:tblLook w:val="0000" w:firstRow="0" w:lastRow="0" w:firstColumn="0" w:lastColumn="0" w:noHBand="0" w:noVBand="0"/>
      </w:tblPr>
      <w:tblGrid>
        <w:gridCol w:w="3082"/>
        <w:gridCol w:w="3190"/>
        <w:gridCol w:w="3058"/>
      </w:tblGrid>
      <w:tr w:rsidR="00990DE7" w:rsidRPr="005E4925" w:rsidTr="00DE57B9">
        <w:tc>
          <w:tcPr>
            <w:tcW w:w="3082" w:type="dxa"/>
            <w:tcBorders>
              <w:bottom w:val="single" w:sz="4" w:space="0" w:color="000000"/>
            </w:tcBorders>
          </w:tcPr>
          <w:p w:rsidR="00990DE7" w:rsidRPr="005E4925" w:rsidRDefault="00990DE7" w:rsidP="00DE57B9">
            <w:pPr>
              <w:snapToGrid w:val="0"/>
              <w:jc w:val="center"/>
              <w:rPr>
                <w:rFonts w:ascii="Arial" w:hAnsi="Arial" w:cs="Arial"/>
                <w:b/>
                <w:sz w:val="20"/>
                <w:szCs w:val="20"/>
              </w:rPr>
            </w:pPr>
          </w:p>
          <w:p w:rsidR="00990DE7" w:rsidRPr="005E4925" w:rsidRDefault="004D153E" w:rsidP="00DE57B9">
            <w:pPr>
              <w:snapToGrid w:val="0"/>
              <w:jc w:val="center"/>
              <w:rPr>
                <w:rFonts w:ascii="Arial" w:hAnsi="Arial" w:cs="Arial"/>
                <w:b/>
                <w:sz w:val="20"/>
                <w:szCs w:val="20"/>
              </w:rPr>
            </w:pPr>
            <w:r>
              <w:rPr>
                <w:noProof/>
                <w:lang w:eastAsia="ru-RU" w:bidi="ar-SA"/>
              </w:rPr>
              <w:drawing>
                <wp:anchor distT="0" distB="0" distL="0" distR="0" simplePos="0" relativeHeight="251657728" behindDoc="0" locked="0" layoutInCell="1" allowOverlap="1">
                  <wp:simplePos x="0" y="0"/>
                  <wp:positionH relativeFrom="column">
                    <wp:align>center</wp:align>
                  </wp:positionH>
                  <wp:positionV relativeFrom="paragraph">
                    <wp:posOffset>0</wp:posOffset>
                  </wp:positionV>
                  <wp:extent cx="1613535" cy="929005"/>
                  <wp:effectExtent l="0" t="0" r="0" b="0"/>
                  <wp:wrapTopAndBottom/>
                  <wp:docPr id="2" name="Рисунок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
                          <pic:cNvPicPr>
                            <a:picLock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13535" cy="92900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c>
          <w:tcPr>
            <w:tcW w:w="3190" w:type="dxa"/>
            <w:tcBorders>
              <w:bottom w:val="single" w:sz="4" w:space="0" w:color="000000"/>
            </w:tcBorders>
          </w:tcPr>
          <w:p w:rsidR="00990DE7" w:rsidRPr="005E4925" w:rsidRDefault="00990DE7" w:rsidP="00DE57B9">
            <w:pPr>
              <w:snapToGrid w:val="0"/>
              <w:jc w:val="center"/>
              <w:rPr>
                <w:rFonts w:ascii="Arial" w:hAnsi="Arial" w:cs="Arial"/>
                <w:b/>
                <w:sz w:val="28"/>
                <w:szCs w:val="28"/>
              </w:rPr>
            </w:pPr>
          </w:p>
          <w:p w:rsidR="00990DE7" w:rsidRPr="005E4925" w:rsidRDefault="00990DE7" w:rsidP="00DE57B9">
            <w:pPr>
              <w:jc w:val="center"/>
              <w:rPr>
                <w:rFonts w:ascii="Arial" w:hAnsi="Arial" w:cs="Arial"/>
                <w:b/>
                <w:sz w:val="28"/>
                <w:szCs w:val="28"/>
              </w:rPr>
            </w:pPr>
            <w:r w:rsidRPr="005E4925">
              <w:rPr>
                <w:rFonts w:ascii="Arial" w:hAnsi="Arial" w:cs="Arial"/>
                <w:b/>
                <w:sz w:val="28"/>
                <w:szCs w:val="28"/>
              </w:rPr>
              <w:t>НАЦИОНАЛЬНЫЙ</w:t>
            </w:r>
          </w:p>
          <w:p w:rsidR="00990DE7" w:rsidRPr="005E4925" w:rsidRDefault="00990DE7" w:rsidP="00DE57B9">
            <w:pPr>
              <w:jc w:val="center"/>
              <w:rPr>
                <w:rFonts w:ascii="Arial" w:hAnsi="Arial" w:cs="Arial"/>
                <w:b/>
                <w:sz w:val="28"/>
                <w:szCs w:val="28"/>
              </w:rPr>
            </w:pPr>
            <w:r w:rsidRPr="005E4925">
              <w:rPr>
                <w:rFonts w:ascii="Arial" w:hAnsi="Arial" w:cs="Arial"/>
                <w:b/>
                <w:sz w:val="28"/>
                <w:szCs w:val="28"/>
              </w:rPr>
              <w:t>СТАНДАРТ</w:t>
            </w:r>
          </w:p>
          <w:p w:rsidR="00990DE7" w:rsidRPr="005E4925" w:rsidRDefault="00990DE7" w:rsidP="00DE57B9">
            <w:pPr>
              <w:jc w:val="center"/>
              <w:rPr>
                <w:rFonts w:ascii="Arial" w:hAnsi="Arial" w:cs="Arial"/>
                <w:b/>
                <w:sz w:val="28"/>
                <w:szCs w:val="28"/>
              </w:rPr>
            </w:pPr>
            <w:r w:rsidRPr="005E4925">
              <w:rPr>
                <w:rFonts w:ascii="Arial" w:hAnsi="Arial" w:cs="Arial"/>
                <w:b/>
                <w:sz w:val="28"/>
                <w:szCs w:val="28"/>
              </w:rPr>
              <w:t xml:space="preserve">РОССИЙСКОЙ </w:t>
            </w:r>
          </w:p>
          <w:p w:rsidR="00990DE7" w:rsidRPr="005E4925" w:rsidRDefault="00990DE7" w:rsidP="00DE57B9">
            <w:pPr>
              <w:jc w:val="center"/>
              <w:rPr>
                <w:rFonts w:ascii="Arial" w:hAnsi="Arial" w:cs="Arial"/>
                <w:b/>
                <w:sz w:val="28"/>
                <w:szCs w:val="28"/>
              </w:rPr>
            </w:pPr>
            <w:r w:rsidRPr="005E4925">
              <w:rPr>
                <w:rFonts w:ascii="Arial" w:hAnsi="Arial" w:cs="Arial"/>
                <w:b/>
                <w:sz w:val="28"/>
                <w:szCs w:val="28"/>
              </w:rPr>
              <w:t>ФЕДЕРАЦИИ</w:t>
            </w:r>
          </w:p>
          <w:p w:rsidR="00990DE7" w:rsidRPr="005E4925" w:rsidRDefault="00990DE7" w:rsidP="00DE57B9">
            <w:pPr>
              <w:jc w:val="center"/>
              <w:rPr>
                <w:rFonts w:ascii="Arial" w:hAnsi="Arial" w:cs="Arial"/>
                <w:b/>
                <w:sz w:val="28"/>
                <w:szCs w:val="28"/>
              </w:rPr>
            </w:pPr>
          </w:p>
          <w:p w:rsidR="00990DE7" w:rsidRPr="005E4925" w:rsidRDefault="00990DE7" w:rsidP="00DE57B9">
            <w:pPr>
              <w:jc w:val="center"/>
              <w:rPr>
                <w:rFonts w:ascii="Arial" w:hAnsi="Arial" w:cs="Arial"/>
                <w:b/>
                <w:sz w:val="28"/>
                <w:szCs w:val="28"/>
              </w:rPr>
            </w:pPr>
          </w:p>
        </w:tc>
        <w:tc>
          <w:tcPr>
            <w:tcW w:w="3058" w:type="dxa"/>
            <w:tcBorders>
              <w:bottom w:val="single" w:sz="4" w:space="0" w:color="000000"/>
            </w:tcBorders>
          </w:tcPr>
          <w:p w:rsidR="00BE459B" w:rsidRPr="00553113" w:rsidRDefault="00BE459B" w:rsidP="00BE459B">
            <w:pPr>
              <w:ind w:left="312" w:hanging="312"/>
              <w:rPr>
                <w:rFonts w:ascii="Arial" w:hAnsi="Arial" w:cs="Arial"/>
                <w:b/>
                <w:bCs/>
                <w:snapToGrid w:val="0"/>
                <w:sz w:val="40"/>
                <w:szCs w:val="40"/>
                <w:lang w:eastAsia="ru-RU"/>
              </w:rPr>
            </w:pPr>
            <w:r w:rsidRPr="00553113">
              <w:rPr>
                <w:rFonts w:ascii="Arial" w:hAnsi="Arial" w:cs="Arial"/>
                <w:b/>
                <w:bCs/>
                <w:snapToGrid w:val="0"/>
                <w:sz w:val="40"/>
                <w:szCs w:val="40"/>
                <w:lang w:eastAsia="ru-RU"/>
              </w:rPr>
              <w:t xml:space="preserve">ГОСТ </w:t>
            </w:r>
            <w:r>
              <w:rPr>
                <w:rFonts w:ascii="Arial" w:hAnsi="Arial" w:cs="Arial"/>
                <w:b/>
                <w:bCs/>
                <w:snapToGrid w:val="0"/>
                <w:sz w:val="40"/>
                <w:szCs w:val="40"/>
                <w:lang w:eastAsia="ru-RU"/>
              </w:rPr>
              <w:t>Р</w:t>
            </w:r>
          </w:p>
          <w:p w:rsidR="00BE459B" w:rsidRPr="00553113" w:rsidRDefault="00BE459B" w:rsidP="00BE459B">
            <w:pPr>
              <w:rPr>
                <w:rFonts w:ascii="Arial" w:hAnsi="Arial" w:cs="Arial"/>
                <w:b/>
                <w:bCs/>
                <w:iCs/>
                <w:snapToGrid w:val="0"/>
                <w:sz w:val="40"/>
                <w:szCs w:val="40"/>
                <w:lang w:eastAsia="ru-RU"/>
              </w:rPr>
            </w:pPr>
            <w:r>
              <w:rPr>
                <w:rFonts w:ascii="Arial" w:hAnsi="Arial" w:cs="Arial"/>
                <w:b/>
                <w:bCs/>
                <w:iCs/>
                <w:snapToGrid w:val="0"/>
                <w:sz w:val="40"/>
                <w:szCs w:val="40"/>
                <w:lang w:eastAsia="ru-RU"/>
              </w:rPr>
              <w:t xml:space="preserve">                   </w:t>
            </w:r>
            <w:r w:rsidRPr="00553113">
              <w:rPr>
                <w:rFonts w:ascii="Arial" w:hAnsi="Arial" w:cs="Arial"/>
                <w:b/>
                <w:bCs/>
                <w:iCs/>
                <w:snapToGrid w:val="0"/>
                <w:sz w:val="40"/>
                <w:szCs w:val="40"/>
                <w:lang w:eastAsia="ru-RU"/>
              </w:rPr>
              <w:t>—</w:t>
            </w:r>
          </w:p>
          <w:p w:rsidR="00BE459B" w:rsidRPr="00553113" w:rsidRDefault="00BE459B" w:rsidP="00BE459B">
            <w:pPr>
              <w:rPr>
                <w:rFonts w:ascii="Arial" w:hAnsi="Arial" w:cs="Arial"/>
                <w:b/>
                <w:bCs/>
                <w:iCs/>
                <w:snapToGrid w:val="0"/>
                <w:sz w:val="40"/>
                <w:szCs w:val="40"/>
                <w:lang w:eastAsia="ru-RU"/>
              </w:rPr>
            </w:pPr>
            <w:r w:rsidRPr="00553113">
              <w:rPr>
                <w:rFonts w:ascii="Arial" w:hAnsi="Arial" w:cs="Arial"/>
                <w:b/>
                <w:bCs/>
                <w:iCs/>
                <w:snapToGrid w:val="0"/>
                <w:sz w:val="40"/>
                <w:szCs w:val="40"/>
                <w:lang w:eastAsia="ru-RU"/>
              </w:rPr>
              <w:t>20</w:t>
            </w:r>
            <w:r>
              <w:rPr>
                <w:rFonts w:ascii="Arial" w:hAnsi="Arial" w:cs="Arial"/>
                <w:b/>
                <w:bCs/>
                <w:iCs/>
                <w:snapToGrid w:val="0"/>
                <w:sz w:val="40"/>
                <w:szCs w:val="40"/>
                <w:lang w:eastAsia="ru-RU"/>
              </w:rPr>
              <w:t>2_</w:t>
            </w:r>
          </w:p>
          <w:p w:rsidR="00990DE7" w:rsidRPr="005E4925" w:rsidRDefault="00C0677B" w:rsidP="002F0E5B">
            <w:pPr>
              <w:jc w:val="both"/>
              <w:rPr>
                <w:rFonts w:ascii="Arial" w:hAnsi="Arial" w:cs="Arial"/>
                <w:sz w:val="28"/>
                <w:szCs w:val="28"/>
              </w:rPr>
            </w:pPr>
            <w:r>
              <w:rPr>
                <w:rFonts w:ascii="Arial" w:hAnsi="Arial" w:cs="Arial"/>
                <w:bCs/>
                <w:i/>
                <w:iCs/>
                <w:snapToGrid w:val="0"/>
                <w:lang w:eastAsia="ru-RU"/>
              </w:rPr>
              <w:t>.</w:t>
            </w:r>
          </w:p>
        </w:tc>
      </w:tr>
    </w:tbl>
    <w:p w:rsidR="00990DE7" w:rsidRPr="005E4925" w:rsidRDefault="00990DE7" w:rsidP="00990DE7">
      <w:pPr>
        <w:pBdr>
          <w:top w:val="single" w:sz="4" w:space="1" w:color="000000"/>
        </w:pBdr>
        <w:jc w:val="center"/>
        <w:rPr>
          <w:rFonts w:ascii="Arial" w:hAnsi="Arial" w:cs="Arial"/>
          <w:sz w:val="28"/>
          <w:szCs w:val="28"/>
        </w:rPr>
      </w:pPr>
    </w:p>
    <w:p w:rsidR="00990DE7" w:rsidRPr="005E4925" w:rsidRDefault="00990DE7" w:rsidP="00990DE7">
      <w:pPr>
        <w:pBdr>
          <w:top w:val="single" w:sz="4" w:space="1" w:color="000000"/>
        </w:pBdr>
        <w:jc w:val="center"/>
        <w:rPr>
          <w:rFonts w:ascii="Arial" w:hAnsi="Arial" w:cs="Arial"/>
          <w:sz w:val="28"/>
          <w:szCs w:val="28"/>
        </w:rPr>
      </w:pPr>
    </w:p>
    <w:p w:rsidR="00990DE7" w:rsidRPr="005E4925" w:rsidRDefault="00990DE7" w:rsidP="00990DE7">
      <w:pPr>
        <w:pBdr>
          <w:top w:val="single" w:sz="4" w:space="1" w:color="000000"/>
        </w:pBdr>
        <w:jc w:val="center"/>
        <w:rPr>
          <w:rFonts w:ascii="Arial" w:hAnsi="Arial" w:cs="Arial"/>
          <w:sz w:val="28"/>
          <w:szCs w:val="28"/>
        </w:rPr>
      </w:pPr>
    </w:p>
    <w:p w:rsidR="00990DE7" w:rsidRPr="005E4925" w:rsidRDefault="00990DE7" w:rsidP="00990DE7">
      <w:pPr>
        <w:pBdr>
          <w:top w:val="single" w:sz="4" w:space="1" w:color="000000"/>
        </w:pBdr>
        <w:jc w:val="center"/>
        <w:rPr>
          <w:rFonts w:ascii="Arial" w:hAnsi="Arial" w:cs="Arial"/>
          <w:sz w:val="28"/>
          <w:szCs w:val="28"/>
        </w:rPr>
      </w:pPr>
    </w:p>
    <w:p w:rsidR="00990DE7" w:rsidRPr="005E4925" w:rsidRDefault="00990DE7" w:rsidP="00990DE7">
      <w:pPr>
        <w:pBdr>
          <w:top w:val="single" w:sz="4" w:space="1" w:color="000000"/>
        </w:pBdr>
        <w:jc w:val="center"/>
        <w:rPr>
          <w:rFonts w:ascii="Arial" w:hAnsi="Arial" w:cs="Arial"/>
          <w:sz w:val="28"/>
          <w:szCs w:val="28"/>
        </w:rPr>
      </w:pPr>
    </w:p>
    <w:p w:rsidR="00915861" w:rsidRDefault="00915861" w:rsidP="00990DE7">
      <w:pPr>
        <w:pBdr>
          <w:top w:val="single" w:sz="4" w:space="1" w:color="000000"/>
        </w:pBdr>
        <w:jc w:val="center"/>
        <w:rPr>
          <w:rFonts w:ascii="Arial" w:hAnsi="Arial" w:cs="Arial"/>
          <w:b/>
          <w:sz w:val="36"/>
          <w:szCs w:val="36"/>
        </w:rPr>
      </w:pPr>
      <w:r w:rsidRPr="00915861">
        <w:rPr>
          <w:rFonts w:ascii="Arial" w:hAnsi="Arial" w:cs="Arial"/>
          <w:b/>
          <w:sz w:val="36"/>
          <w:szCs w:val="36"/>
        </w:rPr>
        <w:t>Отходы строительных материалов, образуемые при сносе зданий</w:t>
      </w:r>
    </w:p>
    <w:p w:rsidR="00915861" w:rsidRDefault="00915861" w:rsidP="00990DE7">
      <w:pPr>
        <w:pBdr>
          <w:top w:val="single" w:sz="4" w:space="1" w:color="000000"/>
        </w:pBdr>
        <w:jc w:val="center"/>
        <w:rPr>
          <w:rFonts w:ascii="Arial" w:hAnsi="Arial" w:cs="Arial"/>
          <w:b/>
          <w:sz w:val="36"/>
          <w:szCs w:val="36"/>
        </w:rPr>
      </w:pPr>
    </w:p>
    <w:p w:rsidR="00990DE7" w:rsidRPr="005E4925" w:rsidRDefault="00C142DF" w:rsidP="00990DE7">
      <w:pPr>
        <w:pBdr>
          <w:top w:val="single" w:sz="4" w:space="1" w:color="000000"/>
        </w:pBdr>
        <w:jc w:val="center"/>
        <w:rPr>
          <w:rFonts w:ascii="Arial" w:hAnsi="Arial" w:cs="Arial"/>
          <w:sz w:val="40"/>
          <w:szCs w:val="40"/>
        </w:rPr>
      </w:pPr>
      <w:r>
        <w:rPr>
          <w:rFonts w:ascii="Arial" w:hAnsi="Arial" w:cs="Arial"/>
          <w:b/>
          <w:sz w:val="36"/>
          <w:szCs w:val="36"/>
        </w:rPr>
        <w:t>Классификация</w:t>
      </w:r>
    </w:p>
    <w:p w:rsidR="00990DE7" w:rsidRDefault="00990DE7" w:rsidP="00990DE7">
      <w:pPr>
        <w:autoSpaceDE w:val="0"/>
        <w:jc w:val="center"/>
        <w:rPr>
          <w:rFonts w:ascii="Arial" w:eastAsia="Arial" w:hAnsi="Arial" w:cs="Arial"/>
          <w:sz w:val="28"/>
          <w:szCs w:val="28"/>
        </w:rPr>
      </w:pPr>
    </w:p>
    <w:p w:rsidR="00DA0225" w:rsidRPr="005E4925" w:rsidRDefault="00DA0225" w:rsidP="00990DE7">
      <w:pPr>
        <w:autoSpaceDE w:val="0"/>
        <w:jc w:val="center"/>
        <w:rPr>
          <w:rFonts w:ascii="Arial" w:eastAsia="Arial" w:hAnsi="Arial" w:cs="Arial"/>
        </w:rPr>
      </w:pPr>
    </w:p>
    <w:p w:rsidR="00990DE7" w:rsidRPr="005E4925" w:rsidRDefault="00990DE7" w:rsidP="00990DE7">
      <w:pPr>
        <w:autoSpaceDE w:val="0"/>
        <w:jc w:val="center"/>
        <w:rPr>
          <w:rFonts w:ascii="Arial" w:eastAsia="Arial" w:hAnsi="Arial" w:cs="Arial"/>
          <w:sz w:val="20"/>
          <w:szCs w:val="20"/>
        </w:rPr>
      </w:pPr>
    </w:p>
    <w:p w:rsidR="00990DE7" w:rsidRPr="005E4925" w:rsidRDefault="00990DE7" w:rsidP="00990DE7">
      <w:pPr>
        <w:autoSpaceDE w:val="0"/>
        <w:jc w:val="center"/>
        <w:rPr>
          <w:rFonts w:ascii="Arial" w:eastAsia="Arial" w:hAnsi="Arial" w:cs="Arial"/>
          <w:sz w:val="20"/>
        </w:rPr>
      </w:pPr>
    </w:p>
    <w:p w:rsidR="00990DE7" w:rsidRPr="005E4925" w:rsidRDefault="00990DE7" w:rsidP="00990DE7">
      <w:pPr>
        <w:autoSpaceDE w:val="0"/>
        <w:jc w:val="center"/>
        <w:rPr>
          <w:rFonts w:ascii="Arial" w:eastAsia="Arial" w:hAnsi="Arial" w:cs="Arial"/>
          <w:sz w:val="20"/>
        </w:rPr>
      </w:pPr>
    </w:p>
    <w:p w:rsidR="00990DE7" w:rsidRDefault="00990DE7" w:rsidP="00990DE7">
      <w:pPr>
        <w:jc w:val="center"/>
        <w:rPr>
          <w:rFonts w:ascii="Arial" w:hAnsi="Arial" w:cs="Arial"/>
        </w:rPr>
      </w:pPr>
    </w:p>
    <w:p w:rsidR="00BE459B" w:rsidRPr="00C0677B" w:rsidRDefault="00C0677B" w:rsidP="00BE459B">
      <w:pPr>
        <w:pStyle w:val="ConsPlusTitle"/>
        <w:spacing w:before="120" w:line="360" w:lineRule="auto"/>
        <w:contextualSpacing/>
        <w:jc w:val="center"/>
        <w:rPr>
          <w:rFonts w:ascii="Times New Roman" w:hAnsi="Times New Roman"/>
          <w:sz w:val="28"/>
          <w:szCs w:val="28"/>
          <w:lang w:val="ru-RU"/>
        </w:rPr>
      </w:pPr>
      <w:r w:rsidRPr="00C0677B">
        <w:rPr>
          <w:sz w:val="24"/>
          <w:szCs w:val="24"/>
          <w:lang w:val="ru-RU" w:eastAsia="ru-RU"/>
        </w:rPr>
        <w:t>Издание официальное</w:t>
      </w:r>
    </w:p>
    <w:p w:rsidR="00BE459B" w:rsidRDefault="00BE459B" w:rsidP="00BE459B">
      <w:pPr>
        <w:pStyle w:val="ConsPlusTitle"/>
        <w:contextualSpacing/>
        <w:jc w:val="center"/>
        <w:rPr>
          <w:rFonts w:ascii="Times New Roman" w:hAnsi="Times New Roman"/>
          <w:sz w:val="24"/>
          <w:szCs w:val="24"/>
          <w:lang w:val="ru-RU"/>
        </w:rPr>
      </w:pPr>
    </w:p>
    <w:p w:rsidR="00BE459B" w:rsidRDefault="00BE459B" w:rsidP="00BE459B">
      <w:pPr>
        <w:pStyle w:val="ConsPlusTitle"/>
        <w:contextualSpacing/>
        <w:jc w:val="center"/>
        <w:rPr>
          <w:rFonts w:ascii="Times New Roman" w:hAnsi="Times New Roman"/>
          <w:sz w:val="24"/>
          <w:szCs w:val="24"/>
          <w:lang w:val="ru-RU"/>
        </w:rPr>
      </w:pPr>
    </w:p>
    <w:p w:rsidR="00BE459B" w:rsidRDefault="00BE459B" w:rsidP="00BE459B">
      <w:pPr>
        <w:pStyle w:val="ConsPlusTitle"/>
        <w:contextualSpacing/>
        <w:jc w:val="center"/>
        <w:rPr>
          <w:rFonts w:ascii="Times New Roman" w:hAnsi="Times New Roman"/>
          <w:sz w:val="24"/>
          <w:szCs w:val="24"/>
          <w:lang w:val="ru-RU"/>
        </w:rPr>
      </w:pPr>
    </w:p>
    <w:p w:rsidR="00BE459B" w:rsidRDefault="00BE459B" w:rsidP="00BE459B">
      <w:pPr>
        <w:pStyle w:val="ConsPlusTitle"/>
        <w:contextualSpacing/>
        <w:jc w:val="center"/>
        <w:rPr>
          <w:rFonts w:ascii="Times New Roman" w:hAnsi="Times New Roman"/>
          <w:sz w:val="24"/>
          <w:szCs w:val="24"/>
          <w:lang w:val="ru-RU"/>
        </w:rPr>
      </w:pPr>
    </w:p>
    <w:p w:rsidR="00BE459B" w:rsidRDefault="00BE459B" w:rsidP="00BE459B">
      <w:pPr>
        <w:pStyle w:val="ConsPlusTitle"/>
        <w:contextualSpacing/>
        <w:jc w:val="center"/>
        <w:rPr>
          <w:rFonts w:ascii="Times New Roman" w:hAnsi="Times New Roman"/>
          <w:sz w:val="24"/>
          <w:szCs w:val="24"/>
          <w:lang w:val="ru-RU"/>
        </w:rPr>
      </w:pPr>
    </w:p>
    <w:p w:rsidR="00BE459B" w:rsidRDefault="00BE459B" w:rsidP="00BE459B">
      <w:pPr>
        <w:pStyle w:val="ConsPlusTitle"/>
        <w:contextualSpacing/>
        <w:jc w:val="center"/>
        <w:rPr>
          <w:rFonts w:ascii="Times New Roman" w:hAnsi="Times New Roman"/>
          <w:sz w:val="24"/>
          <w:szCs w:val="24"/>
          <w:lang w:val="ru-RU"/>
        </w:rPr>
      </w:pPr>
    </w:p>
    <w:p w:rsidR="00BE459B" w:rsidRDefault="00BE459B" w:rsidP="00BE459B">
      <w:pPr>
        <w:pStyle w:val="ConsPlusTitle"/>
        <w:contextualSpacing/>
        <w:jc w:val="center"/>
        <w:rPr>
          <w:rFonts w:ascii="Times New Roman" w:hAnsi="Times New Roman"/>
          <w:sz w:val="24"/>
          <w:szCs w:val="24"/>
          <w:lang w:val="ru-RU"/>
        </w:rPr>
      </w:pPr>
    </w:p>
    <w:p w:rsidR="00BE459B" w:rsidRDefault="00BE459B" w:rsidP="00BE459B">
      <w:pPr>
        <w:pStyle w:val="ConsPlusTitle"/>
        <w:contextualSpacing/>
        <w:jc w:val="center"/>
        <w:rPr>
          <w:rFonts w:ascii="Times New Roman" w:hAnsi="Times New Roman"/>
          <w:sz w:val="24"/>
          <w:szCs w:val="24"/>
          <w:lang w:val="ru-RU"/>
        </w:rPr>
      </w:pPr>
    </w:p>
    <w:p w:rsidR="00BE459B" w:rsidRDefault="00BE459B" w:rsidP="00BE459B">
      <w:pPr>
        <w:pStyle w:val="ConsPlusTitle"/>
        <w:contextualSpacing/>
        <w:jc w:val="center"/>
        <w:rPr>
          <w:rFonts w:ascii="Times New Roman" w:hAnsi="Times New Roman"/>
          <w:sz w:val="24"/>
          <w:szCs w:val="24"/>
          <w:lang w:val="ru-RU"/>
        </w:rPr>
      </w:pPr>
    </w:p>
    <w:p w:rsidR="00BE459B" w:rsidRDefault="00BE459B" w:rsidP="00BE459B">
      <w:pPr>
        <w:pStyle w:val="ConsPlusTitle"/>
        <w:contextualSpacing/>
        <w:jc w:val="center"/>
        <w:rPr>
          <w:rFonts w:ascii="Times New Roman" w:hAnsi="Times New Roman"/>
          <w:sz w:val="24"/>
          <w:szCs w:val="24"/>
          <w:lang w:val="ru-RU"/>
        </w:rPr>
      </w:pPr>
    </w:p>
    <w:p w:rsidR="00BE459B" w:rsidRDefault="00BE459B" w:rsidP="00BE459B">
      <w:pPr>
        <w:pStyle w:val="ConsPlusTitle"/>
        <w:contextualSpacing/>
        <w:jc w:val="center"/>
        <w:rPr>
          <w:rFonts w:ascii="Times New Roman" w:hAnsi="Times New Roman"/>
          <w:sz w:val="24"/>
          <w:szCs w:val="24"/>
          <w:lang w:val="ru-RU"/>
        </w:rPr>
      </w:pPr>
    </w:p>
    <w:p w:rsidR="00BE459B" w:rsidRPr="00CD4E7C" w:rsidRDefault="00BE459B" w:rsidP="00BE459B">
      <w:pPr>
        <w:pStyle w:val="ConsPlusTitle"/>
        <w:contextualSpacing/>
        <w:jc w:val="center"/>
        <w:rPr>
          <w:rFonts w:ascii="Times New Roman" w:hAnsi="Times New Roman"/>
          <w:sz w:val="24"/>
          <w:szCs w:val="24"/>
          <w:lang w:val="ru-RU"/>
        </w:rPr>
      </w:pPr>
    </w:p>
    <w:p w:rsidR="00BE459B" w:rsidRPr="00AB0F14" w:rsidRDefault="00BE459B" w:rsidP="00BE459B">
      <w:pPr>
        <w:jc w:val="center"/>
        <w:rPr>
          <w:rFonts w:ascii="Arial" w:hAnsi="Arial" w:cs="Arial"/>
          <w:b/>
          <w:color w:val="000000"/>
        </w:rPr>
      </w:pPr>
      <w:r w:rsidRPr="00AB0F14">
        <w:rPr>
          <w:rFonts w:ascii="Arial" w:hAnsi="Arial" w:cs="Arial"/>
          <w:b/>
          <w:color w:val="000000"/>
        </w:rPr>
        <w:t>Москва</w:t>
      </w:r>
    </w:p>
    <w:p w:rsidR="00BE459B" w:rsidRPr="00AB0F14" w:rsidRDefault="002F0E5B" w:rsidP="00BE459B">
      <w:pPr>
        <w:jc w:val="center"/>
        <w:rPr>
          <w:rFonts w:ascii="Arial" w:hAnsi="Arial" w:cs="Arial"/>
          <w:b/>
          <w:color w:val="000000"/>
        </w:rPr>
      </w:pPr>
      <w:r>
        <w:rPr>
          <w:rFonts w:ascii="Arial" w:hAnsi="Arial" w:cs="Arial"/>
          <w:b/>
          <w:color w:val="000000"/>
        </w:rPr>
        <w:t>Российский институт стандартизации</w:t>
      </w:r>
    </w:p>
    <w:p w:rsidR="00BE459B" w:rsidRPr="00CD4E7C" w:rsidRDefault="00BE459B" w:rsidP="00BE459B">
      <w:pPr>
        <w:pStyle w:val="ConsPlusTitle"/>
        <w:contextualSpacing/>
        <w:jc w:val="center"/>
        <w:rPr>
          <w:rFonts w:ascii="Times New Roman" w:hAnsi="Times New Roman"/>
          <w:sz w:val="24"/>
          <w:szCs w:val="24"/>
          <w:lang w:val="ru-RU"/>
        </w:rPr>
      </w:pPr>
      <w:r>
        <w:rPr>
          <w:bCs/>
          <w:color w:val="000000"/>
          <w:sz w:val="24"/>
          <w:szCs w:val="24"/>
          <w:lang w:val="ru-RU"/>
        </w:rPr>
        <w:t>202_</w:t>
      </w:r>
    </w:p>
    <w:p w:rsidR="00C142DF" w:rsidRDefault="00C142DF" w:rsidP="00990DE7">
      <w:pPr>
        <w:spacing w:line="360" w:lineRule="auto"/>
        <w:jc w:val="center"/>
        <w:rPr>
          <w:rFonts w:ascii="Arial" w:hAnsi="Arial" w:cs="Arial"/>
          <w:b/>
          <w:sz w:val="28"/>
          <w:szCs w:val="28"/>
        </w:rPr>
      </w:pPr>
    </w:p>
    <w:p w:rsidR="00990DE7" w:rsidRPr="00DA0225" w:rsidRDefault="00990DE7" w:rsidP="00990DE7">
      <w:pPr>
        <w:spacing w:line="360" w:lineRule="auto"/>
        <w:jc w:val="center"/>
        <w:rPr>
          <w:rFonts w:ascii="Arial" w:hAnsi="Arial" w:cs="Arial"/>
          <w:b/>
          <w:sz w:val="28"/>
          <w:szCs w:val="28"/>
        </w:rPr>
      </w:pPr>
      <w:r w:rsidRPr="00DA0225">
        <w:rPr>
          <w:rFonts w:ascii="Arial" w:hAnsi="Arial" w:cs="Arial"/>
          <w:b/>
          <w:sz w:val="28"/>
          <w:szCs w:val="28"/>
        </w:rPr>
        <w:lastRenderedPageBreak/>
        <w:t>Предисловие</w:t>
      </w:r>
    </w:p>
    <w:p w:rsidR="00990DE7" w:rsidRPr="00DA0225" w:rsidRDefault="00990DE7" w:rsidP="00990DE7">
      <w:pPr>
        <w:spacing w:line="360" w:lineRule="auto"/>
        <w:ind w:firstLine="552"/>
        <w:jc w:val="both"/>
        <w:rPr>
          <w:rFonts w:ascii="Arial" w:hAnsi="Arial" w:cs="Arial"/>
        </w:rPr>
      </w:pPr>
      <w:r w:rsidRPr="00DA0225">
        <w:rPr>
          <w:rFonts w:ascii="Arial" w:hAnsi="Arial" w:cs="Arial"/>
        </w:rPr>
        <w:t xml:space="preserve">1 РАЗРАБОТАН </w:t>
      </w:r>
      <w:r w:rsidR="009F5E36">
        <w:rPr>
          <w:rFonts w:ascii="Arial" w:hAnsi="Arial" w:cs="Arial"/>
        </w:rPr>
        <w:t>Обществом с ограниченной ответственностью «ПСМ-Стандарт» (ООО «</w:t>
      </w:r>
      <w:r w:rsidR="00915861">
        <w:rPr>
          <w:rFonts w:ascii="Arial" w:hAnsi="Arial" w:cs="Arial"/>
        </w:rPr>
        <w:t>ПСМ-</w:t>
      </w:r>
      <w:r w:rsidR="009F5E36">
        <w:rPr>
          <w:rFonts w:ascii="Arial" w:hAnsi="Arial" w:cs="Arial"/>
        </w:rPr>
        <w:t>С</w:t>
      </w:r>
      <w:r w:rsidR="00915861">
        <w:rPr>
          <w:rFonts w:ascii="Arial" w:hAnsi="Arial" w:cs="Arial"/>
        </w:rPr>
        <w:t>тандарт</w:t>
      </w:r>
      <w:r w:rsidR="009F5E36">
        <w:rPr>
          <w:rFonts w:ascii="Arial" w:hAnsi="Arial" w:cs="Arial"/>
        </w:rPr>
        <w:t>»)</w:t>
      </w:r>
    </w:p>
    <w:p w:rsidR="000D2946" w:rsidRPr="00DA0225" w:rsidRDefault="000D2946" w:rsidP="00990DE7">
      <w:pPr>
        <w:spacing w:line="360" w:lineRule="auto"/>
        <w:ind w:firstLine="552"/>
        <w:jc w:val="both"/>
        <w:rPr>
          <w:rFonts w:ascii="Arial" w:hAnsi="Arial" w:cs="Arial"/>
        </w:rPr>
      </w:pPr>
    </w:p>
    <w:p w:rsidR="00990DE7" w:rsidRPr="00DA0225" w:rsidRDefault="00990DE7" w:rsidP="00990DE7">
      <w:pPr>
        <w:spacing w:line="360" w:lineRule="auto"/>
        <w:ind w:firstLine="552"/>
        <w:jc w:val="both"/>
        <w:rPr>
          <w:rFonts w:ascii="Arial" w:hAnsi="Arial" w:cs="Arial"/>
        </w:rPr>
      </w:pPr>
      <w:r w:rsidRPr="00DA0225">
        <w:rPr>
          <w:rFonts w:ascii="Arial" w:hAnsi="Arial" w:cs="Arial"/>
        </w:rPr>
        <w:t xml:space="preserve">2 ВНЕСЕН Техническим комитетом по стандартизации ТК </w:t>
      </w:r>
      <w:r w:rsidR="00915861">
        <w:rPr>
          <w:rFonts w:ascii="Arial" w:hAnsi="Arial" w:cs="Arial"/>
        </w:rPr>
        <w:t>144</w:t>
      </w:r>
      <w:r w:rsidR="000D2946" w:rsidRPr="00DA0225">
        <w:rPr>
          <w:rFonts w:ascii="Arial" w:hAnsi="Arial" w:cs="Arial"/>
        </w:rPr>
        <w:t xml:space="preserve"> «</w:t>
      </w:r>
      <w:r w:rsidR="00915861">
        <w:rPr>
          <w:rFonts w:ascii="Arial" w:hAnsi="Arial" w:cs="Arial"/>
        </w:rPr>
        <w:t>Строительные материалы и изделия</w:t>
      </w:r>
      <w:r w:rsidR="000D2946" w:rsidRPr="00DA0225">
        <w:rPr>
          <w:rFonts w:ascii="Arial" w:hAnsi="Arial" w:cs="Arial"/>
        </w:rPr>
        <w:t>»</w:t>
      </w:r>
    </w:p>
    <w:p w:rsidR="000D2946" w:rsidRPr="00DA0225" w:rsidRDefault="000D2946" w:rsidP="00990DE7">
      <w:pPr>
        <w:spacing w:line="360" w:lineRule="auto"/>
        <w:ind w:firstLine="552"/>
        <w:jc w:val="both"/>
        <w:rPr>
          <w:rFonts w:ascii="Arial" w:hAnsi="Arial" w:cs="Arial"/>
        </w:rPr>
      </w:pPr>
    </w:p>
    <w:p w:rsidR="00990DE7" w:rsidRPr="00DA0225" w:rsidRDefault="00990DE7" w:rsidP="00990DE7">
      <w:pPr>
        <w:spacing w:line="360" w:lineRule="auto"/>
        <w:ind w:firstLine="552"/>
        <w:jc w:val="both"/>
        <w:rPr>
          <w:rFonts w:ascii="Arial" w:hAnsi="Arial" w:cs="Arial"/>
        </w:rPr>
      </w:pPr>
      <w:r w:rsidRPr="00DA0225">
        <w:rPr>
          <w:rFonts w:ascii="Arial" w:hAnsi="Arial" w:cs="Arial"/>
        </w:rPr>
        <w:t>3 УТВЕРЖДЕН И ВВЕДЕН В ДЕЙСТВИЕ Приказом Федерального агентства по техническому регулированию и метрологии от                  №</w:t>
      </w:r>
    </w:p>
    <w:p w:rsidR="000D2946" w:rsidRPr="00DA0225" w:rsidRDefault="000D2946" w:rsidP="00990DE7">
      <w:pPr>
        <w:spacing w:line="360" w:lineRule="auto"/>
        <w:ind w:firstLine="552"/>
        <w:jc w:val="both"/>
        <w:rPr>
          <w:rFonts w:ascii="Arial" w:hAnsi="Arial" w:cs="Arial"/>
        </w:rPr>
      </w:pPr>
    </w:p>
    <w:p w:rsidR="00990DE7" w:rsidRPr="00DA0225" w:rsidRDefault="00990DE7" w:rsidP="00990DE7">
      <w:pPr>
        <w:spacing w:line="360" w:lineRule="auto"/>
        <w:ind w:firstLine="552"/>
        <w:jc w:val="both"/>
        <w:rPr>
          <w:rFonts w:ascii="Arial" w:hAnsi="Arial" w:cs="Arial"/>
        </w:rPr>
      </w:pPr>
      <w:r w:rsidRPr="00DA0225">
        <w:rPr>
          <w:rFonts w:ascii="Arial" w:hAnsi="Arial" w:cs="Arial"/>
        </w:rPr>
        <w:t>4 ВВЕДЕН ВПЕРВЫЕ</w:t>
      </w:r>
    </w:p>
    <w:p w:rsidR="00990DE7" w:rsidRPr="00DA0225" w:rsidRDefault="00990DE7" w:rsidP="00990DE7">
      <w:pPr>
        <w:spacing w:line="360" w:lineRule="auto"/>
        <w:ind w:firstLine="552"/>
        <w:jc w:val="both"/>
        <w:rPr>
          <w:rFonts w:ascii="Arial" w:hAnsi="Arial" w:cs="Arial"/>
        </w:rPr>
      </w:pPr>
    </w:p>
    <w:p w:rsidR="00990DE7" w:rsidRPr="00DA0225" w:rsidRDefault="000D2946" w:rsidP="00990DE7">
      <w:pPr>
        <w:spacing w:line="276" w:lineRule="auto"/>
        <w:ind w:firstLine="552"/>
        <w:jc w:val="both"/>
        <w:rPr>
          <w:rFonts w:ascii="Arial" w:eastAsia="Calibri" w:hAnsi="Arial" w:cs="Arial"/>
          <w:i/>
        </w:rPr>
      </w:pPr>
      <w:r w:rsidRPr="00DA0225">
        <w:rPr>
          <w:rFonts w:ascii="Arial" w:eastAsia="Calibri" w:hAnsi="Arial" w:cs="Arial"/>
          <w:i/>
        </w:rPr>
        <w:t>Правила применения настоящего стандарта установлены в статье 26 Федерального закона от 29 июня 2015 г. №162-ФЗ «О стандартизации в Российской Федерации». Информация об изменениях к настоящему стандарту публикуется в ежегодном (по состоянию на 1 января текущего года) информационном указателе «Национальные стандарты», а официальный текст изменений и поправок – в ежемесячном информационном указателе «Национальные стандарты». В случае пересмотра (замены) или отмены настоящего стандарта соответствующее уведомление будет опубликовано в ближайшем выпуске ежемесячного информационного указателя «Национальные стандарты». Соответствующая информация, уведомление и тексты размещаются также в информационной системе общего пользования – на официальном сайте Федерального агентства по техническому регулированию и метрологии в сети Интернет (</w:t>
      </w:r>
      <w:r w:rsidR="00C0677B" w:rsidRPr="00C0677B">
        <w:rPr>
          <w:rStyle w:val="aa"/>
          <w:rFonts w:ascii="Arial" w:eastAsia="Calibri" w:hAnsi="Arial" w:cs="Arial"/>
          <w:i/>
          <w:color w:val="auto"/>
          <w:u w:val="none"/>
          <w:lang w:val="en-US"/>
        </w:rPr>
        <w:t>www</w:t>
      </w:r>
      <w:r w:rsidR="00C0677B" w:rsidRPr="00C0677B">
        <w:rPr>
          <w:rStyle w:val="aa"/>
          <w:rFonts w:ascii="Arial" w:eastAsia="Calibri" w:hAnsi="Arial" w:cs="Arial"/>
          <w:i/>
          <w:color w:val="auto"/>
          <w:u w:val="none"/>
        </w:rPr>
        <w:t>.</w:t>
      </w:r>
      <w:proofErr w:type="spellStart"/>
      <w:r w:rsidR="00C0677B" w:rsidRPr="00C0677B">
        <w:rPr>
          <w:rStyle w:val="aa"/>
          <w:rFonts w:ascii="Arial" w:eastAsia="Calibri" w:hAnsi="Arial" w:cs="Arial"/>
          <w:i/>
          <w:color w:val="auto"/>
          <w:u w:val="none"/>
          <w:lang w:val="en-US"/>
        </w:rPr>
        <w:t>rst</w:t>
      </w:r>
      <w:proofErr w:type="spellEnd"/>
      <w:r w:rsidR="00C0677B" w:rsidRPr="00C0677B">
        <w:rPr>
          <w:rStyle w:val="aa"/>
          <w:rFonts w:ascii="Arial" w:eastAsia="Calibri" w:hAnsi="Arial" w:cs="Arial"/>
          <w:i/>
          <w:color w:val="auto"/>
          <w:u w:val="none"/>
        </w:rPr>
        <w:t>.</w:t>
      </w:r>
      <w:proofErr w:type="spellStart"/>
      <w:r w:rsidR="00C0677B" w:rsidRPr="00C0677B">
        <w:rPr>
          <w:rStyle w:val="aa"/>
          <w:rFonts w:ascii="Arial" w:eastAsia="Calibri" w:hAnsi="Arial" w:cs="Arial"/>
          <w:i/>
          <w:color w:val="auto"/>
          <w:u w:val="none"/>
          <w:lang w:val="en-US"/>
        </w:rPr>
        <w:t>gov</w:t>
      </w:r>
      <w:proofErr w:type="spellEnd"/>
      <w:r w:rsidR="00C0677B" w:rsidRPr="00C0677B">
        <w:rPr>
          <w:rStyle w:val="aa"/>
          <w:rFonts w:ascii="Arial" w:eastAsia="Calibri" w:hAnsi="Arial" w:cs="Arial"/>
          <w:i/>
          <w:color w:val="auto"/>
          <w:u w:val="none"/>
        </w:rPr>
        <w:t>.</w:t>
      </w:r>
      <w:proofErr w:type="spellStart"/>
      <w:r w:rsidR="00C0677B" w:rsidRPr="00C0677B">
        <w:rPr>
          <w:rStyle w:val="aa"/>
          <w:rFonts w:ascii="Arial" w:eastAsia="Calibri" w:hAnsi="Arial" w:cs="Arial"/>
          <w:i/>
          <w:color w:val="auto"/>
          <w:u w:val="none"/>
          <w:lang w:val="en-US"/>
        </w:rPr>
        <w:t>ru</w:t>
      </w:r>
      <w:proofErr w:type="spellEnd"/>
      <w:r w:rsidRPr="00DA0225">
        <w:rPr>
          <w:rFonts w:ascii="Arial" w:eastAsia="Calibri" w:hAnsi="Arial" w:cs="Arial"/>
          <w:i/>
        </w:rPr>
        <w:t>)</w:t>
      </w:r>
    </w:p>
    <w:p w:rsidR="000D2946" w:rsidRPr="00DA0225" w:rsidRDefault="000D2946" w:rsidP="00990DE7">
      <w:pPr>
        <w:spacing w:line="276" w:lineRule="auto"/>
        <w:ind w:firstLine="552"/>
        <w:jc w:val="both"/>
        <w:rPr>
          <w:rFonts w:ascii="Arial" w:eastAsia="Calibri" w:hAnsi="Arial" w:cs="Arial"/>
          <w:i/>
        </w:rPr>
      </w:pPr>
    </w:p>
    <w:p w:rsidR="000D2946" w:rsidRPr="00DA0225" w:rsidRDefault="000D2946" w:rsidP="00990DE7">
      <w:pPr>
        <w:spacing w:line="276" w:lineRule="auto"/>
        <w:ind w:firstLine="552"/>
        <w:jc w:val="both"/>
        <w:rPr>
          <w:rFonts w:ascii="Arial" w:hAnsi="Arial" w:cs="Arial"/>
          <w:sz w:val="26"/>
          <w:szCs w:val="26"/>
        </w:rPr>
      </w:pPr>
    </w:p>
    <w:p w:rsidR="00990DE7" w:rsidRPr="00DA0225" w:rsidRDefault="00990DE7" w:rsidP="002F0E5B">
      <w:pPr>
        <w:spacing w:line="360" w:lineRule="auto"/>
        <w:ind w:firstLine="426"/>
        <w:jc w:val="right"/>
        <w:outlineLvl w:val="0"/>
        <w:rPr>
          <w:rFonts w:ascii="Arial" w:hAnsi="Arial" w:cs="Arial"/>
          <w:kern w:val="24"/>
          <w:sz w:val="26"/>
        </w:rPr>
      </w:pPr>
      <w:r w:rsidRPr="00DA0225">
        <w:rPr>
          <w:rFonts w:ascii="Arial" w:hAnsi="Arial" w:cs="Arial"/>
          <w:kern w:val="24"/>
          <w:sz w:val="26"/>
        </w:rPr>
        <w:tab/>
      </w:r>
      <w:r w:rsidRPr="00DA0225">
        <w:rPr>
          <w:rFonts w:ascii="Arial" w:hAnsi="Arial" w:cs="Arial"/>
          <w:kern w:val="24"/>
          <w:sz w:val="26"/>
        </w:rPr>
        <w:tab/>
      </w:r>
      <w:r w:rsidRPr="00DA0225">
        <w:rPr>
          <w:rFonts w:ascii="Arial" w:hAnsi="Arial" w:cs="Arial"/>
          <w:kern w:val="24"/>
          <w:sz w:val="26"/>
        </w:rPr>
        <w:tab/>
      </w:r>
      <w:r w:rsidRPr="00DA0225">
        <w:rPr>
          <w:rFonts w:ascii="Arial" w:hAnsi="Arial" w:cs="Arial"/>
          <w:kern w:val="24"/>
          <w:sz w:val="26"/>
        </w:rPr>
        <w:tab/>
      </w:r>
      <w:r w:rsidRPr="00DA0225">
        <w:rPr>
          <w:rFonts w:ascii="Arial" w:hAnsi="Arial" w:cs="Arial"/>
          <w:kern w:val="24"/>
          <w:sz w:val="26"/>
        </w:rPr>
        <w:tab/>
      </w:r>
      <w:r w:rsidRPr="00DA0225">
        <w:rPr>
          <w:rFonts w:ascii="Arial" w:hAnsi="Arial" w:cs="Arial"/>
          <w:kern w:val="24"/>
          <w:sz w:val="26"/>
        </w:rPr>
        <w:tab/>
      </w:r>
      <w:r w:rsidR="000D2946" w:rsidRPr="00DA0225">
        <w:rPr>
          <w:rFonts w:ascii="Arial" w:hAnsi="Arial" w:cs="Arial"/>
          <w:kern w:val="24"/>
          <w:sz w:val="26"/>
        </w:rPr>
        <w:t xml:space="preserve">© </w:t>
      </w:r>
      <w:r w:rsidR="00C0677B" w:rsidRPr="00C0677B">
        <w:rPr>
          <w:rFonts w:ascii="Arial" w:hAnsi="Arial" w:cs="Arial"/>
          <w:kern w:val="24"/>
          <w:sz w:val="26"/>
        </w:rPr>
        <w:t>Оформление. ФГБУ «РСТ», 202__</w:t>
      </w:r>
    </w:p>
    <w:p w:rsidR="00990DE7" w:rsidRPr="00DA0225" w:rsidRDefault="00990DE7" w:rsidP="00990DE7">
      <w:pPr>
        <w:spacing w:line="360" w:lineRule="auto"/>
        <w:ind w:firstLine="426"/>
        <w:jc w:val="both"/>
        <w:outlineLvl w:val="0"/>
        <w:rPr>
          <w:rFonts w:ascii="Arial" w:hAnsi="Arial" w:cs="Arial"/>
          <w:i/>
          <w:kern w:val="24"/>
          <w:sz w:val="26"/>
        </w:rPr>
      </w:pPr>
      <w:r w:rsidRPr="00DA0225">
        <w:rPr>
          <w:rFonts w:ascii="Arial" w:hAnsi="Arial" w:cs="Arial"/>
          <w:kern w:val="24"/>
          <w:sz w:val="26"/>
        </w:rPr>
        <w:tab/>
      </w:r>
      <w:r w:rsidRPr="00DA0225">
        <w:rPr>
          <w:rFonts w:ascii="Arial" w:hAnsi="Arial" w:cs="Arial"/>
          <w:kern w:val="24"/>
          <w:sz w:val="26"/>
        </w:rPr>
        <w:tab/>
      </w:r>
      <w:r w:rsidRPr="00DA0225">
        <w:rPr>
          <w:rFonts w:ascii="Arial" w:hAnsi="Arial" w:cs="Arial"/>
          <w:kern w:val="24"/>
          <w:sz w:val="26"/>
        </w:rPr>
        <w:tab/>
      </w:r>
      <w:r w:rsidRPr="00DA0225">
        <w:rPr>
          <w:rFonts w:ascii="Arial" w:hAnsi="Arial" w:cs="Arial"/>
          <w:kern w:val="24"/>
          <w:sz w:val="26"/>
        </w:rPr>
        <w:tab/>
      </w:r>
      <w:r w:rsidRPr="00DA0225">
        <w:rPr>
          <w:rFonts w:ascii="Arial" w:hAnsi="Arial" w:cs="Arial"/>
          <w:kern w:val="24"/>
          <w:sz w:val="26"/>
        </w:rPr>
        <w:tab/>
      </w:r>
    </w:p>
    <w:p w:rsidR="00990DE7" w:rsidRPr="00DA0225" w:rsidRDefault="00990DE7" w:rsidP="00990DE7">
      <w:pPr>
        <w:spacing w:line="360" w:lineRule="auto"/>
        <w:ind w:firstLine="567"/>
        <w:jc w:val="both"/>
        <w:rPr>
          <w:rFonts w:ascii="Arial" w:hAnsi="Arial" w:cs="Arial"/>
          <w:kern w:val="24"/>
        </w:rPr>
      </w:pPr>
    </w:p>
    <w:p w:rsidR="000D2946" w:rsidRPr="00DA0225" w:rsidRDefault="000D2946" w:rsidP="00990DE7">
      <w:pPr>
        <w:spacing w:line="360" w:lineRule="auto"/>
        <w:ind w:firstLine="567"/>
        <w:jc w:val="both"/>
        <w:rPr>
          <w:rFonts w:ascii="Arial" w:hAnsi="Arial" w:cs="Arial"/>
          <w:kern w:val="24"/>
        </w:rPr>
      </w:pPr>
    </w:p>
    <w:p w:rsidR="000D2946" w:rsidRPr="00DA0225" w:rsidRDefault="000D2946" w:rsidP="00990DE7">
      <w:pPr>
        <w:spacing w:line="360" w:lineRule="auto"/>
        <w:ind w:firstLine="567"/>
        <w:jc w:val="both"/>
        <w:rPr>
          <w:rFonts w:ascii="Arial" w:hAnsi="Arial" w:cs="Arial"/>
          <w:kern w:val="24"/>
        </w:rPr>
      </w:pPr>
    </w:p>
    <w:p w:rsidR="000D2946" w:rsidRPr="00DA0225" w:rsidRDefault="000D2946" w:rsidP="00990DE7">
      <w:pPr>
        <w:spacing w:line="360" w:lineRule="auto"/>
        <w:ind w:firstLine="567"/>
        <w:jc w:val="both"/>
        <w:rPr>
          <w:rFonts w:ascii="Arial" w:hAnsi="Arial" w:cs="Arial"/>
          <w:kern w:val="24"/>
        </w:rPr>
      </w:pPr>
    </w:p>
    <w:p w:rsidR="00990DE7" w:rsidRPr="00DA0225" w:rsidRDefault="000D2946" w:rsidP="00990DE7">
      <w:pPr>
        <w:spacing w:line="360" w:lineRule="auto"/>
        <w:ind w:firstLine="567"/>
        <w:jc w:val="both"/>
        <w:rPr>
          <w:rFonts w:ascii="Arial" w:hAnsi="Arial" w:cs="Arial"/>
          <w:i/>
          <w:kern w:val="24"/>
        </w:rPr>
      </w:pPr>
      <w:r w:rsidRPr="00DA0225">
        <w:rPr>
          <w:rFonts w:ascii="Arial" w:eastAsia="Times New Roman" w:hAnsi="Arial" w:cs="Arial"/>
          <w:lang w:eastAsia="ru-RU"/>
        </w:rPr>
        <w:t>Настоящий стандарт не может быть полностью или частично воспроизведен, тиражирован и распространен в качестве официального издания без разрешения Федерального агентства по техническому регулированию и метрологии</w:t>
      </w:r>
      <w:r w:rsidR="00990DE7" w:rsidRPr="00DA0225">
        <w:rPr>
          <w:rFonts w:ascii="Arial" w:hAnsi="Arial" w:cs="Arial"/>
          <w:i/>
          <w:kern w:val="24"/>
        </w:rPr>
        <w:t>.</w:t>
      </w:r>
    </w:p>
    <w:p w:rsidR="00D7094D" w:rsidRPr="00DA0225" w:rsidRDefault="00D7094D" w:rsidP="00DA0225">
      <w:pPr>
        <w:spacing w:line="360" w:lineRule="auto"/>
        <w:rPr>
          <w:rFonts w:ascii="Arial" w:hAnsi="Arial" w:cs="Arial"/>
          <w:b/>
          <w:sz w:val="28"/>
          <w:szCs w:val="28"/>
        </w:rPr>
      </w:pPr>
    </w:p>
    <w:p w:rsidR="00990DE7" w:rsidRPr="000966F0" w:rsidRDefault="00DA0225" w:rsidP="00990DE7">
      <w:pPr>
        <w:spacing w:line="360" w:lineRule="auto"/>
        <w:jc w:val="center"/>
        <w:rPr>
          <w:rFonts w:ascii="Arial" w:hAnsi="Arial" w:cs="Arial"/>
          <w:b/>
          <w:sz w:val="28"/>
          <w:szCs w:val="28"/>
        </w:rPr>
      </w:pPr>
      <w:r>
        <w:rPr>
          <w:rFonts w:ascii="Arial" w:hAnsi="Arial" w:cs="Arial"/>
          <w:b/>
          <w:sz w:val="28"/>
          <w:szCs w:val="28"/>
        </w:rPr>
        <w:br w:type="page"/>
      </w:r>
      <w:r w:rsidR="00990DE7" w:rsidRPr="000966F0">
        <w:rPr>
          <w:rFonts w:ascii="Arial" w:hAnsi="Arial" w:cs="Arial"/>
          <w:b/>
          <w:sz w:val="28"/>
          <w:szCs w:val="28"/>
        </w:rPr>
        <w:lastRenderedPageBreak/>
        <w:t>Содержание</w:t>
      </w:r>
    </w:p>
    <w:p w:rsidR="00990DE7" w:rsidRPr="000966F0" w:rsidRDefault="00990DE7" w:rsidP="00990DE7">
      <w:pPr>
        <w:spacing w:line="360" w:lineRule="auto"/>
        <w:jc w:val="center"/>
        <w:rPr>
          <w:rFonts w:ascii="Arial" w:hAnsi="Arial" w:cs="Arial"/>
          <w:sz w:val="28"/>
          <w:szCs w:val="28"/>
        </w:rPr>
      </w:pPr>
    </w:p>
    <w:tbl>
      <w:tblPr>
        <w:tblW w:w="8826" w:type="dxa"/>
        <w:tblInd w:w="108" w:type="dxa"/>
        <w:tblLayout w:type="fixed"/>
        <w:tblLook w:val="0400" w:firstRow="0" w:lastRow="0" w:firstColumn="0" w:lastColumn="0" w:noHBand="0" w:noVBand="1"/>
      </w:tblPr>
      <w:tblGrid>
        <w:gridCol w:w="478"/>
        <w:gridCol w:w="8080"/>
        <w:gridCol w:w="268"/>
      </w:tblGrid>
      <w:tr w:rsidR="00990DE7" w:rsidRPr="00BF2E74" w:rsidTr="00DE57B9">
        <w:trPr>
          <w:trHeight w:val="515"/>
        </w:trPr>
        <w:tc>
          <w:tcPr>
            <w:tcW w:w="478" w:type="dxa"/>
          </w:tcPr>
          <w:p w:rsidR="00990DE7" w:rsidRPr="00BF2E74" w:rsidRDefault="00CD62C2" w:rsidP="00DE57B9">
            <w:pPr>
              <w:snapToGrid w:val="0"/>
              <w:spacing w:line="360" w:lineRule="auto"/>
              <w:rPr>
                <w:rFonts w:ascii="Arial" w:hAnsi="Arial" w:cs="Arial"/>
                <w:kern w:val="2"/>
              </w:rPr>
            </w:pPr>
            <w:r w:rsidRPr="00BF2E74">
              <w:rPr>
                <w:rFonts w:ascii="Arial" w:hAnsi="Arial" w:cs="Arial"/>
              </w:rPr>
              <w:t xml:space="preserve"> </w:t>
            </w:r>
            <w:r w:rsidR="00990DE7" w:rsidRPr="00BF2E74">
              <w:rPr>
                <w:rFonts w:ascii="Arial" w:hAnsi="Arial" w:cs="Arial"/>
              </w:rPr>
              <w:t>1</w:t>
            </w:r>
          </w:p>
          <w:p w:rsidR="00990DE7" w:rsidRPr="00BF2E74" w:rsidRDefault="00CD62C2" w:rsidP="00DE57B9">
            <w:pPr>
              <w:spacing w:line="360" w:lineRule="auto"/>
              <w:rPr>
                <w:rFonts w:ascii="Arial" w:hAnsi="Arial" w:cs="Arial"/>
              </w:rPr>
            </w:pPr>
            <w:r w:rsidRPr="00BF2E74">
              <w:rPr>
                <w:rFonts w:ascii="Arial" w:hAnsi="Arial" w:cs="Arial"/>
              </w:rPr>
              <w:t xml:space="preserve"> </w:t>
            </w:r>
            <w:r w:rsidR="00990DE7" w:rsidRPr="00BF2E74">
              <w:rPr>
                <w:rFonts w:ascii="Arial" w:hAnsi="Arial" w:cs="Arial"/>
              </w:rPr>
              <w:t xml:space="preserve">2 </w:t>
            </w:r>
          </w:p>
        </w:tc>
        <w:tc>
          <w:tcPr>
            <w:tcW w:w="8080" w:type="dxa"/>
          </w:tcPr>
          <w:p w:rsidR="00990DE7" w:rsidRPr="00BF2E74" w:rsidRDefault="00990DE7" w:rsidP="00DE57B9">
            <w:pPr>
              <w:snapToGrid w:val="0"/>
              <w:spacing w:line="360" w:lineRule="auto"/>
              <w:rPr>
                <w:rFonts w:ascii="Arial" w:hAnsi="Arial" w:cs="Arial"/>
              </w:rPr>
            </w:pPr>
            <w:r w:rsidRPr="00BF2E74">
              <w:rPr>
                <w:rFonts w:ascii="Arial" w:hAnsi="Arial" w:cs="Arial"/>
              </w:rPr>
              <w:t>Область применения…………………………………………</w:t>
            </w:r>
            <w:r w:rsidR="008D5AF5" w:rsidRPr="00BF2E74">
              <w:rPr>
                <w:rFonts w:ascii="Arial" w:hAnsi="Arial" w:cs="Arial"/>
              </w:rPr>
              <w:t>……………….</w:t>
            </w:r>
          </w:p>
          <w:p w:rsidR="00990DE7" w:rsidRPr="00BF2E74" w:rsidRDefault="00990DE7" w:rsidP="00324CFE">
            <w:pPr>
              <w:snapToGrid w:val="0"/>
              <w:spacing w:line="360" w:lineRule="auto"/>
              <w:rPr>
                <w:rFonts w:ascii="Arial" w:hAnsi="Arial" w:cs="Arial"/>
              </w:rPr>
            </w:pPr>
            <w:r w:rsidRPr="00BF2E74">
              <w:rPr>
                <w:rFonts w:ascii="Arial" w:hAnsi="Arial" w:cs="Arial"/>
              </w:rPr>
              <w:t>Нормативные ссылки………………………………………………………</w:t>
            </w:r>
            <w:r w:rsidR="008D5AF5" w:rsidRPr="00BF2E74">
              <w:rPr>
                <w:rFonts w:ascii="Arial" w:hAnsi="Arial" w:cs="Arial"/>
              </w:rPr>
              <w:t>…</w:t>
            </w:r>
          </w:p>
        </w:tc>
        <w:tc>
          <w:tcPr>
            <w:tcW w:w="268" w:type="dxa"/>
          </w:tcPr>
          <w:p w:rsidR="00990DE7" w:rsidRPr="00BF2E74" w:rsidRDefault="00990DE7" w:rsidP="00DE57B9">
            <w:pPr>
              <w:snapToGrid w:val="0"/>
              <w:spacing w:line="360" w:lineRule="auto"/>
              <w:rPr>
                <w:rFonts w:ascii="Arial" w:hAnsi="Arial" w:cs="Arial"/>
                <w:kern w:val="2"/>
              </w:rPr>
            </w:pPr>
          </w:p>
        </w:tc>
      </w:tr>
      <w:tr w:rsidR="00990DE7" w:rsidRPr="00BF2E74" w:rsidTr="008614BC">
        <w:trPr>
          <w:trHeight w:val="68"/>
        </w:trPr>
        <w:tc>
          <w:tcPr>
            <w:tcW w:w="478" w:type="dxa"/>
          </w:tcPr>
          <w:p w:rsidR="00990DE7" w:rsidRPr="00BF2E74" w:rsidRDefault="00CD62C2" w:rsidP="00DE57B9">
            <w:pPr>
              <w:snapToGrid w:val="0"/>
              <w:spacing w:line="360" w:lineRule="auto"/>
              <w:rPr>
                <w:rFonts w:ascii="Arial" w:hAnsi="Arial" w:cs="Arial"/>
                <w:kern w:val="2"/>
              </w:rPr>
            </w:pPr>
            <w:r w:rsidRPr="00BF2E74">
              <w:rPr>
                <w:rFonts w:ascii="Arial" w:hAnsi="Arial" w:cs="Arial"/>
              </w:rPr>
              <w:t xml:space="preserve"> </w:t>
            </w:r>
            <w:r w:rsidR="00990DE7" w:rsidRPr="00BF2E74">
              <w:rPr>
                <w:rFonts w:ascii="Arial" w:hAnsi="Arial" w:cs="Arial"/>
              </w:rPr>
              <w:t>3</w:t>
            </w:r>
          </w:p>
        </w:tc>
        <w:tc>
          <w:tcPr>
            <w:tcW w:w="8080" w:type="dxa"/>
          </w:tcPr>
          <w:p w:rsidR="00990DE7" w:rsidRPr="00BF2E74" w:rsidRDefault="00990DE7" w:rsidP="00324CFE">
            <w:pPr>
              <w:snapToGrid w:val="0"/>
              <w:spacing w:line="360" w:lineRule="auto"/>
              <w:rPr>
                <w:rFonts w:ascii="Arial" w:hAnsi="Arial" w:cs="Arial"/>
                <w:kern w:val="2"/>
              </w:rPr>
            </w:pPr>
            <w:r w:rsidRPr="00BF2E74">
              <w:rPr>
                <w:rFonts w:ascii="Arial" w:hAnsi="Arial" w:cs="Arial"/>
              </w:rPr>
              <w:t>Термины и определения………………………………………………</w:t>
            </w:r>
            <w:r w:rsidR="008D5AF5" w:rsidRPr="00BF2E74">
              <w:rPr>
                <w:rFonts w:ascii="Arial" w:hAnsi="Arial" w:cs="Arial"/>
              </w:rPr>
              <w:t>…..</w:t>
            </w:r>
            <w:r w:rsidRPr="00BF2E74">
              <w:rPr>
                <w:rFonts w:ascii="Arial" w:hAnsi="Arial" w:cs="Arial"/>
              </w:rPr>
              <w:t>…</w:t>
            </w:r>
          </w:p>
        </w:tc>
        <w:tc>
          <w:tcPr>
            <w:tcW w:w="268" w:type="dxa"/>
          </w:tcPr>
          <w:p w:rsidR="00990DE7" w:rsidRPr="00BF2E74" w:rsidRDefault="00990DE7" w:rsidP="00DE57B9">
            <w:pPr>
              <w:snapToGrid w:val="0"/>
              <w:spacing w:line="360" w:lineRule="auto"/>
              <w:jc w:val="center"/>
              <w:rPr>
                <w:rFonts w:ascii="Arial" w:hAnsi="Arial" w:cs="Arial"/>
                <w:kern w:val="2"/>
              </w:rPr>
            </w:pPr>
          </w:p>
        </w:tc>
      </w:tr>
      <w:tr w:rsidR="00434464" w:rsidRPr="00BF2E74" w:rsidTr="008614BC">
        <w:trPr>
          <w:trHeight w:val="68"/>
        </w:trPr>
        <w:tc>
          <w:tcPr>
            <w:tcW w:w="478" w:type="dxa"/>
          </w:tcPr>
          <w:p w:rsidR="00434464" w:rsidRPr="00BF2E74" w:rsidRDefault="00434464" w:rsidP="00DE57B9">
            <w:pPr>
              <w:snapToGrid w:val="0"/>
              <w:spacing w:line="360" w:lineRule="auto"/>
              <w:rPr>
                <w:rFonts w:ascii="Arial" w:hAnsi="Arial" w:cs="Arial"/>
              </w:rPr>
            </w:pPr>
            <w:r w:rsidRPr="00BF2E74">
              <w:rPr>
                <w:rFonts w:ascii="Arial" w:hAnsi="Arial" w:cs="Arial"/>
              </w:rPr>
              <w:t>4</w:t>
            </w:r>
          </w:p>
        </w:tc>
        <w:tc>
          <w:tcPr>
            <w:tcW w:w="8080" w:type="dxa"/>
          </w:tcPr>
          <w:p w:rsidR="00434464" w:rsidRPr="00BF2E74" w:rsidRDefault="00434464" w:rsidP="00324CFE">
            <w:pPr>
              <w:snapToGrid w:val="0"/>
              <w:spacing w:line="360" w:lineRule="auto"/>
              <w:rPr>
                <w:rFonts w:ascii="Arial" w:hAnsi="Arial" w:cs="Arial"/>
              </w:rPr>
            </w:pPr>
            <w:r w:rsidRPr="00BF2E74">
              <w:rPr>
                <w:rFonts w:ascii="Arial" w:hAnsi="Arial" w:cs="Arial"/>
              </w:rPr>
              <w:t>Общие положения</w:t>
            </w:r>
          </w:p>
        </w:tc>
        <w:tc>
          <w:tcPr>
            <w:tcW w:w="268" w:type="dxa"/>
          </w:tcPr>
          <w:p w:rsidR="00434464" w:rsidRPr="00BF2E74" w:rsidRDefault="00434464" w:rsidP="00DE57B9">
            <w:pPr>
              <w:snapToGrid w:val="0"/>
              <w:spacing w:line="360" w:lineRule="auto"/>
              <w:jc w:val="center"/>
              <w:rPr>
                <w:rFonts w:ascii="Arial" w:hAnsi="Arial" w:cs="Arial"/>
                <w:kern w:val="2"/>
              </w:rPr>
            </w:pPr>
          </w:p>
        </w:tc>
      </w:tr>
      <w:tr w:rsidR="00915861" w:rsidRPr="00A720DB" w:rsidTr="008614BC">
        <w:trPr>
          <w:trHeight w:val="68"/>
        </w:trPr>
        <w:tc>
          <w:tcPr>
            <w:tcW w:w="478" w:type="dxa"/>
          </w:tcPr>
          <w:p w:rsidR="00915861" w:rsidRPr="00BF2E74" w:rsidRDefault="0085660B" w:rsidP="00DE57B9">
            <w:pPr>
              <w:snapToGrid w:val="0"/>
              <w:spacing w:line="360" w:lineRule="auto"/>
              <w:rPr>
                <w:rFonts w:ascii="Arial" w:hAnsi="Arial" w:cs="Arial"/>
              </w:rPr>
            </w:pPr>
            <w:r w:rsidRPr="00BF2E74">
              <w:rPr>
                <w:rFonts w:ascii="Arial" w:hAnsi="Arial" w:cs="Arial"/>
              </w:rPr>
              <w:t>5</w:t>
            </w:r>
          </w:p>
        </w:tc>
        <w:tc>
          <w:tcPr>
            <w:tcW w:w="8080" w:type="dxa"/>
          </w:tcPr>
          <w:p w:rsidR="00915861" w:rsidRPr="00BF2E74" w:rsidRDefault="00BF2E74" w:rsidP="00324CFE">
            <w:pPr>
              <w:snapToGrid w:val="0"/>
              <w:spacing w:line="360" w:lineRule="auto"/>
              <w:rPr>
                <w:rFonts w:ascii="Arial" w:hAnsi="Arial" w:cs="Arial"/>
              </w:rPr>
            </w:pPr>
            <w:r w:rsidRPr="00BF2E74">
              <w:rPr>
                <w:rFonts w:ascii="Arial" w:hAnsi="Arial" w:cs="Arial"/>
              </w:rPr>
              <w:t>Классификация отходов и направления их вторичного использования</w:t>
            </w:r>
          </w:p>
        </w:tc>
        <w:tc>
          <w:tcPr>
            <w:tcW w:w="268" w:type="dxa"/>
          </w:tcPr>
          <w:p w:rsidR="00915861" w:rsidRPr="00A720DB" w:rsidRDefault="00915861" w:rsidP="00DE57B9">
            <w:pPr>
              <w:snapToGrid w:val="0"/>
              <w:spacing w:line="360" w:lineRule="auto"/>
              <w:jc w:val="center"/>
              <w:rPr>
                <w:rFonts w:ascii="Arial" w:hAnsi="Arial" w:cs="Arial"/>
                <w:kern w:val="2"/>
              </w:rPr>
            </w:pPr>
          </w:p>
        </w:tc>
      </w:tr>
    </w:tbl>
    <w:p w:rsidR="00990DE7" w:rsidRPr="005E4925" w:rsidRDefault="00990DE7" w:rsidP="00990DE7">
      <w:pPr>
        <w:widowControl/>
        <w:suppressAutoHyphens w:val="0"/>
        <w:spacing w:line="360" w:lineRule="auto"/>
        <w:rPr>
          <w:rFonts w:ascii="Arial" w:hAnsi="Arial" w:cs="Arial"/>
          <w:b/>
          <w:sz w:val="28"/>
          <w:szCs w:val="28"/>
        </w:rPr>
        <w:sectPr w:rsidR="00990DE7" w:rsidRPr="005E4925" w:rsidSect="00DA0225">
          <w:headerReference w:type="even" r:id="rId9"/>
          <w:headerReference w:type="default" r:id="rId10"/>
          <w:footerReference w:type="even" r:id="rId11"/>
          <w:footerReference w:type="default" r:id="rId12"/>
          <w:footerReference w:type="first" r:id="rId13"/>
          <w:pgSz w:w="11907" w:h="16839" w:code="9"/>
          <w:pgMar w:top="1134" w:right="851" w:bottom="1134" w:left="1418" w:header="720" w:footer="720" w:gutter="0"/>
          <w:pgNumType w:fmt="upperRoman" w:start="1" w:chapStyle="1"/>
          <w:cols w:space="720"/>
          <w:titlePg/>
          <w:docGrid w:linePitch="326"/>
        </w:sectPr>
      </w:pPr>
    </w:p>
    <w:p w:rsidR="00990DE7" w:rsidRPr="00DA0225" w:rsidRDefault="00990DE7" w:rsidP="00DA0225">
      <w:pPr>
        <w:pBdr>
          <w:bottom w:val="single" w:sz="4" w:space="1" w:color="auto"/>
        </w:pBdr>
        <w:spacing w:line="360" w:lineRule="auto"/>
        <w:jc w:val="center"/>
        <w:outlineLvl w:val="0"/>
        <w:rPr>
          <w:rFonts w:ascii="Arial" w:hAnsi="Arial" w:cs="Arial"/>
          <w:b/>
          <w:spacing w:val="36"/>
          <w:kern w:val="0"/>
          <w:sz w:val="28"/>
          <w:szCs w:val="28"/>
        </w:rPr>
      </w:pPr>
      <w:r w:rsidRPr="00DA0225">
        <w:rPr>
          <w:rFonts w:ascii="Arial" w:hAnsi="Arial" w:cs="Arial"/>
          <w:b/>
          <w:spacing w:val="36"/>
          <w:kern w:val="0"/>
          <w:sz w:val="28"/>
          <w:szCs w:val="28"/>
        </w:rPr>
        <w:t>НАЦИОНАЛЬНЫЙ СТАНДАРТ РОССИЙСКОЙ ФЕДЕРАЦИИ</w:t>
      </w:r>
    </w:p>
    <w:p w:rsidR="00915861" w:rsidRPr="00915861" w:rsidRDefault="00915861" w:rsidP="00915861">
      <w:pPr>
        <w:spacing w:line="360" w:lineRule="auto"/>
        <w:jc w:val="center"/>
        <w:outlineLvl w:val="0"/>
        <w:rPr>
          <w:rFonts w:ascii="Arial" w:hAnsi="Arial" w:cs="Arial"/>
          <w:b/>
          <w:sz w:val="28"/>
          <w:szCs w:val="28"/>
        </w:rPr>
      </w:pPr>
      <w:r w:rsidRPr="00915861">
        <w:rPr>
          <w:rFonts w:ascii="Arial" w:hAnsi="Arial" w:cs="Arial"/>
          <w:b/>
          <w:sz w:val="28"/>
          <w:szCs w:val="28"/>
        </w:rPr>
        <w:t>Отходы строительных материалов, образуемые при сносе зданий</w:t>
      </w:r>
      <w:r>
        <w:rPr>
          <w:rFonts w:ascii="Arial" w:hAnsi="Arial" w:cs="Arial"/>
          <w:b/>
          <w:sz w:val="28"/>
          <w:szCs w:val="28"/>
        </w:rPr>
        <w:t>.</w:t>
      </w:r>
    </w:p>
    <w:p w:rsidR="00990DE7" w:rsidRPr="00915861" w:rsidRDefault="00C142DF" w:rsidP="00915861">
      <w:pPr>
        <w:spacing w:line="360" w:lineRule="auto"/>
        <w:jc w:val="center"/>
        <w:outlineLvl w:val="0"/>
        <w:rPr>
          <w:rFonts w:ascii="Arial" w:hAnsi="Arial" w:cs="Arial"/>
          <w:b/>
          <w:sz w:val="28"/>
          <w:szCs w:val="28"/>
          <w:lang w:val="en-US"/>
        </w:rPr>
      </w:pPr>
      <w:r>
        <w:rPr>
          <w:rFonts w:ascii="Arial" w:hAnsi="Arial" w:cs="Arial"/>
          <w:b/>
          <w:sz w:val="28"/>
          <w:szCs w:val="28"/>
        </w:rPr>
        <w:t>Классификация</w:t>
      </w:r>
    </w:p>
    <w:p w:rsidR="00990DE7" w:rsidRPr="00C0677B" w:rsidRDefault="00915861" w:rsidP="00915861">
      <w:pPr>
        <w:pBdr>
          <w:bottom w:val="single" w:sz="4" w:space="1" w:color="auto"/>
        </w:pBdr>
        <w:tabs>
          <w:tab w:val="center" w:pos="4677"/>
          <w:tab w:val="right" w:pos="9354"/>
        </w:tabs>
        <w:spacing w:before="240" w:line="360" w:lineRule="auto"/>
        <w:jc w:val="center"/>
        <w:outlineLvl w:val="0"/>
        <w:rPr>
          <w:rFonts w:ascii="Arial" w:hAnsi="Arial" w:cs="Arial"/>
        </w:rPr>
      </w:pPr>
      <w:r w:rsidRPr="00915861">
        <w:rPr>
          <w:rFonts w:ascii="Arial" w:hAnsi="Arial" w:cs="Arial"/>
          <w:lang w:val="en-US"/>
        </w:rPr>
        <w:t xml:space="preserve">Waste of building materials from demolition of buildings. </w:t>
      </w:r>
      <w:r w:rsidR="00C142DF">
        <w:rPr>
          <w:rFonts w:ascii="Arial" w:hAnsi="Arial" w:cs="Arial"/>
          <w:lang w:val="en-US"/>
        </w:rPr>
        <w:t>C</w:t>
      </w:r>
      <w:r w:rsidR="00C142DF" w:rsidRPr="00C142DF">
        <w:rPr>
          <w:rFonts w:ascii="Arial" w:hAnsi="Arial" w:cs="Arial"/>
          <w:lang w:val="en-US"/>
        </w:rPr>
        <w:t>lassification</w:t>
      </w:r>
    </w:p>
    <w:p w:rsidR="00990DE7" w:rsidRPr="00C0677B" w:rsidRDefault="00990DE7" w:rsidP="00990DE7">
      <w:pPr>
        <w:spacing w:line="360" w:lineRule="auto"/>
        <w:ind w:left="5040" w:firstLine="720"/>
        <w:outlineLvl w:val="0"/>
        <w:rPr>
          <w:rFonts w:ascii="Arial" w:hAnsi="Arial" w:cs="Arial"/>
          <w:b/>
        </w:rPr>
      </w:pPr>
      <w:r w:rsidRPr="003945BE">
        <w:rPr>
          <w:rFonts w:ascii="Arial" w:hAnsi="Arial" w:cs="Arial"/>
          <w:b/>
        </w:rPr>
        <w:t>Дата</w:t>
      </w:r>
      <w:r w:rsidRPr="00C0677B">
        <w:rPr>
          <w:rFonts w:ascii="Arial" w:hAnsi="Arial" w:cs="Arial"/>
          <w:b/>
        </w:rPr>
        <w:t xml:space="preserve"> </w:t>
      </w:r>
      <w:r w:rsidRPr="003945BE">
        <w:rPr>
          <w:rFonts w:ascii="Arial" w:hAnsi="Arial" w:cs="Arial"/>
          <w:b/>
        </w:rPr>
        <w:t>введения</w:t>
      </w:r>
      <w:r w:rsidRPr="00C0677B">
        <w:rPr>
          <w:rFonts w:ascii="Arial" w:hAnsi="Arial" w:cs="Arial"/>
          <w:b/>
        </w:rPr>
        <w:t xml:space="preserve"> - </w:t>
      </w:r>
    </w:p>
    <w:p w:rsidR="00990DE7" w:rsidRPr="0081132B" w:rsidRDefault="00990DE7" w:rsidP="00733C62">
      <w:pPr>
        <w:spacing w:before="240" w:after="240" w:line="360" w:lineRule="auto"/>
        <w:ind w:firstLine="709"/>
        <w:outlineLvl w:val="0"/>
        <w:rPr>
          <w:rFonts w:ascii="Arial" w:hAnsi="Arial" w:cs="Arial"/>
          <w:b/>
          <w:sz w:val="28"/>
          <w:szCs w:val="28"/>
        </w:rPr>
      </w:pPr>
      <w:r w:rsidRPr="0081132B">
        <w:rPr>
          <w:rFonts w:ascii="Arial" w:hAnsi="Arial" w:cs="Arial"/>
          <w:b/>
          <w:sz w:val="28"/>
          <w:szCs w:val="28"/>
        </w:rPr>
        <w:t>1 Область применения</w:t>
      </w:r>
    </w:p>
    <w:p w:rsidR="00915861" w:rsidRPr="00915861" w:rsidRDefault="00915861" w:rsidP="00C142DF">
      <w:pPr>
        <w:spacing w:line="360" w:lineRule="auto"/>
        <w:ind w:firstLine="709"/>
        <w:jc w:val="both"/>
        <w:rPr>
          <w:rFonts w:ascii="Arial" w:hAnsi="Arial" w:cs="Arial"/>
        </w:rPr>
      </w:pPr>
      <w:r w:rsidRPr="00915861">
        <w:rPr>
          <w:rFonts w:ascii="Arial" w:hAnsi="Arial" w:cs="Arial"/>
        </w:rPr>
        <w:t>Настоящий стандарт устанавлива</w:t>
      </w:r>
      <w:r>
        <w:rPr>
          <w:rFonts w:ascii="Arial" w:hAnsi="Arial" w:cs="Arial"/>
        </w:rPr>
        <w:t>ет</w:t>
      </w:r>
      <w:r w:rsidRPr="00915861">
        <w:rPr>
          <w:rFonts w:ascii="Arial" w:hAnsi="Arial" w:cs="Arial"/>
        </w:rPr>
        <w:t xml:space="preserve"> </w:t>
      </w:r>
      <w:r w:rsidR="00C142DF">
        <w:rPr>
          <w:rFonts w:ascii="Arial" w:hAnsi="Arial" w:cs="Arial"/>
        </w:rPr>
        <w:t>классификацию</w:t>
      </w:r>
      <w:r w:rsidRPr="00915861">
        <w:rPr>
          <w:rFonts w:ascii="Arial" w:hAnsi="Arial" w:cs="Arial"/>
        </w:rPr>
        <w:t xml:space="preserve"> строительных отходов от сноса зданий и сооружений, в том числе при реконструкции и капитальном ремонте, а также устанавливает </w:t>
      </w:r>
      <w:r w:rsidR="00C142DF" w:rsidRPr="00C142DF">
        <w:rPr>
          <w:rFonts w:ascii="Arial" w:hAnsi="Arial" w:cs="Arial"/>
        </w:rPr>
        <w:t>правила использования строительных отходов для производства некоторых видов вторичной</w:t>
      </w:r>
      <w:r w:rsidR="00C142DF">
        <w:rPr>
          <w:rFonts w:ascii="Arial" w:hAnsi="Arial" w:cs="Arial"/>
        </w:rPr>
        <w:t xml:space="preserve"> </w:t>
      </w:r>
      <w:r w:rsidR="00C142DF" w:rsidRPr="00C142DF">
        <w:rPr>
          <w:rFonts w:ascii="Arial" w:hAnsi="Arial" w:cs="Arial"/>
        </w:rPr>
        <w:t>продукции</w:t>
      </w:r>
      <w:r>
        <w:rPr>
          <w:rFonts w:ascii="Arial" w:hAnsi="Arial" w:cs="Arial"/>
        </w:rPr>
        <w:t>.</w:t>
      </w:r>
    </w:p>
    <w:p w:rsidR="00990DE7" w:rsidRDefault="00915861" w:rsidP="00915861">
      <w:pPr>
        <w:spacing w:line="360" w:lineRule="auto"/>
        <w:ind w:firstLine="709"/>
        <w:jc w:val="both"/>
        <w:rPr>
          <w:rFonts w:ascii="Arial" w:hAnsi="Arial" w:cs="Arial"/>
        </w:rPr>
      </w:pPr>
      <w:r w:rsidRPr="00915861">
        <w:rPr>
          <w:rFonts w:ascii="Arial" w:hAnsi="Arial" w:cs="Arial"/>
        </w:rPr>
        <w:t xml:space="preserve">Настоящий стандарт не распространяется на радиоактивные строительные отходы, которые образуются в результате сноса и демонтажа </w:t>
      </w:r>
      <w:r w:rsidR="00AC0E5C">
        <w:rPr>
          <w:rFonts w:ascii="Arial" w:hAnsi="Arial" w:cs="Arial"/>
        </w:rPr>
        <w:t xml:space="preserve">зданий и сооружений </w:t>
      </w:r>
      <w:r w:rsidRPr="00915861">
        <w:rPr>
          <w:rFonts w:ascii="Arial" w:hAnsi="Arial" w:cs="Arial"/>
        </w:rPr>
        <w:t>на предприятиях атомной промышленности.</w:t>
      </w:r>
      <w:r w:rsidR="004A5C1F">
        <w:rPr>
          <w:rFonts w:ascii="Arial" w:hAnsi="Arial" w:cs="Arial"/>
        </w:rPr>
        <w:t xml:space="preserve"> </w:t>
      </w:r>
    </w:p>
    <w:p w:rsidR="00C142DF" w:rsidRDefault="00C142DF" w:rsidP="00C142DF">
      <w:pPr>
        <w:spacing w:line="360" w:lineRule="auto"/>
        <w:ind w:firstLine="709"/>
        <w:jc w:val="both"/>
        <w:rPr>
          <w:rFonts w:ascii="Arial" w:hAnsi="Arial" w:cs="Arial"/>
        </w:rPr>
      </w:pPr>
      <w:r w:rsidRPr="00C142DF">
        <w:rPr>
          <w:rFonts w:ascii="Arial" w:hAnsi="Arial" w:cs="Arial"/>
        </w:rPr>
        <w:t>Требования, установленные настоящим стандартом, предназначены для добровольного применения в нормативно-правовой, нормативной, технической и проектно-конструкторской документации, а</w:t>
      </w:r>
      <w:r>
        <w:rPr>
          <w:rFonts w:ascii="Arial" w:hAnsi="Arial" w:cs="Arial"/>
        </w:rPr>
        <w:t xml:space="preserve"> </w:t>
      </w:r>
      <w:r w:rsidRPr="00C142DF">
        <w:rPr>
          <w:rFonts w:ascii="Arial" w:hAnsi="Arial" w:cs="Arial"/>
        </w:rPr>
        <w:t>также в научно-технической, учебной и справочной литературе применительно к процессам обращения</w:t>
      </w:r>
      <w:r>
        <w:rPr>
          <w:rFonts w:ascii="Arial" w:hAnsi="Arial" w:cs="Arial"/>
        </w:rPr>
        <w:t xml:space="preserve"> </w:t>
      </w:r>
      <w:r w:rsidRPr="00C142DF">
        <w:rPr>
          <w:rFonts w:ascii="Arial" w:hAnsi="Arial" w:cs="Arial"/>
        </w:rPr>
        <w:t>с отходами на этапах их технологического цикла отходов с вовлечением соответствующих материальных ресурсов в хозяйственную деятельность в качестве вторичного сырья, обеспечивая при этом сохранение и защиту окружающей среды, здоровья и жизни людей.</w:t>
      </w:r>
    </w:p>
    <w:p w:rsidR="0022552B" w:rsidRDefault="0022552B" w:rsidP="00733C62">
      <w:pPr>
        <w:spacing w:line="360" w:lineRule="auto"/>
        <w:ind w:firstLine="709"/>
        <w:jc w:val="both"/>
        <w:rPr>
          <w:rFonts w:ascii="Arial" w:hAnsi="Arial" w:cs="Arial"/>
        </w:rPr>
      </w:pPr>
    </w:p>
    <w:p w:rsidR="00990DE7" w:rsidRDefault="00990DE7" w:rsidP="00733C62">
      <w:pPr>
        <w:suppressAutoHyphens w:val="0"/>
        <w:spacing w:after="240" w:line="360" w:lineRule="auto"/>
        <w:ind w:firstLine="709"/>
        <w:rPr>
          <w:rFonts w:ascii="Arial" w:hAnsi="Arial" w:cs="Arial"/>
          <w:b/>
          <w:sz w:val="28"/>
          <w:szCs w:val="28"/>
        </w:rPr>
      </w:pPr>
      <w:r w:rsidRPr="0081132B">
        <w:rPr>
          <w:rFonts w:ascii="Arial" w:hAnsi="Arial" w:cs="Arial"/>
          <w:b/>
          <w:sz w:val="28"/>
          <w:szCs w:val="28"/>
        </w:rPr>
        <w:t>2 Нормативные ссылки</w:t>
      </w:r>
    </w:p>
    <w:p w:rsidR="00C142DF" w:rsidRPr="00C142DF" w:rsidRDefault="00C142DF" w:rsidP="00C142DF">
      <w:pPr>
        <w:spacing w:line="360" w:lineRule="auto"/>
        <w:ind w:firstLine="709"/>
        <w:jc w:val="both"/>
        <w:rPr>
          <w:rFonts w:ascii="Arial" w:eastAsia="Times New Roman" w:hAnsi="Arial" w:cs="Arial"/>
          <w:bCs/>
          <w:kern w:val="32"/>
          <w:lang w:val="x-none"/>
        </w:rPr>
      </w:pPr>
      <w:r w:rsidRPr="00C142DF">
        <w:rPr>
          <w:rFonts w:ascii="Arial" w:eastAsia="Times New Roman" w:hAnsi="Arial" w:cs="Arial"/>
          <w:bCs/>
          <w:kern w:val="32"/>
          <w:lang w:val="x-none"/>
        </w:rPr>
        <w:t>В настоящем стандарте использованы нормативные ссылки на следующие стандарты:</w:t>
      </w:r>
    </w:p>
    <w:p w:rsidR="00C142DF" w:rsidRPr="00C142DF" w:rsidRDefault="00C142DF" w:rsidP="00C142DF">
      <w:pPr>
        <w:spacing w:line="360" w:lineRule="auto"/>
        <w:ind w:firstLine="709"/>
        <w:jc w:val="both"/>
        <w:rPr>
          <w:rFonts w:ascii="Arial" w:eastAsia="Times New Roman" w:hAnsi="Arial" w:cs="Arial"/>
          <w:bCs/>
          <w:kern w:val="32"/>
          <w:lang w:val="x-none"/>
        </w:rPr>
      </w:pPr>
      <w:r w:rsidRPr="00C142DF">
        <w:rPr>
          <w:rFonts w:ascii="Arial" w:eastAsia="Times New Roman" w:hAnsi="Arial" w:cs="Arial"/>
          <w:bCs/>
          <w:kern w:val="32"/>
          <w:lang w:val="x-none"/>
        </w:rPr>
        <w:t>ГОСТ 30772 Ресурсосбережение. Обращение с отходами. Термины и определения</w:t>
      </w:r>
    </w:p>
    <w:p w:rsidR="00C142DF" w:rsidRPr="00C142DF" w:rsidRDefault="00C142DF" w:rsidP="00C142DF">
      <w:pPr>
        <w:spacing w:line="360" w:lineRule="auto"/>
        <w:ind w:firstLine="709"/>
        <w:jc w:val="both"/>
        <w:rPr>
          <w:rFonts w:ascii="Arial" w:eastAsia="Times New Roman" w:hAnsi="Arial" w:cs="Arial"/>
          <w:bCs/>
          <w:kern w:val="32"/>
          <w:lang w:val="x-none"/>
        </w:rPr>
      </w:pPr>
      <w:r w:rsidRPr="00C142DF">
        <w:rPr>
          <w:rFonts w:ascii="Arial" w:eastAsia="Times New Roman" w:hAnsi="Arial" w:cs="Arial"/>
          <w:bCs/>
          <w:kern w:val="32"/>
          <w:lang w:val="x-none"/>
        </w:rPr>
        <w:t>ГОСТ Р 52104 Ресурсосбережение. Термины и определения</w:t>
      </w:r>
    </w:p>
    <w:p w:rsidR="00C142DF" w:rsidRDefault="00C142DF" w:rsidP="00C142DF">
      <w:pPr>
        <w:spacing w:line="360" w:lineRule="auto"/>
        <w:ind w:firstLine="709"/>
        <w:jc w:val="both"/>
        <w:rPr>
          <w:rFonts w:ascii="Arial" w:eastAsia="Times New Roman" w:hAnsi="Arial" w:cs="Arial"/>
          <w:bCs/>
          <w:kern w:val="32"/>
          <w:lang w:val="x-none"/>
        </w:rPr>
      </w:pPr>
      <w:r w:rsidRPr="00C142DF">
        <w:rPr>
          <w:rFonts w:ascii="Arial" w:eastAsia="Times New Roman" w:hAnsi="Arial" w:cs="Arial"/>
          <w:bCs/>
          <w:kern w:val="32"/>
          <w:lang w:val="x-none"/>
        </w:rPr>
        <w:t>ГОСТ Р 54098 Ресурсосбережение. Вторичные материальные ресурсы. Термины и определения</w:t>
      </w:r>
    </w:p>
    <w:p w:rsidR="00915861" w:rsidRDefault="00915861" w:rsidP="00733C62">
      <w:pPr>
        <w:shd w:val="clear" w:color="auto" w:fill="FFFFFF"/>
        <w:tabs>
          <w:tab w:val="left" w:pos="345"/>
        </w:tabs>
        <w:spacing w:line="360" w:lineRule="auto"/>
        <w:ind w:firstLine="709"/>
        <w:jc w:val="both"/>
        <w:rPr>
          <w:rFonts w:ascii="Arial" w:hAnsi="Arial" w:cs="Arial"/>
          <w:spacing w:val="40"/>
          <w:kern w:val="0"/>
          <w:sz w:val="22"/>
          <w:szCs w:val="22"/>
        </w:rPr>
      </w:pPr>
    </w:p>
    <w:p w:rsidR="003B198C" w:rsidRPr="00371148" w:rsidRDefault="003B198C" w:rsidP="00733C62">
      <w:pPr>
        <w:shd w:val="clear" w:color="auto" w:fill="FFFFFF"/>
        <w:tabs>
          <w:tab w:val="left" w:pos="345"/>
        </w:tabs>
        <w:spacing w:line="360" w:lineRule="auto"/>
        <w:ind w:firstLine="709"/>
        <w:jc w:val="both"/>
        <w:rPr>
          <w:rFonts w:ascii="Arial" w:hAnsi="Arial" w:cs="Arial"/>
          <w:sz w:val="22"/>
          <w:szCs w:val="22"/>
        </w:rPr>
      </w:pPr>
      <w:r w:rsidRPr="003149EA">
        <w:rPr>
          <w:rFonts w:ascii="Arial" w:hAnsi="Arial" w:cs="Arial"/>
          <w:spacing w:val="40"/>
          <w:kern w:val="0"/>
          <w:sz w:val="22"/>
          <w:szCs w:val="22"/>
        </w:rPr>
        <w:t>Примечание</w:t>
      </w:r>
      <w:r w:rsidRPr="00371148">
        <w:rPr>
          <w:rFonts w:ascii="Arial" w:hAnsi="Arial" w:cs="Arial"/>
          <w:sz w:val="22"/>
          <w:szCs w:val="22"/>
        </w:rPr>
        <w:t xml:space="preserve"> – </w:t>
      </w:r>
      <w:r w:rsidR="003149EA" w:rsidRPr="003149EA">
        <w:rPr>
          <w:rFonts w:ascii="Arial" w:hAnsi="Arial" w:cs="Arial"/>
          <w:sz w:val="22"/>
          <w:szCs w:val="22"/>
        </w:rPr>
        <w:t>При пользовании настоящим стандартом целесообразно проверить действие ссылочных стандартов в информационной системе общего пользования – на официальном сайте Федерального агентства по техническому регулированию и метрологии в сети Интернет или по ежегодному информационному указателю «Национальные стандарты», который опубликован по состоянию на 1 января текущего года, и по выпускам ежемесячного информационного указателя «Национальные стандарты» за текущий год. Если заменен ссылочный стандарт, на который дана недатированная ссылка, то рекомендуется использовать действующую версию этого стандарта с учетом всех внесенных в данную версию изменений. Если заменен ссылочный стандарт, на который дана датированная ссылка, то рекомендуется использовать версию этого стандарта с указанным выше годом утверждения (принятия). Если после утверждения настоящего стандарта в ссылочный стандарт, на который дана датированная ссылка, внесено изменение, затрагивающее положение, на которое дана ссылка, то это положение рекомендуется применять без учета данного изменения. Если ссылочный стандарт отменен без замены, то положение, в котором дана ссылка на него, рекомендуется применять в части, не затрагивающей эту ссылку.</w:t>
      </w:r>
    </w:p>
    <w:p w:rsidR="003B198C" w:rsidRPr="00371148" w:rsidRDefault="003B198C" w:rsidP="00733C62">
      <w:pPr>
        <w:ind w:firstLine="709"/>
        <w:rPr>
          <w:rFonts w:ascii="Arial" w:hAnsi="Arial" w:cs="Arial"/>
          <w:sz w:val="22"/>
          <w:szCs w:val="22"/>
        </w:rPr>
      </w:pPr>
    </w:p>
    <w:p w:rsidR="00990DE7" w:rsidRDefault="00990DE7" w:rsidP="0046485A">
      <w:pPr>
        <w:spacing w:line="360" w:lineRule="auto"/>
        <w:ind w:firstLine="709"/>
        <w:jc w:val="both"/>
        <w:rPr>
          <w:rFonts w:ascii="Arial" w:hAnsi="Arial" w:cs="Arial"/>
          <w:b/>
          <w:sz w:val="28"/>
          <w:szCs w:val="28"/>
        </w:rPr>
      </w:pPr>
      <w:r w:rsidRPr="00CE3F95">
        <w:rPr>
          <w:rFonts w:ascii="Arial" w:hAnsi="Arial" w:cs="Arial"/>
          <w:b/>
          <w:sz w:val="28"/>
          <w:szCs w:val="28"/>
        </w:rPr>
        <w:t>3 Термины и определения</w:t>
      </w:r>
    </w:p>
    <w:p w:rsidR="0046485A" w:rsidRDefault="00951039" w:rsidP="00951039">
      <w:pPr>
        <w:spacing w:line="360" w:lineRule="auto"/>
        <w:ind w:firstLine="510"/>
        <w:rPr>
          <w:rFonts w:ascii="Arial" w:hAnsi="Arial" w:cs="Arial"/>
        </w:rPr>
      </w:pPr>
      <w:r w:rsidRPr="00951039">
        <w:rPr>
          <w:rFonts w:ascii="Arial" w:hAnsi="Arial" w:cs="Arial"/>
        </w:rPr>
        <w:t>В настоящем стандарте применены термины и определения по ГОСТ Р 52104. ГОСТ Р 54098. ГОСТ 30772.</w:t>
      </w:r>
    </w:p>
    <w:p w:rsidR="005E56D5" w:rsidRDefault="005E56D5" w:rsidP="00990DE7">
      <w:pPr>
        <w:ind w:right="424"/>
        <w:rPr>
          <w:rFonts w:ascii="Arial" w:hAnsi="Arial" w:cs="Arial"/>
          <w:b/>
          <w:sz w:val="28"/>
          <w:szCs w:val="28"/>
        </w:rPr>
      </w:pPr>
    </w:p>
    <w:p w:rsidR="00434464" w:rsidRPr="0081132B" w:rsidRDefault="00434464" w:rsidP="00434464">
      <w:pPr>
        <w:spacing w:before="240" w:after="240" w:line="360" w:lineRule="auto"/>
        <w:ind w:firstLine="709"/>
        <w:outlineLvl w:val="0"/>
        <w:rPr>
          <w:rFonts w:ascii="Arial" w:hAnsi="Arial" w:cs="Arial"/>
          <w:b/>
          <w:sz w:val="28"/>
          <w:szCs w:val="28"/>
        </w:rPr>
      </w:pPr>
      <w:r>
        <w:rPr>
          <w:rFonts w:ascii="Arial" w:hAnsi="Arial" w:cs="Arial"/>
          <w:b/>
          <w:sz w:val="28"/>
          <w:szCs w:val="28"/>
        </w:rPr>
        <w:t>4</w:t>
      </w:r>
      <w:r w:rsidRPr="0081132B">
        <w:rPr>
          <w:rFonts w:ascii="Arial" w:hAnsi="Arial" w:cs="Arial"/>
          <w:b/>
          <w:sz w:val="28"/>
          <w:szCs w:val="28"/>
        </w:rPr>
        <w:t xml:space="preserve"> </w:t>
      </w:r>
      <w:r>
        <w:rPr>
          <w:rFonts w:ascii="Arial" w:hAnsi="Arial" w:cs="Arial"/>
          <w:b/>
          <w:sz w:val="28"/>
          <w:szCs w:val="28"/>
        </w:rPr>
        <w:t>О</w:t>
      </w:r>
      <w:bookmarkStart w:id="0" w:name="_GoBack"/>
      <w:bookmarkEnd w:id="0"/>
      <w:r>
        <w:rPr>
          <w:rFonts w:ascii="Arial" w:hAnsi="Arial" w:cs="Arial"/>
          <w:b/>
          <w:sz w:val="28"/>
          <w:szCs w:val="28"/>
        </w:rPr>
        <w:t>бщие положения</w:t>
      </w:r>
    </w:p>
    <w:p w:rsidR="00434464" w:rsidRPr="00434464" w:rsidRDefault="00B86CA1" w:rsidP="00434464">
      <w:pPr>
        <w:spacing w:line="360" w:lineRule="auto"/>
        <w:ind w:firstLine="709"/>
        <w:jc w:val="both"/>
        <w:rPr>
          <w:rFonts w:ascii="Arial" w:hAnsi="Arial" w:cs="Arial"/>
        </w:rPr>
      </w:pPr>
      <w:r>
        <w:rPr>
          <w:rFonts w:ascii="Arial" w:hAnsi="Arial" w:cs="Arial"/>
        </w:rPr>
        <w:t xml:space="preserve">4.1 </w:t>
      </w:r>
      <w:r w:rsidR="00AC0E5C">
        <w:rPr>
          <w:rFonts w:ascii="Arial" w:hAnsi="Arial" w:cs="Arial"/>
        </w:rPr>
        <w:t>О</w:t>
      </w:r>
      <w:r w:rsidR="00434464" w:rsidRPr="00434464">
        <w:rPr>
          <w:rFonts w:ascii="Arial" w:hAnsi="Arial" w:cs="Arial"/>
        </w:rPr>
        <w:t>тходы образуются при:</w:t>
      </w:r>
    </w:p>
    <w:p w:rsidR="00434464" w:rsidRPr="00434464" w:rsidRDefault="00434464" w:rsidP="00434464">
      <w:pPr>
        <w:spacing w:line="360" w:lineRule="auto"/>
        <w:ind w:firstLine="709"/>
        <w:jc w:val="both"/>
        <w:rPr>
          <w:rFonts w:ascii="Arial" w:hAnsi="Arial" w:cs="Arial"/>
        </w:rPr>
      </w:pPr>
      <w:r w:rsidRPr="00434464">
        <w:rPr>
          <w:rFonts w:ascii="Arial" w:hAnsi="Arial" w:cs="Arial"/>
        </w:rPr>
        <w:t xml:space="preserve">- строительстве;  </w:t>
      </w:r>
    </w:p>
    <w:p w:rsidR="00434464" w:rsidRPr="00434464" w:rsidRDefault="00434464" w:rsidP="00434464">
      <w:pPr>
        <w:spacing w:line="360" w:lineRule="auto"/>
        <w:ind w:firstLine="709"/>
        <w:jc w:val="both"/>
        <w:rPr>
          <w:rFonts w:ascii="Arial" w:hAnsi="Arial" w:cs="Arial"/>
        </w:rPr>
      </w:pPr>
      <w:r w:rsidRPr="00434464">
        <w:rPr>
          <w:rFonts w:ascii="Arial" w:hAnsi="Arial" w:cs="Arial"/>
        </w:rPr>
        <w:t>- производстве работ по ремонту и реконструкции</w:t>
      </w:r>
      <w:r w:rsidR="00951039">
        <w:rPr>
          <w:rFonts w:ascii="Arial" w:hAnsi="Arial" w:cs="Arial"/>
        </w:rPr>
        <w:t>, в том числе при капитальном ремонте</w:t>
      </w:r>
      <w:r w:rsidRPr="00434464">
        <w:rPr>
          <w:rFonts w:ascii="Arial" w:hAnsi="Arial" w:cs="Arial"/>
        </w:rPr>
        <w:t xml:space="preserve">; </w:t>
      </w:r>
    </w:p>
    <w:p w:rsidR="00434464" w:rsidRDefault="00434464" w:rsidP="00434464">
      <w:pPr>
        <w:spacing w:line="360" w:lineRule="auto"/>
        <w:ind w:firstLine="709"/>
        <w:jc w:val="both"/>
        <w:rPr>
          <w:rFonts w:ascii="Arial" w:hAnsi="Arial" w:cs="Arial"/>
        </w:rPr>
      </w:pPr>
      <w:r w:rsidRPr="00434464">
        <w:rPr>
          <w:rFonts w:ascii="Arial" w:hAnsi="Arial" w:cs="Arial"/>
        </w:rPr>
        <w:t xml:space="preserve">- демонтаже (сносе) </w:t>
      </w:r>
      <w:r w:rsidR="00AC0E5C">
        <w:rPr>
          <w:rFonts w:ascii="Arial" w:hAnsi="Arial" w:cs="Arial"/>
        </w:rPr>
        <w:t>зданий и сооружений</w:t>
      </w:r>
      <w:r w:rsidRPr="00434464">
        <w:rPr>
          <w:rFonts w:ascii="Arial" w:hAnsi="Arial" w:cs="Arial"/>
        </w:rPr>
        <w:t xml:space="preserve">. </w:t>
      </w:r>
    </w:p>
    <w:p w:rsidR="00951039" w:rsidRDefault="00951039" w:rsidP="00951039">
      <w:pPr>
        <w:spacing w:line="360" w:lineRule="auto"/>
        <w:ind w:firstLine="709"/>
        <w:jc w:val="both"/>
        <w:rPr>
          <w:rFonts w:ascii="Arial" w:hAnsi="Arial" w:cs="Arial"/>
        </w:rPr>
      </w:pPr>
      <w:r>
        <w:rPr>
          <w:rFonts w:ascii="Arial" w:hAnsi="Arial" w:cs="Arial"/>
        </w:rPr>
        <w:t xml:space="preserve">Согласно </w:t>
      </w:r>
      <w:r w:rsidRPr="00951039">
        <w:rPr>
          <w:rFonts w:ascii="Arial" w:hAnsi="Arial" w:cs="Arial"/>
        </w:rPr>
        <w:t>Федеральном</w:t>
      </w:r>
      <w:r>
        <w:rPr>
          <w:rFonts w:ascii="Arial" w:hAnsi="Arial" w:cs="Arial"/>
        </w:rPr>
        <w:t>у</w:t>
      </w:r>
      <w:r w:rsidRPr="00951039">
        <w:rPr>
          <w:rFonts w:ascii="Arial" w:hAnsi="Arial" w:cs="Arial"/>
        </w:rPr>
        <w:t xml:space="preserve"> классификационном</w:t>
      </w:r>
      <w:r>
        <w:rPr>
          <w:rFonts w:ascii="Arial" w:hAnsi="Arial" w:cs="Arial"/>
        </w:rPr>
        <w:t>у</w:t>
      </w:r>
      <w:r w:rsidRPr="00951039">
        <w:rPr>
          <w:rFonts w:ascii="Arial" w:hAnsi="Arial" w:cs="Arial"/>
        </w:rPr>
        <w:t xml:space="preserve"> каталог</w:t>
      </w:r>
      <w:r>
        <w:rPr>
          <w:rFonts w:ascii="Arial" w:hAnsi="Arial" w:cs="Arial"/>
        </w:rPr>
        <w:t>у</w:t>
      </w:r>
      <w:r w:rsidRPr="00951039">
        <w:rPr>
          <w:rFonts w:ascii="Arial" w:hAnsi="Arial" w:cs="Arial"/>
        </w:rPr>
        <w:t xml:space="preserve"> отходов строительные отходы помещены в разделах классификатора «8 00 000 00 00 0 </w:t>
      </w:r>
      <w:r>
        <w:rPr>
          <w:rFonts w:ascii="Arial" w:hAnsi="Arial" w:cs="Arial"/>
        </w:rPr>
        <w:t xml:space="preserve">– </w:t>
      </w:r>
      <w:r w:rsidRPr="00951039">
        <w:rPr>
          <w:rFonts w:ascii="Arial" w:hAnsi="Arial" w:cs="Arial"/>
        </w:rPr>
        <w:t>О</w:t>
      </w:r>
      <w:r>
        <w:rPr>
          <w:rFonts w:ascii="Arial" w:hAnsi="Arial" w:cs="Arial"/>
        </w:rPr>
        <w:t>тходы строительства и ремонта</w:t>
      </w:r>
      <w:r w:rsidRPr="00951039">
        <w:rPr>
          <w:rFonts w:ascii="Arial" w:hAnsi="Arial" w:cs="Arial"/>
        </w:rPr>
        <w:t>»</w:t>
      </w:r>
    </w:p>
    <w:p w:rsidR="00B86CA1" w:rsidRPr="00B86CA1" w:rsidRDefault="00B86CA1" w:rsidP="00B86CA1">
      <w:pPr>
        <w:spacing w:line="360" w:lineRule="auto"/>
        <w:ind w:firstLine="709"/>
        <w:jc w:val="both"/>
        <w:rPr>
          <w:rFonts w:ascii="Arial" w:hAnsi="Arial" w:cs="Arial"/>
        </w:rPr>
      </w:pPr>
      <w:r>
        <w:rPr>
          <w:rFonts w:ascii="Arial" w:hAnsi="Arial" w:cs="Arial"/>
        </w:rPr>
        <w:t xml:space="preserve">4.2 </w:t>
      </w:r>
      <w:r w:rsidRPr="00B86CA1">
        <w:rPr>
          <w:rFonts w:ascii="Arial" w:hAnsi="Arial" w:cs="Arial"/>
        </w:rPr>
        <w:t>В качестве наилучших доступных технологий утилизации строительных отходов предусматривается</w:t>
      </w:r>
      <w:r w:rsidR="002E26A6">
        <w:rPr>
          <w:rFonts w:ascii="Arial" w:hAnsi="Arial" w:cs="Arial"/>
        </w:rPr>
        <w:t>,</w:t>
      </w:r>
      <w:r w:rsidRPr="00B86CA1">
        <w:rPr>
          <w:rFonts w:ascii="Arial" w:hAnsi="Arial" w:cs="Arial"/>
        </w:rPr>
        <w:t xml:space="preserve"> в частности, применение бетона, щебня, кирпичного боя</w:t>
      </w:r>
      <w:r w:rsidR="002E26A6">
        <w:rPr>
          <w:rFonts w:ascii="Arial" w:hAnsi="Arial" w:cs="Arial"/>
        </w:rPr>
        <w:t>,</w:t>
      </w:r>
      <w:r w:rsidRPr="00B86CA1">
        <w:rPr>
          <w:rFonts w:ascii="Arial" w:hAnsi="Arial" w:cs="Arial"/>
        </w:rPr>
        <w:t xml:space="preserve"> песка, грунта при изготовлении</w:t>
      </w:r>
      <w:r>
        <w:rPr>
          <w:rFonts w:ascii="Arial" w:hAnsi="Arial" w:cs="Arial"/>
        </w:rPr>
        <w:t xml:space="preserve"> </w:t>
      </w:r>
      <w:r w:rsidRPr="00B86CA1">
        <w:rPr>
          <w:rFonts w:ascii="Arial" w:hAnsi="Arial" w:cs="Arial"/>
        </w:rPr>
        <w:t>щебеночной смеси, а также частичное применение в качестве изоляционного материала на полигонах</w:t>
      </w:r>
      <w:r>
        <w:rPr>
          <w:rFonts w:ascii="Arial" w:hAnsi="Arial" w:cs="Arial"/>
        </w:rPr>
        <w:t xml:space="preserve"> </w:t>
      </w:r>
      <w:r w:rsidRPr="00B86CA1">
        <w:rPr>
          <w:rFonts w:ascii="Arial" w:hAnsi="Arial" w:cs="Arial"/>
        </w:rPr>
        <w:t>твердых бытовых отходов.</w:t>
      </w:r>
    </w:p>
    <w:p w:rsidR="00951039" w:rsidRPr="00B86CA1" w:rsidRDefault="00B86CA1" w:rsidP="00B86CA1">
      <w:pPr>
        <w:spacing w:line="360" w:lineRule="auto"/>
        <w:ind w:firstLine="709"/>
        <w:jc w:val="both"/>
        <w:rPr>
          <w:rFonts w:ascii="Arial" w:hAnsi="Arial" w:cs="Arial"/>
        </w:rPr>
      </w:pPr>
      <w:r w:rsidRPr="00B86CA1">
        <w:rPr>
          <w:rFonts w:ascii="Arial" w:hAnsi="Arial" w:cs="Arial"/>
        </w:rPr>
        <w:t>Остальные составляющие строительных отходов, являющиеся вторичным сырьем, подлежат сдаче на перерабатывающие предприятия.</w:t>
      </w:r>
    </w:p>
    <w:p w:rsidR="00951039" w:rsidRDefault="00951039" w:rsidP="00434464">
      <w:pPr>
        <w:spacing w:line="360" w:lineRule="auto"/>
        <w:ind w:firstLine="709"/>
        <w:jc w:val="both"/>
        <w:rPr>
          <w:rFonts w:ascii="Arial" w:hAnsi="Arial" w:cs="Arial"/>
        </w:rPr>
      </w:pPr>
    </w:p>
    <w:p w:rsidR="00A21646" w:rsidRDefault="00A21646" w:rsidP="00434464">
      <w:pPr>
        <w:spacing w:line="360" w:lineRule="auto"/>
        <w:ind w:firstLine="709"/>
        <w:jc w:val="both"/>
        <w:rPr>
          <w:rFonts w:ascii="Arial" w:hAnsi="Arial" w:cs="Arial"/>
        </w:rPr>
      </w:pPr>
    </w:p>
    <w:p w:rsidR="00434464" w:rsidRPr="0081132B" w:rsidRDefault="0085660B" w:rsidP="00B86CA1">
      <w:pPr>
        <w:spacing w:before="240" w:after="240" w:line="360" w:lineRule="auto"/>
        <w:ind w:firstLine="709"/>
        <w:jc w:val="both"/>
        <w:outlineLvl w:val="0"/>
        <w:rPr>
          <w:rFonts w:ascii="Arial" w:hAnsi="Arial" w:cs="Arial"/>
          <w:b/>
          <w:sz w:val="28"/>
          <w:szCs w:val="28"/>
        </w:rPr>
      </w:pPr>
      <w:r>
        <w:rPr>
          <w:rFonts w:ascii="Arial" w:hAnsi="Arial" w:cs="Arial"/>
          <w:b/>
          <w:sz w:val="28"/>
          <w:szCs w:val="28"/>
        </w:rPr>
        <w:t>5</w:t>
      </w:r>
      <w:r w:rsidR="00434464" w:rsidRPr="0081132B">
        <w:rPr>
          <w:rFonts w:ascii="Arial" w:hAnsi="Arial" w:cs="Arial"/>
          <w:b/>
          <w:sz w:val="28"/>
          <w:szCs w:val="28"/>
        </w:rPr>
        <w:t xml:space="preserve"> </w:t>
      </w:r>
      <w:r w:rsidR="00B86CA1">
        <w:rPr>
          <w:rFonts w:ascii="Arial" w:hAnsi="Arial" w:cs="Arial"/>
          <w:b/>
          <w:sz w:val="28"/>
          <w:szCs w:val="28"/>
        </w:rPr>
        <w:t>Классификация отходов и направления их вторичного использования</w:t>
      </w:r>
    </w:p>
    <w:p w:rsidR="00AA3D91" w:rsidRDefault="00B86CA1" w:rsidP="00B86CA1">
      <w:pPr>
        <w:spacing w:line="360" w:lineRule="auto"/>
        <w:ind w:firstLine="709"/>
        <w:jc w:val="both"/>
        <w:rPr>
          <w:rFonts w:ascii="Arial" w:hAnsi="Arial" w:cs="Arial"/>
        </w:rPr>
      </w:pPr>
      <w:r>
        <w:rPr>
          <w:rFonts w:ascii="Arial" w:hAnsi="Arial" w:cs="Arial"/>
        </w:rPr>
        <w:t xml:space="preserve">5.1 </w:t>
      </w:r>
      <w:r w:rsidR="00AB5876">
        <w:rPr>
          <w:rFonts w:ascii="Arial" w:hAnsi="Arial" w:cs="Arial"/>
        </w:rPr>
        <w:t>П</w:t>
      </w:r>
      <w:r w:rsidR="00AB5876" w:rsidRPr="00B86CA1">
        <w:rPr>
          <w:rFonts w:ascii="Arial" w:hAnsi="Arial" w:cs="Arial"/>
        </w:rPr>
        <w:t>ерерабатывающие отходы</w:t>
      </w:r>
      <w:r w:rsidR="00AB5876">
        <w:rPr>
          <w:rFonts w:ascii="Arial" w:hAnsi="Arial" w:cs="Arial"/>
        </w:rPr>
        <w:t xml:space="preserve"> п</w:t>
      </w:r>
      <w:r w:rsidRPr="00B86CA1">
        <w:rPr>
          <w:rFonts w:ascii="Arial" w:hAnsi="Arial" w:cs="Arial"/>
        </w:rPr>
        <w:t>редприятия должны</w:t>
      </w:r>
      <w:r>
        <w:rPr>
          <w:rFonts w:ascii="Arial" w:hAnsi="Arial" w:cs="Arial"/>
        </w:rPr>
        <w:t xml:space="preserve"> </w:t>
      </w:r>
      <w:r w:rsidRPr="00B86CA1">
        <w:rPr>
          <w:rFonts w:ascii="Arial" w:hAnsi="Arial" w:cs="Arial"/>
        </w:rPr>
        <w:t>соответствовать действующим экологическим и санитарным нормам</w:t>
      </w:r>
      <w:r>
        <w:rPr>
          <w:rFonts w:ascii="Arial" w:hAnsi="Arial" w:cs="Arial"/>
        </w:rPr>
        <w:t>.</w:t>
      </w:r>
    </w:p>
    <w:p w:rsidR="00B86CA1" w:rsidRPr="00B86CA1" w:rsidRDefault="00AA3D91" w:rsidP="00B86CA1">
      <w:pPr>
        <w:spacing w:line="360" w:lineRule="auto"/>
        <w:ind w:firstLine="709"/>
        <w:jc w:val="both"/>
        <w:rPr>
          <w:rFonts w:ascii="Arial" w:hAnsi="Arial" w:cs="Arial"/>
        </w:rPr>
      </w:pPr>
      <w:r>
        <w:rPr>
          <w:rFonts w:ascii="Arial" w:hAnsi="Arial" w:cs="Arial"/>
        </w:rPr>
        <w:t xml:space="preserve">5.2 </w:t>
      </w:r>
      <w:r w:rsidR="00B86CA1" w:rsidRPr="00B86CA1">
        <w:rPr>
          <w:rFonts w:ascii="Arial" w:hAnsi="Arial" w:cs="Arial"/>
        </w:rPr>
        <w:t>Использование отходов допускается исключительно на объектах по использованию отходов, зарегистрированных в установ</w:t>
      </w:r>
      <w:r w:rsidR="00F945B5">
        <w:rPr>
          <w:rFonts w:ascii="Arial" w:hAnsi="Arial" w:cs="Arial"/>
        </w:rPr>
        <w:t>ленном порядке.</w:t>
      </w:r>
    </w:p>
    <w:p w:rsidR="00AA3D91" w:rsidRDefault="00AA3D91" w:rsidP="00B86CA1">
      <w:pPr>
        <w:spacing w:line="360" w:lineRule="auto"/>
        <w:ind w:firstLine="709"/>
        <w:jc w:val="both"/>
        <w:rPr>
          <w:rFonts w:ascii="Arial" w:hAnsi="Arial" w:cs="Arial"/>
        </w:rPr>
      </w:pPr>
      <w:r>
        <w:rPr>
          <w:rFonts w:ascii="Arial" w:hAnsi="Arial" w:cs="Arial"/>
        </w:rPr>
        <w:t xml:space="preserve">5.2.1 </w:t>
      </w:r>
      <w:r w:rsidR="00B86CA1" w:rsidRPr="00B86CA1">
        <w:rPr>
          <w:rFonts w:ascii="Arial" w:hAnsi="Arial" w:cs="Arial"/>
        </w:rPr>
        <w:t>Конструктивные элементы, которые целесообразно использовать повторно в условиях конкретного объекта образования строительных отходов, должны быть предохранены от повреждения при разборке</w:t>
      </w:r>
      <w:r w:rsidRPr="00AA3D91">
        <w:rPr>
          <w:rFonts w:ascii="Arial" w:hAnsi="Arial" w:cs="Arial"/>
        </w:rPr>
        <w:t xml:space="preserve">. </w:t>
      </w:r>
    </w:p>
    <w:p w:rsidR="00AA3D91" w:rsidRDefault="00AA3D91" w:rsidP="00AA3D91">
      <w:pPr>
        <w:spacing w:line="360" w:lineRule="auto"/>
        <w:ind w:firstLine="709"/>
        <w:jc w:val="both"/>
        <w:rPr>
          <w:rFonts w:ascii="Arial" w:hAnsi="Arial" w:cs="Arial"/>
        </w:rPr>
      </w:pPr>
      <w:r>
        <w:rPr>
          <w:rFonts w:ascii="Arial" w:hAnsi="Arial" w:cs="Arial"/>
        </w:rPr>
        <w:t xml:space="preserve">5.3 </w:t>
      </w:r>
      <w:r w:rsidR="008D268A">
        <w:rPr>
          <w:rFonts w:ascii="Arial" w:hAnsi="Arial" w:cs="Arial"/>
        </w:rPr>
        <w:t>Перечень отходов, подлежащих обязательной переработки и обезвреживанию</w:t>
      </w:r>
      <w:r w:rsidR="00BB3177">
        <w:rPr>
          <w:rFonts w:ascii="Arial" w:hAnsi="Arial" w:cs="Arial"/>
        </w:rPr>
        <w:t>, их варианты вторичного использования и сопоставление с Федеральным классификационным каталогом отходов</w:t>
      </w:r>
      <w:r w:rsidR="008D268A">
        <w:rPr>
          <w:rFonts w:ascii="Arial" w:hAnsi="Arial" w:cs="Arial"/>
        </w:rPr>
        <w:t>, приведены в таблиц</w:t>
      </w:r>
      <w:r w:rsidR="00BB3177">
        <w:rPr>
          <w:rFonts w:ascii="Arial" w:hAnsi="Arial" w:cs="Arial"/>
        </w:rPr>
        <w:t>ах</w:t>
      </w:r>
      <w:r w:rsidR="008D268A">
        <w:rPr>
          <w:rFonts w:ascii="Arial" w:hAnsi="Arial" w:cs="Arial"/>
        </w:rPr>
        <w:t xml:space="preserve"> 1</w:t>
      </w:r>
      <w:r w:rsidR="00F945B5">
        <w:rPr>
          <w:rFonts w:ascii="Arial" w:hAnsi="Arial" w:cs="Arial"/>
        </w:rPr>
        <w:t xml:space="preserve"> –</w:t>
      </w:r>
      <w:r w:rsidRPr="00AA3D91">
        <w:rPr>
          <w:rFonts w:ascii="Arial" w:hAnsi="Arial" w:cs="Arial"/>
        </w:rPr>
        <w:t xml:space="preserve"> </w:t>
      </w:r>
      <w:r w:rsidR="00F945B5">
        <w:rPr>
          <w:rFonts w:ascii="Arial" w:hAnsi="Arial" w:cs="Arial"/>
        </w:rPr>
        <w:t>3.</w:t>
      </w:r>
    </w:p>
    <w:p w:rsidR="008D268A" w:rsidRDefault="008D268A" w:rsidP="00AA3D91">
      <w:pPr>
        <w:spacing w:line="360" w:lineRule="auto"/>
        <w:ind w:firstLine="709"/>
        <w:jc w:val="both"/>
        <w:rPr>
          <w:rFonts w:ascii="Arial" w:hAnsi="Arial" w:cs="Arial"/>
        </w:rPr>
      </w:pPr>
    </w:p>
    <w:p w:rsidR="00F945B5" w:rsidRDefault="00F945B5" w:rsidP="008D268A">
      <w:pPr>
        <w:spacing w:line="360" w:lineRule="auto"/>
        <w:ind w:firstLine="709"/>
        <w:jc w:val="both"/>
        <w:rPr>
          <w:rFonts w:ascii="Arial" w:hAnsi="Arial" w:cs="Arial"/>
        </w:rPr>
        <w:sectPr w:rsidR="00F945B5" w:rsidSect="00DA0225">
          <w:headerReference w:type="even" r:id="rId14"/>
          <w:headerReference w:type="default" r:id="rId15"/>
          <w:footerReference w:type="even" r:id="rId16"/>
          <w:footerReference w:type="default" r:id="rId17"/>
          <w:headerReference w:type="first" r:id="rId18"/>
          <w:footerReference w:type="first" r:id="rId19"/>
          <w:pgSz w:w="11906" w:h="16838"/>
          <w:pgMar w:top="1134" w:right="851" w:bottom="1134" w:left="1418" w:header="709" w:footer="709" w:gutter="0"/>
          <w:pgNumType w:start="1" w:chapStyle="1"/>
          <w:cols w:space="708"/>
          <w:titlePg/>
          <w:docGrid w:linePitch="360"/>
        </w:sectPr>
      </w:pPr>
    </w:p>
    <w:p w:rsidR="008D268A" w:rsidRDefault="008D268A" w:rsidP="008D268A">
      <w:pPr>
        <w:spacing w:line="360" w:lineRule="auto"/>
        <w:ind w:firstLine="709"/>
        <w:jc w:val="both"/>
        <w:rPr>
          <w:rFonts w:ascii="Arial" w:hAnsi="Arial" w:cs="Arial"/>
        </w:rPr>
      </w:pPr>
      <w:r w:rsidRPr="008D268A">
        <w:rPr>
          <w:rFonts w:ascii="Arial" w:hAnsi="Arial" w:cs="Arial"/>
        </w:rPr>
        <w:t>Таблица 1 —</w:t>
      </w:r>
      <w:r w:rsidR="0053295F">
        <w:rPr>
          <w:rFonts w:ascii="Arial" w:hAnsi="Arial" w:cs="Arial"/>
        </w:rPr>
        <w:t xml:space="preserve"> О</w:t>
      </w:r>
      <w:r w:rsidRPr="008D268A">
        <w:rPr>
          <w:rFonts w:ascii="Arial" w:hAnsi="Arial" w:cs="Arial"/>
        </w:rPr>
        <w:t>тходы на основе</w:t>
      </w:r>
      <w:r w:rsidR="0053295F">
        <w:rPr>
          <w:rFonts w:ascii="Arial" w:hAnsi="Arial" w:cs="Arial"/>
        </w:rPr>
        <w:t xml:space="preserve"> древесины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4819"/>
        <w:gridCol w:w="6379"/>
      </w:tblGrid>
      <w:tr w:rsidR="00C36506" w:rsidRPr="00C36506" w:rsidTr="00C36506">
        <w:tc>
          <w:tcPr>
            <w:tcW w:w="3227" w:type="dxa"/>
            <w:tcBorders>
              <w:bottom w:val="double" w:sz="4" w:space="0" w:color="auto"/>
            </w:tcBorders>
            <w:shd w:val="clear" w:color="auto" w:fill="auto"/>
          </w:tcPr>
          <w:p w:rsidR="0053295F" w:rsidRPr="00C36506" w:rsidRDefault="0053295F" w:rsidP="00C36506">
            <w:pPr>
              <w:spacing w:line="336" w:lineRule="auto"/>
              <w:jc w:val="center"/>
              <w:rPr>
                <w:rFonts w:ascii="Arial" w:hAnsi="Arial" w:cs="Arial"/>
                <w:sz w:val="22"/>
                <w:szCs w:val="22"/>
              </w:rPr>
            </w:pPr>
            <w:r w:rsidRPr="00C36506">
              <w:rPr>
                <w:rFonts w:ascii="Arial" w:hAnsi="Arial" w:cs="Arial"/>
                <w:sz w:val="22"/>
                <w:szCs w:val="22"/>
              </w:rPr>
              <w:t>Наименование</w:t>
            </w:r>
            <w:r w:rsidR="00F945B5" w:rsidRPr="00C36506">
              <w:rPr>
                <w:rFonts w:ascii="Arial" w:hAnsi="Arial" w:cs="Arial"/>
                <w:sz w:val="22"/>
                <w:szCs w:val="22"/>
              </w:rPr>
              <w:t xml:space="preserve"> отхода</w:t>
            </w:r>
          </w:p>
        </w:tc>
        <w:tc>
          <w:tcPr>
            <w:tcW w:w="4819" w:type="dxa"/>
            <w:tcBorders>
              <w:bottom w:val="double" w:sz="4" w:space="0" w:color="auto"/>
            </w:tcBorders>
            <w:shd w:val="clear" w:color="auto" w:fill="auto"/>
          </w:tcPr>
          <w:p w:rsidR="0053295F" w:rsidRPr="00C36506" w:rsidRDefault="0053295F" w:rsidP="00C36506">
            <w:pPr>
              <w:spacing w:line="336" w:lineRule="auto"/>
              <w:jc w:val="center"/>
              <w:rPr>
                <w:rFonts w:ascii="Arial" w:hAnsi="Arial" w:cs="Arial"/>
                <w:sz w:val="22"/>
                <w:szCs w:val="22"/>
              </w:rPr>
            </w:pPr>
            <w:r w:rsidRPr="00C36506">
              <w:rPr>
                <w:rFonts w:ascii="Arial" w:hAnsi="Arial" w:cs="Arial"/>
                <w:sz w:val="22"/>
                <w:szCs w:val="22"/>
              </w:rPr>
              <w:t>Приоритетные направления</w:t>
            </w:r>
          </w:p>
        </w:tc>
        <w:tc>
          <w:tcPr>
            <w:tcW w:w="6379" w:type="dxa"/>
            <w:tcBorders>
              <w:bottom w:val="double" w:sz="4" w:space="0" w:color="auto"/>
            </w:tcBorders>
            <w:shd w:val="clear" w:color="auto" w:fill="auto"/>
          </w:tcPr>
          <w:p w:rsidR="0053295F" w:rsidRPr="00C36506" w:rsidRDefault="0053295F" w:rsidP="00C36506">
            <w:pPr>
              <w:spacing w:line="336" w:lineRule="auto"/>
              <w:jc w:val="center"/>
              <w:rPr>
                <w:rFonts w:ascii="Arial" w:hAnsi="Arial" w:cs="Arial"/>
                <w:sz w:val="22"/>
                <w:szCs w:val="22"/>
              </w:rPr>
            </w:pPr>
            <w:r w:rsidRPr="00C36506">
              <w:rPr>
                <w:rFonts w:ascii="Arial" w:hAnsi="Arial" w:cs="Arial"/>
                <w:sz w:val="22"/>
                <w:szCs w:val="22"/>
              </w:rPr>
              <w:t>ФККО</w:t>
            </w:r>
          </w:p>
        </w:tc>
      </w:tr>
      <w:tr w:rsidR="00C36506" w:rsidRPr="00C36506" w:rsidTr="00C36506">
        <w:tc>
          <w:tcPr>
            <w:tcW w:w="3227" w:type="dxa"/>
            <w:tcBorders>
              <w:top w:val="double" w:sz="4" w:space="0" w:color="auto"/>
            </w:tcBorders>
            <w:shd w:val="clear" w:color="auto" w:fill="auto"/>
          </w:tcPr>
          <w:p w:rsidR="0053295F" w:rsidRPr="00C36506" w:rsidRDefault="0053295F" w:rsidP="00C36506">
            <w:pPr>
              <w:spacing w:line="336" w:lineRule="auto"/>
              <w:jc w:val="both"/>
              <w:rPr>
                <w:rFonts w:ascii="Arial" w:hAnsi="Arial" w:cs="Arial"/>
                <w:sz w:val="22"/>
                <w:szCs w:val="22"/>
              </w:rPr>
            </w:pPr>
            <w:r w:rsidRPr="00C36506">
              <w:rPr>
                <w:rFonts w:ascii="Arial" w:hAnsi="Arial" w:cs="Arial"/>
                <w:sz w:val="22"/>
                <w:szCs w:val="22"/>
              </w:rPr>
              <w:t>Др</w:t>
            </w:r>
            <w:r w:rsidR="00AB5876">
              <w:rPr>
                <w:rFonts w:ascii="Arial" w:hAnsi="Arial" w:cs="Arial"/>
                <w:sz w:val="22"/>
                <w:szCs w:val="22"/>
              </w:rPr>
              <w:t>евесные материалы и конструкции</w:t>
            </w:r>
          </w:p>
        </w:tc>
        <w:tc>
          <w:tcPr>
            <w:tcW w:w="4819" w:type="dxa"/>
            <w:tcBorders>
              <w:top w:val="double" w:sz="4" w:space="0" w:color="auto"/>
            </w:tcBorders>
            <w:shd w:val="clear" w:color="auto" w:fill="auto"/>
          </w:tcPr>
          <w:p w:rsidR="009966F9" w:rsidRPr="00C36506" w:rsidRDefault="0053295F" w:rsidP="00C36506">
            <w:pPr>
              <w:spacing w:line="336" w:lineRule="auto"/>
              <w:jc w:val="both"/>
              <w:rPr>
                <w:rFonts w:ascii="Arial" w:hAnsi="Arial" w:cs="Arial"/>
                <w:sz w:val="22"/>
                <w:szCs w:val="22"/>
              </w:rPr>
            </w:pPr>
            <w:r w:rsidRPr="00C36506">
              <w:rPr>
                <w:rFonts w:ascii="Arial" w:hAnsi="Arial" w:cs="Arial"/>
                <w:sz w:val="22"/>
                <w:szCs w:val="22"/>
              </w:rPr>
              <w:t xml:space="preserve">- </w:t>
            </w:r>
            <w:r w:rsidR="009966F9" w:rsidRPr="00C36506">
              <w:rPr>
                <w:rFonts w:ascii="Arial" w:hAnsi="Arial" w:cs="Arial"/>
                <w:sz w:val="22"/>
                <w:szCs w:val="22"/>
              </w:rPr>
              <w:t>Древесная стружка и изделия на их основе;</w:t>
            </w:r>
          </w:p>
          <w:p w:rsidR="0053295F" w:rsidRPr="00C36506" w:rsidRDefault="00F945B5" w:rsidP="00C36506">
            <w:pPr>
              <w:spacing w:line="336" w:lineRule="auto"/>
              <w:jc w:val="both"/>
              <w:rPr>
                <w:rFonts w:ascii="Arial" w:hAnsi="Arial" w:cs="Arial"/>
                <w:sz w:val="22"/>
                <w:szCs w:val="22"/>
              </w:rPr>
            </w:pPr>
            <w:r w:rsidRPr="00C36506">
              <w:rPr>
                <w:rFonts w:ascii="Arial" w:hAnsi="Arial" w:cs="Arial"/>
                <w:sz w:val="22"/>
                <w:szCs w:val="22"/>
              </w:rPr>
              <w:t>- д</w:t>
            </w:r>
            <w:r w:rsidR="0053295F" w:rsidRPr="00C36506">
              <w:rPr>
                <w:rFonts w:ascii="Arial" w:hAnsi="Arial" w:cs="Arial"/>
                <w:sz w:val="22"/>
                <w:szCs w:val="22"/>
              </w:rPr>
              <w:t>ревесные пластики,</w:t>
            </w:r>
            <w:r w:rsidRPr="00C36506">
              <w:rPr>
                <w:rFonts w:ascii="Arial" w:hAnsi="Arial" w:cs="Arial"/>
                <w:sz w:val="22"/>
                <w:szCs w:val="22"/>
              </w:rPr>
              <w:t xml:space="preserve"> </w:t>
            </w:r>
            <w:r w:rsidR="0053295F" w:rsidRPr="00C36506">
              <w:rPr>
                <w:rFonts w:ascii="Arial" w:hAnsi="Arial" w:cs="Arial"/>
                <w:sz w:val="22"/>
                <w:szCs w:val="22"/>
              </w:rPr>
              <w:t>в том числе сложнопрофипьные, влагостойкие и т. д.;</w:t>
            </w:r>
          </w:p>
          <w:p w:rsidR="0053295F" w:rsidRPr="00C36506" w:rsidRDefault="00F945B5" w:rsidP="00C36506">
            <w:pPr>
              <w:spacing w:line="336" w:lineRule="auto"/>
              <w:jc w:val="both"/>
              <w:rPr>
                <w:rFonts w:ascii="Arial" w:hAnsi="Arial" w:cs="Arial"/>
                <w:sz w:val="22"/>
                <w:szCs w:val="22"/>
              </w:rPr>
            </w:pPr>
            <w:r w:rsidRPr="00C36506">
              <w:rPr>
                <w:rFonts w:ascii="Arial" w:hAnsi="Arial" w:cs="Arial"/>
                <w:sz w:val="22"/>
                <w:szCs w:val="22"/>
              </w:rPr>
              <w:t>- арболит;</w:t>
            </w:r>
          </w:p>
          <w:p w:rsidR="0053295F" w:rsidRPr="00C36506" w:rsidRDefault="0053295F" w:rsidP="00C36506">
            <w:pPr>
              <w:spacing w:line="336" w:lineRule="auto"/>
              <w:jc w:val="both"/>
              <w:rPr>
                <w:rFonts w:ascii="Arial" w:hAnsi="Arial" w:cs="Arial"/>
                <w:sz w:val="22"/>
                <w:szCs w:val="22"/>
              </w:rPr>
            </w:pPr>
            <w:r w:rsidRPr="00C36506">
              <w:rPr>
                <w:rFonts w:ascii="Arial" w:hAnsi="Arial" w:cs="Arial"/>
                <w:sz w:val="22"/>
                <w:szCs w:val="22"/>
              </w:rPr>
              <w:t>- теплоизоляционные, звукоизоляционные плиты</w:t>
            </w:r>
            <w:r w:rsidR="00F945B5" w:rsidRPr="00C36506">
              <w:rPr>
                <w:rFonts w:ascii="Arial" w:hAnsi="Arial" w:cs="Arial"/>
                <w:sz w:val="22"/>
                <w:szCs w:val="22"/>
              </w:rPr>
              <w:t>.</w:t>
            </w:r>
          </w:p>
          <w:p w:rsidR="0053295F" w:rsidRPr="00C36506" w:rsidRDefault="0053295F" w:rsidP="00C36506">
            <w:pPr>
              <w:spacing w:line="336" w:lineRule="auto"/>
              <w:jc w:val="both"/>
              <w:rPr>
                <w:rFonts w:ascii="Arial" w:hAnsi="Arial" w:cs="Arial"/>
                <w:sz w:val="22"/>
                <w:szCs w:val="22"/>
              </w:rPr>
            </w:pPr>
          </w:p>
        </w:tc>
        <w:tc>
          <w:tcPr>
            <w:tcW w:w="6379" w:type="dxa"/>
            <w:tcBorders>
              <w:top w:val="double" w:sz="4" w:space="0" w:color="auto"/>
            </w:tcBorders>
            <w:shd w:val="clear" w:color="auto" w:fill="auto"/>
          </w:tcPr>
          <w:p w:rsidR="009B4BA4" w:rsidRPr="00C36506" w:rsidRDefault="009B4BA4" w:rsidP="00C36506">
            <w:pPr>
              <w:spacing w:line="336" w:lineRule="auto"/>
              <w:jc w:val="both"/>
              <w:rPr>
                <w:rFonts w:ascii="Arial" w:hAnsi="Arial" w:cs="Arial"/>
                <w:sz w:val="22"/>
                <w:szCs w:val="22"/>
                <w:lang w:val="x-none"/>
              </w:rPr>
            </w:pPr>
            <w:r w:rsidRPr="00C36506">
              <w:rPr>
                <w:rFonts w:ascii="Arial" w:hAnsi="Arial" w:cs="Arial"/>
                <w:sz w:val="22"/>
                <w:szCs w:val="22"/>
                <w:lang w:val="x-none"/>
              </w:rPr>
              <w:t>8 12 101 01 72 4</w:t>
            </w:r>
            <w:r w:rsidR="00F945B5" w:rsidRPr="00C36506">
              <w:rPr>
                <w:rFonts w:ascii="Arial" w:hAnsi="Arial" w:cs="Arial"/>
                <w:sz w:val="22"/>
                <w:szCs w:val="22"/>
              </w:rPr>
              <w:t xml:space="preserve"> – </w:t>
            </w:r>
            <w:r w:rsidRPr="00C36506">
              <w:rPr>
                <w:rFonts w:ascii="Arial" w:hAnsi="Arial" w:cs="Arial"/>
                <w:sz w:val="22"/>
                <w:szCs w:val="22"/>
                <w:lang w:val="x-none"/>
              </w:rPr>
              <w:t>древесные отходы от сноса и разборки зданий</w:t>
            </w:r>
          </w:p>
          <w:p w:rsidR="0053295F" w:rsidRPr="00C36506" w:rsidRDefault="0053295F" w:rsidP="00C36506">
            <w:pPr>
              <w:spacing w:line="336" w:lineRule="auto"/>
              <w:jc w:val="both"/>
              <w:rPr>
                <w:rFonts w:ascii="Arial" w:hAnsi="Arial" w:cs="Arial"/>
                <w:sz w:val="22"/>
                <w:szCs w:val="22"/>
              </w:rPr>
            </w:pPr>
            <w:r w:rsidRPr="00C36506">
              <w:rPr>
                <w:rFonts w:ascii="Arial" w:hAnsi="Arial" w:cs="Arial"/>
                <w:sz w:val="22"/>
                <w:szCs w:val="22"/>
              </w:rPr>
              <w:t>8 19 911 11 70 4</w:t>
            </w:r>
            <w:r w:rsidR="00F945B5" w:rsidRPr="00C36506">
              <w:rPr>
                <w:rFonts w:ascii="Arial" w:hAnsi="Arial" w:cs="Arial"/>
                <w:sz w:val="22"/>
                <w:szCs w:val="22"/>
              </w:rPr>
              <w:t xml:space="preserve"> – </w:t>
            </w:r>
            <w:r w:rsidRPr="00C36506">
              <w:rPr>
                <w:rFonts w:ascii="Arial" w:hAnsi="Arial" w:cs="Arial"/>
                <w:sz w:val="22"/>
                <w:szCs w:val="22"/>
              </w:rPr>
              <w:t>отходы подготовки строительного участка, содержащие преимущественно древесину, бетон, железо</w:t>
            </w:r>
          </w:p>
          <w:p w:rsidR="0053295F" w:rsidRPr="00C36506" w:rsidRDefault="0053295F" w:rsidP="00C36506">
            <w:pPr>
              <w:spacing w:line="336" w:lineRule="auto"/>
              <w:jc w:val="both"/>
              <w:rPr>
                <w:rFonts w:ascii="Arial" w:hAnsi="Arial" w:cs="Arial"/>
                <w:sz w:val="22"/>
                <w:szCs w:val="22"/>
              </w:rPr>
            </w:pPr>
            <w:r w:rsidRPr="00C36506">
              <w:rPr>
                <w:rFonts w:ascii="Arial" w:hAnsi="Arial" w:cs="Arial"/>
                <w:sz w:val="22"/>
                <w:szCs w:val="22"/>
              </w:rPr>
              <w:t xml:space="preserve">- 8 29 131 11 20 5 </w:t>
            </w:r>
            <w:r w:rsidR="00F945B5" w:rsidRPr="00C36506">
              <w:rPr>
                <w:rFonts w:ascii="Arial" w:hAnsi="Arial" w:cs="Arial"/>
                <w:sz w:val="22"/>
                <w:szCs w:val="22"/>
              </w:rPr>
              <w:t xml:space="preserve">– </w:t>
            </w:r>
            <w:r w:rsidRPr="00C36506">
              <w:rPr>
                <w:rFonts w:ascii="Arial" w:hAnsi="Arial" w:cs="Arial"/>
                <w:sz w:val="22"/>
                <w:szCs w:val="22"/>
              </w:rPr>
              <w:t>отходы опалубки деревянной, загрязненной бетоном</w:t>
            </w:r>
          </w:p>
          <w:p w:rsidR="0053295F" w:rsidRPr="00C36506" w:rsidRDefault="0053295F" w:rsidP="00C36506">
            <w:pPr>
              <w:spacing w:line="336" w:lineRule="auto"/>
              <w:jc w:val="both"/>
              <w:rPr>
                <w:rFonts w:ascii="Arial" w:hAnsi="Arial" w:cs="Arial"/>
                <w:sz w:val="22"/>
                <w:szCs w:val="22"/>
              </w:rPr>
            </w:pPr>
            <w:r w:rsidRPr="00C36506">
              <w:rPr>
                <w:rFonts w:ascii="Arial" w:hAnsi="Arial" w:cs="Arial"/>
                <w:sz w:val="22"/>
                <w:szCs w:val="22"/>
              </w:rPr>
              <w:t xml:space="preserve">- 8 29 132 11 62 4 </w:t>
            </w:r>
            <w:r w:rsidR="00F945B5" w:rsidRPr="00C36506">
              <w:rPr>
                <w:rFonts w:ascii="Arial" w:hAnsi="Arial" w:cs="Arial"/>
                <w:sz w:val="22"/>
                <w:szCs w:val="22"/>
              </w:rPr>
              <w:t xml:space="preserve">– </w:t>
            </w:r>
            <w:r w:rsidRPr="00C36506">
              <w:rPr>
                <w:rFonts w:ascii="Arial" w:hAnsi="Arial" w:cs="Arial"/>
                <w:sz w:val="22"/>
                <w:szCs w:val="22"/>
              </w:rPr>
              <w:t>отходы древесные при демонтаже временных дорожных покрытий</w:t>
            </w:r>
          </w:p>
        </w:tc>
      </w:tr>
    </w:tbl>
    <w:p w:rsidR="00F945B5" w:rsidRDefault="00F945B5" w:rsidP="00BB3177">
      <w:pPr>
        <w:spacing w:line="360" w:lineRule="auto"/>
        <w:jc w:val="both"/>
        <w:rPr>
          <w:rFonts w:ascii="Arial" w:hAnsi="Arial" w:cs="Arial"/>
        </w:rPr>
      </w:pPr>
    </w:p>
    <w:p w:rsidR="00BB3177" w:rsidRPr="008D268A" w:rsidRDefault="00BB3177" w:rsidP="00BB3177">
      <w:pPr>
        <w:spacing w:line="360" w:lineRule="auto"/>
        <w:jc w:val="both"/>
        <w:rPr>
          <w:rFonts w:ascii="Arial" w:hAnsi="Arial" w:cs="Arial"/>
        </w:rPr>
      </w:pPr>
      <w:r w:rsidRPr="008D268A">
        <w:rPr>
          <w:rFonts w:ascii="Arial" w:hAnsi="Arial" w:cs="Arial"/>
        </w:rPr>
        <w:t>Таблица 2 —</w:t>
      </w:r>
      <w:r w:rsidR="0053295F">
        <w:rPr>
          <w:rFonts w:ascii="Arial" w:hAnsi="Arial" w:cs="Arial"/>
        </w:rPr>
        <w:t xml:space="preserve"> О</w:t>
      </w:r>
      <w:r w:rsidRPr="008D268A">
        <w:rPr>
          <w:rFonts w:ascii="Arial" w:hAnsi="Arial" w:cs="Arial"/>
        </w:rPr>
        <w:t xml:space="preserve">тходы на </w:t>
      </w:r>
      <w:r w:rsidR="0053295F">
        <w:rPr>
          <w:rFonts w:ascii="Arial" w:hAnsi="Arial" w:cs="Arial"/>
        </w:rPr>
        <w:t xml:space="preserve">минеральной </w:t>
      </w:r>
      <w:r w:rsidRPr="008D268A">
        <w:rPr>
          <w:rFonts w:ascii="Arial" w:hAnsi="Arial" w:cs="Arial"/>
        </w:rPr>
        <w:t>основе</w:t>
      </w:r>
      <w:r w:rsidR="0053295F">
        <w:rPr>
          <w:rFonts w:ascii="Arial" w:hAnsi="Arial" w:cs="Arial"/>
        </w:rPr>
        <w:t>, включающие в себя на основе естественного камня, бетона и строительных растворов, минерально-вяжущих веществ, стекла и керамики</w:t>
      </w:r>
    </w:p>
    <w:p w:rsidR="00BB3177" w:rsidRDefault="00BB3177" w:rsidP="0053295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4819"/>
        <w:gridCol w:w="6379"/>
      </w:tblGrid>
      <w:tr w:rsidR="00F945B5" w:rsidRPr="00C36506" w:rsidTr="00C36506">
        <w:tc>
          <w:tcPr>
            <w:tcW w:w="3227" w:type="dxa"/>
            <w:tcBorders>
              <w:bottom w:val="double" w:sz="4" w:space="0" w:color="auto"/>
            </w:tcBorders>
            <w:shd w:val="clear" w:color="auto" w:fill="auto"/>
          </w:tcPr>
          <w:p w:rsidR="0053295F" w:rsidRPr="00C36506" w:rsidRDefault="0053295F" w:rsidP="00C36506">
            <w:pPr>
              <w:spacing w:line="336" w:lineRule="auto"/>
              <w:jc w:val="center"/>
              <w:rPr>
                <w:rFonts w:ascii="Arial" w:hAnsi="Arial" w:cs="Arial"/>
                <w:sz w:val="22"/>
                <w:szCs w:val="22"/>
              </w:rPr>
            </w:pPr>
            <w:r w:rsidRPr="00C36506">
              <w:rPr>
                <w:rFonts w:ascii="Arial" w:hAnsi="Arial" w:cs="Arial"/>
                <w:sz w:val="22"/>
                <w:szCs w:val="22"/>
              </w:rPr>
              <w:t>Наименование</w:t>
            </w:r>
            <w:r w:rsidR="00C36506" w:rsidRPr="00C36506">
              <w:rPr>
                <w:rFonts w:ascii="Arial" w:hAnsi="Arial" w:cs="Arial"/>
                <w:sz w:val="22"/>
                <w:szCs w:val="22"/>
              </w:rPr>
              <w:t xml:space="preserve"> отхода</w:t>
            </w:r>
          </w:p>
        </w:tc>
        <w:tc>
          <w:tcPr>
            <w:tcW w:w="4819" w:type="dxa"/>
            <w:tcBorders>
              <w:bottom w:val="double" w:sz="4" w:space="0" w:color="auto"/>
            </w:tcBorders>
            <w:shd w:val="clear" w:color="auto" w:fill="auto"/>
          </w:tcPr>
          <w:p w:rsidR="0053295F" w:rsidRPr="00C36506" w:rsidRDefault="0053295F" w:rsidP="00C36506">
            <w:pPr>
              <w:spacing w:line="336" w:lineRule="auto"/>
              <w:jc w:val="center"/>
              <w:rPr>
                <w:rFonts w:ascii="Arial" w:hAnsi="Arial" w:cs="Arial"/>
                <w:sz w:val="22"/>
                <w:szCs w:val="22"/>
              </w:rPr>
            </w:pPr>
            <w:r w:rsidRPr="00C36506">
              <w:rPr>
                <w:rFonts w:ascii="Arial" w:hAnsi="Arial" w:cs="Arial"/>
                <w:sz w:val="22"/>
                <w:szCs w:val="22"/>
              </w:rPr>
              <w:t>Приоритетные направления</w:t>
            </w:r>
          </w:p>
        </w:tc>
        <w:tc>
          <w:tcPr>
            <w:tcW w:w="6379" w:type="dxa"/>
            <w:tcBorders>
              <w:bottom w:val="double" w:sz="4" w:space="0" w:color="auto"/>
            </w:tcBorders>
            <w:shd w:val="clear" w:color="auto" w:fill="auto"/>
          </w:tcPr>
          <w:p w:rsidR="0053295F" w:rsidRPr="00C36506" w:rsidRDefault="0053295F" w:rsidP="00C36506">
            <w:pPr>
              <w:spacing w:line="336" w:lineRule="auto"/>
              <w:jc w:val="center"/>
              <w:rPr>
                <w:rFonts w:ascii="Arial" w:hAnsi="Arial" w:cs="Arial"/>
                <w:sz w:val="22"/>
                <w:szCs w:val="22"/>
              </w:rPr>
            </w:pPr>
            <w:r w:rsidRPr="00C36506">
              <w:rPr>
                <w:rFonts w:ascii="Arial" w:hAnsi="Arial" w:cs="Arial"/>
                <w:sz w:val="22"/>
                <w:szCs w:val="22"/>
              </w:rPr>
              <w:t>ФККО</w:t>
            </w:r>
          </w:p>
        </w:tc>
      </w:tr>
      <w:tr w:rsidR="00F945B5" w:rsidRPr="00C36506" w:rsidTr="00C36506">
        <w:tc>
          <w:tcPr>
            <w:tcW w:w="3227" w:type="dxa"/>
            <w:tcBorders>
              <w:top w:val="double" w:sz="4" w:space="0" w:color="auto"/>
            </w:tcBorders>
            <w:shd w:val="clear" w:color="auto" w:fill="auto"/>
          </w:tcPr>
          <w:p w:rsidR="0053295F" w:rsidRPr="00C36506" w:rsidRDefault="0053295F" w:rsidP="00C36506">
            <w:pPr>
              <w:spacing w:line="336" w:lineRule="auto"/>
              <w:jc w:val="both"/>
              <w:rPr>
                <w:rFonts w:ascii="Arial" w:hAnsi="Arial" w:cs="Arial"/>
                <w:sz w:val="22"/>
                <w:szCs w:val="22"/>
              </w:rPr>
            </w:pPr>
            <w:r w:rsidRPr="00C36506">
              <w:rPr>
                <w:rFonts w:ascii="Arial" w:hAnsi="Arial" w:cs="Arial"/>
                <w:sz w:val="22"/>
                <w:szCs w:val="22"/>
              </w:rPr>
              <w:t>Шламовые отходы камнеобработки</w:t>
            </w:r>
          </w:p>
          <w:p w:rsidR="0053295F" w:rsidRPr="00C36506" w:rsidRDefault="0053295F" w:rsidP="00C36506">
            <w:pPr>
              <w:spacing w:line="336" w:lineRule="auto"/>
              <w:jc w:val="both"/>
              <w:rPr>
                <w:rFonts w:ascii="Arial" w:hAnsi="Arial" w:cs="Arial"/>
                <w:sz w:val="22"/>
                <w:szCs w:val="22"/>
              </w:rPr>
            </w:pPr>
          </w:p>
        </w:tc>
        <w:tc>
          <w:tcPr>
            <w:tcW w:w="4819" w:type="dxa"/>
            <w:tcBorders>
              <w:top w:val="double" w:sz="4" w:space="0" w:color="auto"/>
            </w:tcBorders>
            <w:shd w:val="clear" w:color="auto" w:fill="auto"/>
          </w:tcPr>
          <w:p w:rsidR="0053295F" w:rsidRPr="00C36506" w:rsidRDefault="0053295F" w:rsidP="00C36506">
            <w:pPr>
              <w:spacing w:line="336" w:lineRule="auto"/>
              <w:jc w:val="both"/>
              <w:rPr>
                <w:rFonts w:ascii="Arial" w:hAnsi="Arial" w:cs="Arial"/>
                <w:sz w:val="22"/>
                <w:szCs w:val="22"/>
              </w:rPr>
            </w:pPr>
            <w:r w:rsidRPr="00C36506">
              <w:rPr>
                <w:rFonts w:ascii="Arial" w:hAnsi="Arial" w:cs="Arial"/>
                <w:sz w:val="22"/>
                <w:szCs w:val="22"/>
              </w:rPr>
              <w:t>- Шпатлевка;</w:t>
            </w:r>
          </w:p>
          <w:p w:rsidR="0053295F" w:rsidRPr="00C36506" w:rsidRDefault="0053295F" w:rsidP="00C36506">
            <w:pPr>
              <w:spacing w:line="336" w:lineRule="auto"/>
              <w:jc w:val="both"/>
              <w:rPr>
                <w:rFonts w:ascii="Arial" w:hAnsi="Arial" w:cs="Arial"/>
                <w:sz w:val="22"/>
                <w:szCs w:val="22"/>
              </w:rPr>
            </w:pPr>
            <w:r w:rsidRPr="00C36506">
              <w:rPr>
                <w:rFonts w:ascii="Arial" w:hAnsi="Arial" w:cs="Arial"/>
                <w:sz w:val="22"/>
                <w:szCs w:val="22"/>
              </w:rPr>
              <w:t>- штукатурка;</w:t>
            </w:r>
          </w:p>
          <w:p w:rsidR="0053295F" w:rsidRPr="00C36506" w:rsidRDefault="0053295F" w:rsidP="00C36506">
            <w:pPr>
              <w:spacing w:line="336" w:lineRule="auto"/>
              <w:jc w:val="both"/>
              <w:rPr>
                <w:rFonts w:ascii="Arial" w:hAnsi="Arial" w:cs="Arial"/>
                <w:sz w:val="22"/>
                <w:szCs w:val="22"/>
              </w:rPr>
            </w:pPr>
            <w:r w:rsidRPr="00C36506">
              <w:rPr>
                <w:rFonts w:ascii="Arial" w:hAnsi="Arial" w:cs="Arial"/>
                <w:sz w:val="22"/>
                <w:szCs w:val="22"/>
              </w:rPr>
              <w:t>- искусственный камень;</w:t>
            </w:r>
          </w:p>
          <w:p w:rsidR="0053295F" w:rsidRPr="00C36506" w:rsidRDefault="0053295F" w:rsidP="00C36506">
            <w:pPr>
              <w:spacing w:line="336" w:lineRule="auto"/>
              <w:jc w:val="both"/>
              <w:rPr>
                <w:rFonts w:ascii="Arial" w:hAnsi="Arial" w:cs="Arial"/>
                <w:sz w:val="22"/>
                <w:szCs w:val="22"/>
              </w:rPr>
            </w:pPr>
            <w:r w:rsidRPr="00C36506">
              <w:rPr>
                <w:rFonts w:ascii="Arial" w:hAnsi="Arial" w:cs="Arial"/>
                <w:sz w:val="22"/>
                <w:szCs w:val="22"/>
              </w:rPr>
              <w:t>- декоративные фасадные покрытия</w:t>
            </w:r>
            <w:r w:rsidR="00F945B5" w:rsidRPr="00C36506">
              <w:rPr>
                <w:rFonts w:ascii="Arial" w:hAnsi="Arial" w:cs="Arial"/>
                <w:sz w:val="22"/>
                <w:szCs w:val="22"/>
              </w:rPr>
              <w:t>.</w:t>
            </w:r>
          </w:p>
        </w:tc>
        <w:tc>
          <w:tcPr>
            <w:tcW w:w="6379" w:type="dxa"/>
            <w:tcBorders>
              <w:top w:val="double" w:sz="4" w:space="0" w:color="auto"/>
            </w:tcBorders>
            <w:shd w:val="clear" w:color="auto" w:fill="auto"/>
          </w:tcPr>
          <w:p w:rsidR="0053295F" w:rsidRPr="00C36506" w:rsidRDefault="00794424" w:rsidP="00C36506">
            <w:pPr>
              <w:spacing w:line="336" w:lineRule="auto"/>
              <w:jc w:val="both"/>
              <w:rPr>
                <w:rFonts w:ascii="Arial" w:hAnsi="Arial" w:cs="Arial"/>
                <w:sz w:val="22"/>
                <w:szCs w:val="22"/>
              </w:rPr>
            </w:pPr>
            <w:r w:rsidRPr="00C36506">
              <w:rPr>
                <w:rFonts w:ascii="Arial" w:hAnsi="Arial" w:cs="Arial"/>
                <w:sz w:val="22"/>
                <w:szCs w:val="22"/>
              </w:rPr>
              <w:t>8 24 900 01 29 4</w:t>
            </w:r>
            <w:r w:rsidR="00F945B5" w:rsidRPr="00C36506">
              <w:rPr>
                <w:rFonts w:ascii="Arial" w:hAnsi="Arial" w:cs="Arial"/>
                <w:sz w:val="22"/>
                <w:szCs w:val="22"/>
              </w:rPr>
              <w:t xml:space="preserve"> – </w:t>
            </w:r>
            <w:r w:rsidRPr="00C36506">
              <w:rPr>
                <w:rFonts w:ascii="Arial" w:hAnsi="Arial" w:cs="Arial"/>
                <w:sz w:val="22"/>
                <w:szCs w:val="22"/>
              </w:rPr>
              <w:t>отходы шпатлевки</w:t>
            </w:r>
          </w:p>
        </w:tc>
      </w:tr>
      <w:tr w:rsidR="00C36506" w:rsidRPr="00C36506" w:rsidTr="00C36506">
        <w:tc>
          <w:tcPr>
            <w:tcW w:w="3227" w:type="dxa"/>
            <w:shd w:val="clear" w:color="auto" w:fill="auto"/>
          </w:tcPr>
          <w:p w:rsidR="0053295F" w:rsidRPr="00C36506" w:rsidRDefault="0053295F" w:rsidP="00C36506">
            <w:pPr>
              <w:spacing w:line="336" w:lineRule="auto"/>
              <w:jc w:val="both"/>
              <w:rPr>
                <w:rFonts w:ascii="Arial" w:hAnsi="Arial" w:cs="Arial"/>
                <w:sz w:val="22"/>
                <w:szCs w:val="22"/>
              </w:rPr>
            </w:pPr>
            <w:r w:rsidRPr="00C36506">
              <w:rPr>
                <w:rFonts w:ascii="Arial" w:hAnsi="Arial" w:cs="Arial"/>
                <w:sz w:val="22"/>
                <w:szCs w:val="22"/>
              </w:rPr>
              <w:t>Б</w:t>
            </w:r>
            <w:r w:rsidR="00AB5876">
              <w:rPr>
                <w:rFonts w:ascii="Arial" w:hAnsi="Arial" w:cs="Arial"/>
                <w:sz w:val="22"/>
                <w:szCs w:val="22"/>
              </w:rPr>
              <w:t>ой бортовых камней, брусчатки, б</w:t>
            </w:r>
            <w:r w:rsidRPr="00C36506">
              <w:rPr>
                <w:rFonts w:ascii="Arial" w:hAnsi="Arial" w:cs="Arial"/>
                <w:sz w:val="22"/>
                <w:szCs w:val="22"/>
              </w:rPr>
              <w:t>улыжных камней и прочие отходы на</w:t>
            </w:r>
            <w:r w:rsidR="00F945B5" w:rsidRPr="00C36506">
              <w:rPr>
                <w:rFonts w:ascii="Arial" w:hAnsi="Arial" w:cs="Arial"/>
                <w:sz w:val="22"/>
                <w:szCs w:val="22"/>
              </w:rPr>
              <w:t xml:space="preserve"> </w:t>
            </w:r>
            <w:r w:rsidRPr="00C36506">
              <w:rPr>
                <w:rFonts w:ascii="Arial" w:hAnsi="Arial" w:cs="Arial"/>
                <w:sz w:val="22"/>
                <w:szCs w:val="22"/>
              </w:rPr>
              <w:t xml:space="preserve">основе </w:t>
            </w:r>
            <w:r w:rsidR="00C36506" w:rsidRPr="00C36506">
              <w:rPr>
                <w:rFonts w:ascii="Arial" w:hAnsi="Arial" w:cs="Arial"/>
                <w:sz w:val="22"/>
                <w:szCs w:val="22"/>
              </w:rPr>
              <w:t>е</w:t>
            </w:r>
            <w:r w:rsidRPr="00C36506">
              <w:rPr>
                <w:rFonts w:ascii="Arial" w:hAnsi="Arial" w:cs="Arial"/>
                <w:sz w:val="22"/>
                <w:szCs w:val="22"/>
              </w:rPr>
              <w:t>стественного камня</w:t>
            </w:r>
          </w:p>
        </w:tc>
        <w:tc>
          <w:tcPr>
            <w:tcW w:w="4819" w:type="dxa"/>
            <w:vMerge w:val="restart"/>
            <w:shd w:val="clear" w:color="auto" w:fill="auto"/>
          </w:tcPr>
          <w:p w:rsidR="0053295F" w:rsidRPr="00C36506" w:rsidRDefault="0053295F" w:rsidP="00C36506">
            <w:pPr>
              <w:spacing w:line="336" w:lineRule="auto"/>
              <w:jc w:val="both"/>
              <w:rPr>
                <w:rFonts w:ascii="Arial" w:hAnsi="Arial" w:cs="Arial"/>
                <w:sz w:val="22"/>
                <w:szCs w:val="22"/>
              </w:rPr>
            </w:pPr>
            <w:r w:rsidRPr="00C36506">
              <w:rPr>
                <w:rFonts w:ascii="Arial" w:hAnsi="Arial" w:cs="Arial"/>
                <w:sz w:val="22"/>
                <w:szCs w:val="22"/>
              </w:rPr>
              <w:t>- Щебень</w:t>
            </w:r>
            <w:r w:rsidR="00F945B5" w:rsidRPr="00C36506">
              <w:rPr>
                <w:rFonts w:ascii="Arial" w:hAnsi="Arial" w:cs="Arial"/>
                <w:sz w:val="22"/>
                <w:szCs w:val="22"/>
              </w:rPr>
              <w:t>.</w:t>
            </w:r>
          </w:p>
          <w:p w:rsidR="0053295F" w:rsidRPr="00C36506" w:rsidRDefault="0053295F" w:rsidP="00C36506">
            <w:pPr>
              <w:spacing w:line="336" w:lineRule="auto"/>
              <w:jc w:val="both"/>
              <w:rPr>
                <w:rFonts w:ascii="Arial" w:hAnsi="Arial" w:cs="Arial"/>
                <w:sz w:val="22"/>
                <w:szCs w:val="22"/>
              </w:rPr>
            </w:pPr>
          </w:p>
        </w:tc>
        <w:tc>
          <w:tcPr>
            <w:tcW w:w="6379" w:type="dxa"/>
            <w:shd w:val="clear" w:color="auto" w:fill="auto"/>
          </w:tcPr>
          <w:p w:rsidR="0053295F" w:rsidRPr="00C36506" w:rsidRDefault="009B4BA4" w:rsidP="00C36506">
            <w:pPr>
              <w:spacing w:line="336" w:lineRule="auto"/>
              <w:jc w:val="both"/>
              <w:rPr>
                <w:rFonts w:ascii="Arial" w:hAnsi="Arial" w:cs="Arial"/>
                <w:sz w:val="22"/>
                <w:szCs w:val="22"/>
              </w:rPr>
            </w:pPr>
            <w:r w:rsidRPr="00C36506">
              <w:rPr>
                <w:rFonts w:ascii="Arial" w:hAnsi="Arial" w:cs="Arial"/>
                <w:sz w:val="22"/>
                <w:szCs w:val="22"/>
              </w:rPr>
              <w:t>8 19 100 03 21 5</w:t>
            </w:r>
            <w:r w:rsidR="00F945B5" w:rsidRPr="00C36506">
              <w:rPr>
                <w:rFonts w:ascii="Arial" w:hAnsi="Arial" w:cs="Arial"/>
                <w:sz w:val="22"/>
                <w:szCs w:val="22"/>
              </w:rPr>
              <w:t xml:space="preserve"> – </w:t>
            </w:r>
            <w:r w:rsidRPr="00C36506">
              <w:rPr>
                <w:rFonts w:ascii="Arial" w:hAnsi="Arial" w:cs="Arial"/>
                <w:sz w:val="22"/>
                <w:szCs w:val="22"/>
              </w:rPr>
              <w:t>отходы строительного щебня незагрязненные</w:t>
            </w:r>
          </w:p>
          <w:p w:rsidR="00E1342F" w:rsidRPr="00C36506" w:rsidRDefault="00E1342F" w:rsidP="00C36506">
            <w:pPr>
              <w:spacing w:line="336" w:lineRule="auto"/>
              <w:jc w:val="both"/>
              <w:rPr>
                <w:rFonts w:ascii="Arial" w:hAnsi="Arial" w:cs="Arial"/>
                <w:sz w:val="22"/>
                <w:szCs w:val="22"/>
              </w:rPr>
            </w:pPr>
            <w:r w:rsidRPr="00C36506">
              <w:rPr>
                <w:rFonts w:ascii="Arial" w:hAnsi="Arial" w:cs="Arial"/>
                <w:sz w:val="22"/>
                <w:szCs w:val="22"/>
              </w:rPr>
              <w:t>8 21 101 01 21 5</w:t>
            </w:r>
            <w:r w:rsidR="00F945B5" w:rsidRPr="00C36506">
              <w:rPr>
                <w:rFonts w:ascii="Arial" w:hAnsi="Arial" w:cs="Arial"/>
                <w:sz w:val="22"/>
                <w:szCs w:val="22"/>
              </w:rPr>
              <w:t xml:space="preserve"> – </w:t>
            </w:r>
            <w:r w:rsidRPr="00C36506">
              <w:rPr>
                <w:rFonts w:ascii="Arial" w:hAnsi="Arial" w:cs="Arial"/>
                <w:sz w:val="22"/>
                <w:szCs w:val="22"/>
              </w:rPr>
              <w:t>лом бортовых камней, брусчатки, булыжных камней и прочие отходы изделий из природного камня</w:t>
            </w:r>
          </w:p>
        </w:tc>
      </w:tr>
      <w:tr w:rsidR="00C36506" w:rsidRPr="00C36506" w:rsidTr="00C36506">
        <w:tc>
          <w:tcPr>
            <w:tcW w:w="3227" w:type="dxa"/>
            <w:shd w:val="clear" w:color="auto" w:fill="auto"/>
          </w:tcPr>
          <w:p w:rsidR="0053295F" w:rsidRPr="00C36506" w:rsidRDefault="00C36506" w:rsidP="00C36506">
            <w:pPr>
              <w:spacing w:line="336" w:lineRule="auto"/>
              <w:jc w:val="both"/>
              <w:rPr>
                <w:rFonts w:ascii="Arial" w:hAnsi="Arial" w:cs="Arial"/>
                <w:sz w:val="22"/>
                <w:szCs w:val="22"/>
              </w:rPr>
            </w:pPr>
            <w:r w:rsidRPr="00C36506">
              <w:rPr>
                <w:rFonts w:ascii="Arial" w:hAnsi="Arial" w:cs="Arial"/>
                <w:sz w:val="22"/>
                <w:szCs w:val="22"/>
              </w:rPr>
              <w:t>О</w:t>
            </w:r>
            <w:r w:rsidR="0053295F" w:rsidRPr="00C36506">
              <w:rPr>
                <w:rFonts w:ascii="Arial" w:hAnsi="Arial" w:cs="Arial"/>
                <w:sz w:val="22"/>
                <w:szCs w:val="22"/>
              </w:rPr>
              <w:t>тходы железобетона</w:t>
            </w:r>
          </w:p>
        </w:tc>
        <w:tc>
          <w:tcPr>
            <w:tcW w:w="4819" w:type="dxa"/>
            <w:vMerge/>
            <w:shd w:val="clear" w:color="auto" w:fill="auto"/>
          </w:tcPr>
          <w:p w:rsidR="0053295F" w:rsidRPr="00C36506" w:rsidRDefault="0053295F" w:rsidP="00C36506">
            <w:pPr>
              <w:spacing w:line="336" w:lineRule="auto"/>
              <w:jc w:val="both"/>
              <w:rPr>
                <w:rFonts w:ascii="Arial" w:hAnsi="Arial" w:cs="Arial"/>
                <w:sz w:val="22"/>
                <w:szCs w:val="22"/>
              </w:rPr>
            </w:pPr>
          </w:p>
        </w:tc>
        <w:tc>
          <w:tcPr>
            <w:tcW w:w="6379" w:type="dxa"/>
            <w:shd w:val="clear" w:color="auto" w:fill="auto"/>
          </w:tcPr>
          <w:p w:rsidR="0053295F" w:rsidRPr="00C36506" w:rsidRDefault="009B4BA4" w:rsidP="00C36506">
            <w:pPr>
              <w:spacing w:line="336" w:lineRule="auto"/>
              <w:jc w:val="both"/>
              <w:rPr>
                <w:rFonts w:ascii="Arial" w:hAnsi="Arial" w:cs="Arial"/>
                <w:sz w:val="22"/>
                <w:szCs w:val="22"/>
              </w:rPr>
            </w:pPr>
            <w:r w:rsidRPr="00C36506">
              <w:rPr>
                <w:rFonts w:ascii="Arial" w:hAnsi="Arial" w:cs="Arial"/>
                <w:sz w:val="22"/>
                <w:szCs w:val="22"/>
              </w:rPr>
              <w:t>8 19 100 03 21 5</w:t>
            </w:r>
            <w:r w:rsidR="00F945B5" w:rsidRPr="00C36506">
              <w:rPr>
                <w:rFonts w:ascii="Arial" w:hAnsi="Arial" w:cs="Arial"/>
                <w:sz w:val="22"/>
                <w:szCs w:val="22"/>
              </w:rPr>
              <w:t xml:space="preserve"> – </w:t>
            </w:r>
            <w:r w:rsidRPr="00C36506">
              <w:rPr>
                <w:rFonts w:ascii="Arial" w:hAnsi="Arial" w:cs="Arial"/>
                <w:sz w:val="22"/>
                <w:szCs w:val="22"/>
              </w:rPr>
              <w:t>отходы строительного щебня незагрязненные</w:t>
            </w:r>
          </w:p>
          <w:p w:rsidR="00E1342F" w:rsidRPr="00C36506" w:rsidRDefault="00E1342F" w:rsidP="00C36506">
            <w:pPr>
              <w:spacing w:line="336" w:lineRule="auto"/>
              <w:jc w:val="both"/>
              <w:rPr>
                <w:rFonts w:ascii="Arial" w:hAnsi="Arial" w:cs="Arial"/>
                <w:sz w:val="22"/>
                <w:szCs w:val="22"/>
                <w:lang w:val="x-none"/>
              </w:rPr>
            </w:pPr>
            <w:r w:rsidRPr="00C36506">
              <w:rPr>
                <w:rFonts w:ascii="Arial" w:hAnsi="Arial" w:cs="Arial"/>
                <w:sz w:val="22"/>
                <w:szCs w:val="22"/>
                <w:lang w:val="x-none"/>
              </w:rPr>
              <w:t>8 22 201 01 21 5</w:t>
            </w:r>
            <w:r w:rsidR="00F945B5" w:rsidRPr="00C36506">
              <w:rPr>
                <w:rFonts w:ascii="Arial" w:hAnsi="Arial" w:cs="Arial"/>
                <w:sz w:val="22"/>
                <w:szCs w:val="22"/>
              </w:rPr>
              <w:t xml:space="preserve"> – </w:t>
            </w:r>
            <w:r w:rsidRPr="00C36506">
              <w:rPr>
                <w:rFonts w:ascii="Arial" w:hAnsi="Arial" w:cs="Arial"/>
                <w:sz w:val="22"/>
                <w:szCs w:val="22"/>
                <w:lang w:val="x-none"/>
              </w:rPr>
              <w:t>лом бетонных изделий, отходы бетона в кусковой форме</w:t>
            </w:r>
          </w:p>
        </w:tc>
      </w:tr>
      <w:tr w:rsidR="00C36506" w:rsidRPr="00C36506" w:rsidTr="00C36506">
        <w:tc>
          <w:tcPr>
            <w:tcW w:w="3227" w:type="dxa"/>
            <w:shd w:val="clear" w:color="auto" w:fill="auto"/>
          </w:tcPr>
          <w:p w:rsidR="0053295F" w:rsidRPr="00C36506" w:rsidRDefault="00C36506" w:rsidP="00C36506">
            <w:pPr>
              <w:spacing w:line="336" w:lineRule="auto"/>
              <w:jc w:val="both"/>
              <w:rPr>
                <w:rFonts w:ascii="Arial" w:hAnsi="Arial" w:cs="Arial"/>
                <w:sz w:val="22"/>
                <w:szCs w:val="22"/>
              </w:rPr>
            </w:pPr>
            <w:r w:rsidRPr="00C36506">
              <w:rPr>
                <w:rFonts w:ascii="Arial" w:hAnsi="Arial" w:cs="Arial"/>
                <w:sz w:val="22"/>
                <w:szCs w:val="22"/>
              </w:rPr>
              <w:t>О</w:t>
            </w:r>
            <w:r w:rsidR="0053295F" w:rsidRPr="00C36506">
              <w:rPr>
                <w:rFonts w:ascii="Arial" w:hAnsi="Arial" w:cs="Arial"/>
                <w:sz w:val="22"/>
                <w:szCs w:val="22"/>
              </w:rPr>
              <w:t>тходы тяжелого бетона</w:t>
            </w:r>
          </w:p>
        </w:tc>
        <w:tc>
          <w:tcPr>
            <w:tcW w:w="4819" w:type="dxa"/>
            <w:vMerge/>
            <w:shd w:val="clear" w:color="auto" w:fill="auto"/>
          </w:tcPr>
          <w:p w:rsidR="0053295F" w:rsidRPr="00C36506" w:rsidRDefault="0053295F" w:rsidP="00C36506">
            <w:pPr>
              <w:spacing w:line="336" w:lineRule="auto"/>
              <w:jc w:val="both"/>
              <w:rPr>
                <w:rFonts w:ascii="Arial" w:hAnsi="Arial" w:cs="Arial"/>
                <w:sz w:val="22"/>
                <w:szCs w:val="22"/>
              </w:rPr>
            </w:pPr>
          </w:p>
        </w:tc>
        <w:tc>
          <w:tcPr>
            <w:tcW w:w="6379" w:type="dxa"/>
            <w:shd w:val="clear" w:color="auto" w:fill="auto"/>
          </w:tcPr>
          <w:p w:rsidR="0053295F" w:rsidRPr="00C36506" w:rsidRDefault="00E1342F" w:rsidP="00C36506">
            <w:pPr>
              <w:spacing w:line="336" w:lineRule="auto"/>
              <w:jc w:val="both"/>
              <w:rPr>
                <w:rFonts w:ascii="Arial" w:hAnsi="Arial" w:cs="Arial"/>
                <w:sz w:val="22"/>
                <w:szCs w:val="22"/>
                <w:lang w:val="x-none"/>
              </w:rPr>
            </w:pPr>
            <w:r w:rsidRPr="00C36506">
              <w:rPr>
                <w:rFonts w:ascii="Arial" w:hAnsi="Arial" w:cs="Arial"/>
                <w:sz w:val="22"/>
                <w:szCs w:val="22"/>
                <w:lang w:val="x-none"/>
              </w:rPr>
              <w:t>8 22 201 01 21 5</w:t>
            </w:r>
            <w:r w:rsidR="00F945B5" w:rsidRPr="00C36506">
              <w:rPr>
                <w:rFonts w:ascii="Arial" w:hAnsi="Arial" w:cs="Arial"/>
                <w:sz w:val="22"/>
                <w:szCs w:val="22"/>
              </w:rPr>
              <w:t xml:space="preserve"> – </w:t>
            </w:r>
            <w:r w:rsidRPr="00C36506">
              <w:rPr>
                <w:rFonts w:ascii="Arial" w:hAnsi="Arial" w:cs="Arial"/>
                <w:sz w:val="22"/>
                <w:szCs w:val="22"/>
                <w:lang w:val="x-none"/>
              </w:rPr>
              <w:t>лом бетонных изделий, отходы бетона в кусковой форме</w:t>
            </w:r>
          </w:p>
          <w:p w:rsidR="00E1342F" w:rsidRPr="00C36506" w:rsidRDefault="00E1342F" w:rsidP="00C36506">
            <w:pPr>
              <w:spacing w:line="336" w:lineRule="auto"/>
              <w:jc w:val="both"/>
              <w:rPr>
                <w:rFonts w:ascii="Arial" w:hAnsi="Arial" w:cs="Arial"/>
                <w:sz w:val="22"/>
                <w:szCs w:val="22"/>
                <w:lang w:val="x-none"/>
              </w:rPr>
            </w:pPr>
            <w:r w:rsidRPr="00C36506">
              <w:rPr>
                <w:rFonts w:ascii="Arial" w:hAnsi="Arial" w:cs="Arial"/>
                <w:sz w:val="22"/>
                <w:szCs w:val="22"/>
                <w:lang w:val="x-none"/>
              </w:rPr>
              <w:t>8 22 911 11 20 4</w:t>
            </w:r>
            <w:r w:rsidR="00F945B5" w:rsidRPr="00C36506">
              <w:rPr>
                <w:rFonts w:ascii="Arial" w:hAnsi="Arial" w:cs="Arial"/>
                <w:sz w:val="22"/>
                <w:szCs w:val="22"/>
              </w:rPr>
              <w:t xml:space="preserve"> – </w:t>
            </w:r>
            <w:r w:rsidRPr="00C36506">
              <w:rPr>
                <w:rFonts w:ascii="Arial" w:hAnsi="Arial" w:cs="Arial"/>
                <w:sz w:val="22"/>
                <w:szCs w:val="22"/>
                <w:lang w:val="x-none"/>
              </w:rPr>
              <w:t>лом бетонных, железобетонных изделий в смеси при демонтаже строительных конструкций</w:t>
            </w:r>
          </w:p>
        </w:tc>
      </w:tr>
      <w:tr w:rsidR="00C36506" w:rsidRPr="00C36506" w:rsidTr="00C36506">
        <w:tc>
          <w:tcPr>
            <w:tcW w:w="3227" w:type="dxa"/>
            <w:shd w:val="clear" w:color="auto" w:fill="auto"/>
          </w:tcPr>
          <w:p w:rsidR="0053295F" w:rsidRPr="00C36506" w:rsidRDefault="00C36506" w:rsidP="00C36506">
            <w:pPr>
              <w:spacing w:line="336" w:lineRule="auto"/>
              <w:jc w:val="both"/>
              <w:rPr>
                <w:rFonts w:ascii="Arial" w:hAnsi="Arial" w:cs="Arial"/>
                <w:sz w:val="22"/>
                <w:szCs w:val="22"/>
              </w:rPr>
            </w:pPr>
            <w:r w:rsidRPr="00C36506">
              <w:rPr>
                <w:rFonts w:ascii="Arial" w:hAnsi="Arial" w:cs="Arial"/>
                <w:sz w:val="22"/>
                <w:szCs w:val="22"/>
              </w:rPr>
              <w:t>О</w:t>
            </w:r>
            <w:r w:rsidR="0053295F" w:rsidRPr="00C36506">
              <w:rPr>
                <w:rFonts w:ascii="Arial" w:hAnsi="Arial" w:cs="Arial"/>
                <w:sz w:val="22"/>
                <w:szCs w:val="22"/>
              </w:rPr>
              <w:t>тходы легкого бетона</w:t>
            </w:r>
          </w:p>
        </w:tc>
        <w:tc>
          <w:tcPr>
            <w:tcW w:w="4819" w:type="dxa"/>
            <w:vMerge w:val="restart"/>
            <w:shd w:val="clear" w:color="auto" w:fill="auto"/>
          </w:tcPr>
          <w:p w:rsidR="0053295F" w:rsidRPr="00C36506" w:rsidRDefault="0053295F" w:rsidP="00C36506">
            <w:pPr>
              <w:spacing w:line="336" w:lineRule="auto"/>
              <w:jc w:val="both"/>
              <w:rPr>
                <w:rFonts w:ascii="Arial" w:hAnsi="Arial" w:cs="Arial"/>
                <w:sz w:val="22"/>
                <w:szCs w:val="22"/>
              </w:rPr>
            </w:pPr>
            <w:r w:rsidRPr="00C36506">
              <w:rPr>
                <w:rFonts w:ascii="Arial" w:hAnsi="Arial" w:cs="Arial"/>
                <w:sz w:val="22"/>
                <w:szCs w:val="22"/>
              </w:rPr>
              <w:t>- Порошковые наполнители для производства стековых блоков и смесей для</w:t>
            </w:r>
            <w:r w:rsidR="00EF1BFE" w:rsidRPr="00C36506">
              <w:rPr>
                <w:rFonts w:ascii="Arial" w:hAnsi="Arial" w:cs="Arial"/>
                <w:sz w:val="22"/>
                <w:szCs w:val="22"/>
              </w:rPr>
              <w:t xml:space="preserve"> </w:t>
            </w:r>
            <w:r w:rsidRPr="00C36506">
              <w:rPr>
                <w:rFonts w:ascii="Arial" w:hAnsi="Arial" w:cs="Arial"/>
                <w:sz w:val="22"/>
                <w:szCs w:val="22"/>
              </w:rPr>
              <w:t>монолитного литья</w:t>
            </w:r>
            <w:r w:rsidR="00F945B5" w:rsidRPr="00C36506">
              <w:rPr>
                <w:rFonts w:ascii="Arial" w:hAnsi="Arial" w:cs="Arial"/>
                <w:sz w:val="22"/>
                <w:szCs w:val="22"/>
              </w:rPr>
              <w:t>.</w:t>
            </w:r>
          </w:p>
        </w:tc>
        <w:tc>
          <w:tcPr>
            <w:tcW w:w="6379" w:type="dxa"/>
            <w:shd w:val="clear" w:color="auto" w:fill="auto"/>
          </w:tcPr>
          <w:p w:rsidR="00E1342F" w:rsidRPr="00C36506" w:rsidRDefault="00E1342F" w:rsidP="00C36506">
            <w:pPr>
              <w:spacing w:line="336" w:lineRule="auto"/>
              <w:jc w:val="both"/>
              <w:rPr>
                <w:rFonts w:ascii="Arial" w:hAnsi="Arial" w:cs="Arial"/>
                <w:sz w:val="22"/>
                <w:szCs w:val="22"/>
                <w:lang w:val="x-none"/>
              </w:rPr>
            </w:pPr>
            <w:r w:rsidRPr="00C36506">
              <w:rPr>
                <w:rFonts w:ascii="Arial" w:hAnsi="Arial" w:cs="Arial"/>
                <w:sz w:val="22"/>
                <w:szCs w:val="22"/>
                <w:lang w:val="x-none"/>
              </w:rPr>
              <w:t>8 22 101 01 21 5</w:t>
            </w:r>
            <w:r w:rsidR="00F945B5" w:rsidRPr="00C36506">
              <w:rPr>
                <w:rFonts w:ascii="Arial" w:hAnsi="Arial" w:cs="Arial"/>
                <w:sz w:val="22"/>
                <w:szCs w:val="22"/>
              </w:rPr>
              <w:t xml:space="preserve"> – </w:t>
            </w:r>
            <w:r w:rsidRPr="00C36506">
              <w:rPr>
                <w:rFonts w:ascii="Arial" w:hAnsi="Arial" w:cs="Arial"/>
                <w:sz w:val="22"/>
                <w:szCs w:val="22"/>
                <w:lang w:val="x-none"/>
              </w:rPr>
              <w:t>отходы цемента в кусковой форме</w:t>
            </w:r>
          </w:p>
        </w:tc>
      </w:tr>
      <w:tr w:rsidR="00C36506" w:rsidRPr="00C36506" w:rsidTr="00C36506">
        <w:tc>
          <w:tcPr>
            <w:tcW w:w="3227" w:type="dxa"/>
            <w:shd w:val="clear" w:color="auto" w:fill="auto"/>
          </w:tcPr>
          <w:p w:rsidR="0053295F" w:rsidRPr="00C36506" w:rsidRDefault="00C36506" w:rsidP="00C36506">
            <w:pPr>
              <w:spacing w:line="336" w:lineRule="auto"/>
              <w:jc w:val="both"/>
              <w:rPr>
                <w:rFonts w:ascii="Arial" w:hAnsi="Arial" w:cs="Arial"/>
                <w:sz w:val="22"/>
                <w:szCs w:val="22"/>
              </w:rPr>
            </w:pPr>
            <w:r w:rsidRPr="00C36506">
              <w:rPr>
                <w:rFonts w:ascii="Arial" w:hAnsi="Arial" w:cs="Arial"/>
                <w:sz w:val="22"/>
                <w:szCs w:val="22"/>
              </w:rPr>
              <w:t>О</w:t>
            </w:r>
            <w:r w:rsidR="0053295F" w:rsidRPr="00C36506">
              <w:rPr>
                <w:rFonts w:ascii="Arial" w:hAnsi="Arial" w:cs="Arial"/>
                <w:sz w:val="22"/>
                <w:szCs w:val="22"/>
              </w:rPr>
              <w:t>тходы ячеистого бетона</w:t>
            </w:r>
          </w:p>
        </w:tc>
        <w:tc>
          <w:tcPr>
            <w:tcW w:w="4819" w:type="dxa"/>
            <w:vMerge/>
            <w:shd w:val="clear" w:color="auto" w:fill="auto"/>
          </w:tcPr>
          <w:p w:rsidR="0053295F" w:rsidRPr="00C36506" w:rsidRDefault="0053295F" w:rsidP="00C36506">
            <w:pPr>
              <w:spacing w:line="336" w:lineRule="auto"/>
              <w:jc w:val="both"/>
              <w:rPr>
                <w:rFonts w:ascii="Arial" w:hAnsi="Arial" w:cs="Arial"/>
                <w:sz w:val="22"/>
                <w:szCs w:val="22"/>
              </w:rPr>
            </w:pPr>
          </w:p>
        </w:tc>
        <w:tc>
          <w:tcPr>
            <w:tcW w:w="6379" w:type="dxa"/>
            <w:shd w:val="clear" w:color="auto" w:fill="auto"/>
          </w:tcPr>
          <w:p w:rsidR="0053295F" w:rsidRPr="00C36506" w:rsidRDefault="009966F9" w:rsidP="00C36506">
            <w:pPr>
              <w:spacing w:line="336" w:lineRule="auto"/>
              <w:jc w:val="both"/>
              <w:rPr>
                <w:rFonts w:ascii="Arial" w:hAnsi="Arial" w:cs="Arial"/>
                <w:sz w:val="22"/>
                <w:szCs w:val="22"/>
                <w:lang w:val="x-none"/>
              </w:rPr>
            </w:pPr>
            <w:r w:rsidRPr="00C36506">
              <w:rPr>
                <w:rFonts w:ascii="Arial" w:hAnsi="Arial" w:cs="Arial"/>
                <w:sz w:val="22"/>
                <w:szCs w:val="22"/>
                <w:lang w:val="x-none"/>
              </w:rPr>
              <w:t>8 22 201 01 21 5</w:t>
            </w:r>
            <w:r w:rsidR="00F945B5" w:rsidRPr="00C36506">
              <w:rPr>
                <w:rFonts w:ascii="Arial" w:hAnsi="Arial" w:cs="Arial"/>
                <w:sz w:val="22"/>
                <w:szCs w:val="22"/>
              </w:rPr>
              <w:t xml:space="preserve"> – </w:t>
            </w:r>
            <w:r w:rsidRPr="00C36506">
              <w:rPr>
                <w:rFonts w:ascii="Arial" w:hAnsi="Arial" w:cs="Arial"/>
                <w:sz w:val="22"/>
                <w:szCs w:val="22"/>
                <w:lang w:val="x-none"/>
              </w:rPr>
              <w:t>лом бетонных изделий, отходы бетона в кусковой форме</w:t>
            </w:r>
          </w:p>
        </w:tc>
      </w:tr>
      <w:tr w:rsidR="00C36506" w:rsidRPr="00C36506" w:rsidTr="00C36506">
        <w:tc>
          <w:tcPr>
            <w:tcW w:w="3227" w:type="dxa"/>
            <w:shd w:val="clear" w:color="auto" w:fill="auto"/>
          </w:tcPr>
          <w:p w:rsidR="0053295F" w:rsidRPr="00C36506" w:rsidRDefault="00C36506" w:rsidP="00C36506">
            <w:pPr>
              <w:spacing w:line="336" w:lineRule="auto"/>
              <w:jc w:val="both"/>
              <w:rPr>
                <w:rFonts w:ascii="Arial" w:hAnsi="Arial" w:cs="Arial"/>
                <w:sz w:val="22"/>
                <w:szCs w:val="22"/>
              </w:rPr>
            </w:pPr>
            <w:r w:rsidRPr="00C36506">
              <w:rPr>
                <w:rFonts w:ascii="Arial" w:hAnsi="Arial" w:cs="Arial"/>
                <w:sz w:val="22"/>
                <w:szCs w:val="22"/>
              </w:rPr>
              <w:t>С</w:t>
            </w:r>
            <w:r w:rsidR="0053295F" w:rsidRPr="00C36506">
              <w:rPr>
                <w:rFonts w:ascii="Arial" w:hAnsi="Arial" w:cs="Arial"/>
                <w:sz w:val="22"/>
                <w:szCs w:val="22"/>
              </w:rPr>
              <w:t>ухие отходы штукатурных смесей</w:t>
            </w:r>
          </w:p>
        </w:tc>
        <w:tc>
          <w:tcPr>
            <w:tcW w:w="4819" w:type="dxa"/>
            <w:vMerge/>
            <w:shd w:val="clear" w:color="auto" w:fill="auto"/>
          </w:tcPr>
          <w:p w:rsidR="0053295F" w:rsidRPr="00C36506" w:rsidRDefault="0053295F" w:rsidP="00C36506">
            <w:pPr>
              <w:spacing w:line="336" w:lineRule="auto"/>
              <w:jc w:val="both"/>
              <w:rPr>
                <w:rFonts w:ascii="Arial" w:hAnsi="Arial" w:cs="Arial"/>
                <w:sz w:val="22"/>
                <w:szCs w:val="22"/>
              </w:rPr>
            </w:pPr>
          </w:p>
        </w:tc>
        <w:tc>
          <w:tcPr>
            <w:tcW w:w="6379" w:type="dxa"/>
            <w:shd w:val="clear" w:color="auto" w:fill="auto"/>
          </w:tcPr>
          <w:p w:rsidR="0053295F" w:rsidRPr="00C36506" w:rsidRDefault="00E1342F" w:rsidP="00C36506">
            <w:pPr>
              <w:spacing w:line="336" w:lineRule="auto"/>
              <w:jc w:val="both"/>
              <w:rPr>
                <w:rFonts w:ascii="Arial" w:hAnsi="Arial" w:cs="Arial"/>
                <w:sz w:val="22"/>
                <w:szCs w:val="22"/>
              </w:rPr>
            </w:pPr>
            <w:r w:rsidRPr="00C36506">
              <w:rPr>
                <w:rFonts w:ascii="Arial" w:hAnsi="Arial" w:cs="Arial"/>
                <w:sz w:val="22"/>
                <w:szCs w:val="22"/>
                <w:lang w:val="x-none"/>
              </w:rPr>
              <w:t>8 22 021 12 49 5</w:t>
            </w:r>
            <w:r w:rsidR="00F945B5" w:rsidRPr="00C36506">
              <w:rPr>
                <w:rFonts w:ascii="Arial" w:hAnsi="Arial" w:cs="Arial"/>
                <w:sz w:val="22"/>
                <w:szCs w:val="22"/>
              </w:rPr>
              <w:t xml:space="preserve"> – </w:t>
            </w:r>
            <w:r w:rsidRPr="00C36506">
              <w:rPr>
                <w:rFonts w:ascii="Arial" w:hAnsi="Arial" w:cs="Arial"/>
                <w:sz w:val="22"/>
                <w:szCs w:val="22"/>
                <w:lang w:val="x-none"/>
              </w:rPr>
              <w:t>отходы (остатки) сухой бетонной смеси практически неопасные</w:t>
            </w:r>
          </w:p>
        </w:tc>
      </w:tr>
      <w:tr w:rsidR="00C36506" w:rsidRPr="00C36506" w:rsidTr="00C36506">
        <w:tc>
          <w:tcPr>
            <w:tcW w:w="3227" w:type="dxa"/>
            <w:shd w:val="clear" w:color="auto" w:fill="auto"/>
          </w:tcPr>
          <w:p w:rsidR="00EF1BFE" w:rsidRPr="00C36506" w:rsidRDefault="00C36506" w:rsidP="00C36506">
            <w:pPr>
              <w:spacing w:line="336" w:lineRule="auto"/>
              <w:jc w:val="both"/>
              <w:rPr>
                <w:rFonts w:ascii="Arial" w:hAnsi="Arial" w:cs="Arial"/>
                <w:sz w:val="22"/>
                <w:szCs w:val="22"/>
              </w:rPr>
            </w:pPr>
            <w:r w:rsidRPr="00C36506">
              <w:rPr>
                <w:rFonts w:ascii="Arial" w:hAnsi="Arial" w:cs="Arial"/>
                <w:sz w:val="22"/>
                <w:szCs w:val="22"/>
              </w:rPr>
              <w:t>О</w:t>
            </w:r>
            <w:r w:rsidR="00EF1BFE" w:rsidRPr="00C36506">
              <w:rPr>
                <w:rFonts w:ascii="Arial" w:hAnsi="Arial" w:cs="Arial"/>
                <w:sz w:val="22"/>
                <w:szCs w:val="22"/>
              </w:rPr>
              <w:t>тходы материалов на гипсовой</w:t>
            </w:r>
            <w:r w:rsidR="00FE04EF" w:rsidRPr="00C36506">
              <w:rPr>
                <w:rFonts w:ascii="Arial" w:hAnsi="Arial" w:cs="Arial"/>
                <w:sz w:val="22"/>
                <w:szCs w:val="22"/>
              </w:rPr>
              <w:t xml:space="preserve"> </w:t>
            </w:r>
            <w:r w:rsidR="00EF1BFE" w:rsidRPr="00C36506">
              <w:rPr>
                <w:rFonts w:ascii="Arial" w:hAnsi="Arial" w:cs="Arial"/>
                <w:sz w:val="22"/>
                <w:szCs w:val="22"/>
              </w:rPr>
              <w:t>основе (панели и плиты для перегородок,</w:t>
            </w:r>
            <w:r w:rsidR="00FE04EF" w:rsidRPr="00C36506">
              <w:rPr>
                <w:rFonts w:ascii="Arial" w:hAnsi="Arial" w:cs="Arial"/>
                <w:sz w:val="22"/>
                <w:szCs w:val="22"/>
              </w:rPr>
              <w:t xml:space="preserve"> </w:t>
            </w:r>
            <w:r w:rsidR="00EF1BFE" w:rsidRPr="00C36506">
              <w:rPr>
                <w:rFonts w:ascii="Arial" w:hAnsi="Arial" w:cs="Arial"/>
                <w:sz w:val="22"/>
                <w:szCs w:val="22"/>
              </w:rPr>
              <w:t>гипсокартонные листы, вентблоки)</w:t>
            </w:r>
          </w:p>
        </w:tc>
        <w:tc>
          <w:tcPr>
            <w:tcW w:w="4819" w:type="dxa"/>
            <w:vMerge w:val="restart"/>
            <w:shd w:val="clear" w:color="auto" w:fill="auto"/>
          </w:tcPr>
          <w:p w:rsidR="00EF1BFE" w:rsidRPr="00C36506" w:rsidRDefault="00EF1BFE" w:rsidP="00C36506">
            <w:pPr>
              <w:spacing w:line="336" w:lineRule="auto"/>
              <w:jc w:val="both"/>
              <w:rPr>
                <w:rFonts w:ascii="Arial" w:hAnsi="Arial" w:cs="Arial"/>
                <w:sz w:val="22"/>
                <w:szCs w:val="22"/>
              </w:rPr>
            </w:pPr>
            <w:r w:rsidRPr="00C36506">
              <w:rPr>
                <w:rFonts w:ascii="Arial" w:hAnsi="Arial" w:cs="Arial"/>
                <w:sz w:val="22"/>
                <w:szCs w:val="22"/>
              </w:rPr>
              <w:t>- Порошковые наполнители для производства стеновых блоков и смесей для монолитного литья</w:t>
            </w:r>
            <w:r w:rsidR="00F945B5" w:rsidRPr="00C36506">
              <w:rPr>
                <w:rFonts w:ascii="Arial" w:hAnsi="Arial" w:cs="Arial"/>
                <w:sz w:val="22"/>
                <w:szCs w:val="22"/>
              </w:rPr>
              <w:t>.</w:t>
            </w:r>
          </w:p>
          <w:p w:rsidR="00EF1BFE" w:rsidRPr="00C36506" w:rsidRDefault="00EF1BFE" w:rsidP="00C36506">
            <w:pPr>
              <w:spacing w:line="336" w:lineRule="auto"/>
              <w:jc w:val="both"/>
              <w:rPr>
                <w:rFonts w:ascii="Arial" w:hAnsi="Arial" w:cs="Arial"/>
                <w:sz w:val="22"/>
                <w:szCs w:val="22"/>
              </w:rPr>
            </w:pPr>
          </w:p>
        </w:tc>
        <w:tc>
          <w:tcPr>
            <w:tcW w:w="6379" w:type="dxa"/>
            <w:shd w:val="clear" w:color="auto" w:fill="auto"/>
          </w:tcPr>
          <w:p w:rsidR="00EF1BFE" w:rsidRPr="00C36506" w:rsidRDefault="00E1342F" w:rsidP="00C36506">
            <w:pPr>
              <w:spacing w:line="336" w:lineRule="auto"/>
              <w:jc w:val="both"/>
              <w:rPr>
                <w:rFonts w:ascii="Arial" w:hAnsi="Arial" w:cs="Arial"/>
                <w:sz w:val="22"/>
                <w:szCs w:val="22"/>
                <w:lang w:val="x-none"/>
              </w:rPr>
            </w:pPr>
            <w:r w:rsidRPr="00C36506">
              <w:rPr>
                <w:rFonts w:ascii="Arial" w:hAnsi="Arial" w:cs="Arial"/>
                <w:sz w:val="22"/>
                <w:szCs w:val="22"/>
                <w:lang w:val="x-none"/>
              </w:rPr>
              <w:t>8 24 100 00 00 0</w:t>
            </w:r>
            <w:r w:rsidR="00F945B5" w:rsidRPr="00C36506">
              <w:rPr>
                <w:rFonts w:ascii="Arial" w:hAnsi="Arial" w:cs="Arial"/>
                <w:sz w:val="22"/>
                <w:szCs w:val="22"/>
              </w:rPr>
              <w:t xml:space="preserve"> – </w:t>
            </w:r>
            <w:r w:rsidRPr="00C36506">
              <w:rPr>
                <w:rFonts w:ascii="Arial" w:hAnsi="Arial" w:cs="Arial"/>
                <w:sz w:val="22"/>
                <w:szCs w:val="22"/>
                <w:lang w:val="x-none"/>
              </w:rPr>
              <w:t>Отходы строительных материалов на гипсовой основе (панели и плиты для перегородок, гипсокартонные листы, вент-блоки)</w:t>
            </w:r>
          </w:p>
        </w:tc>
      </w:tr>
      <w:tr w:rsidR="00C36506" w:rsidRPr="00C36506" w:rsidTr="00C36506">
        <w:tc>
          <w:tcPr>
            <w:tcW w:w="3227" w:type="dxa"/>
            <w:shd w:val="clear" w:color="auto" w:fill="auto"/>
          </w:tcPr>
          <w:p w:rsidR="00EF1BFE" w:rsidRPr="00C36506" w:rsidRDefault="00C36506" w:rsidP="00C36506">
            <w:pPr>
              <w:spacing w:line="336" w:lineRule="auto"/>
              <w:jc w:val="both"/>
              <w:rPr>
                <w:rFonts w:ascii="Arial" w:hAnsi="Arial" w:cs="Arial"/>
                <w:sz w:val="22"/>
                <w:szCs w:val="22"/>
              </w:rPr>
            </w:pPr>
            <w:r w:rsidRPr="00C36506">
              <w:rPr>
                <w:rFonts w:ascii="Arial" w:hAnsi="Arial" w:cs="Arial"/>
                <w:sz w:val="22"/>
                <w:szCs w:val="22"/>
              </w:rPr>
              <w:t>О</w:t>
            </w:r>
            <w:r w:rsidR="00EF1BFE" w:rsidRPr="00C36506">
              <w:rPr>
                <w:rFonts w:ascii="Arial" w:hAnsi="Arial" w:cs="Arial"/>
                <w:sz w:val="22"/>
                <w:szCs w:val="22"/>
              </w:rPr>
              <w:t>тходы силикатных материалов</w:t>
            </w:r>
            <w:r w:rsidR="00FE04EF" w:rsidRPr="00C36506">
              <w:rPr>
                <w:rFonts w:ascii="Arial" w:hAnsi="Arial" w:cs="Arial"/>
                <w:sz w:val="22"/>
                <w:szCs w:val="22"/>
              </w:rPr>
              <w:t xml:space="preserve"> </w:t>
            </w:r>
            <w:r w:rsidR="00EF1BFE" w:rsidRPr="00C36506">
              <w:rPr>
                <w:rFonts w:ascii="Arial" w:hAnsi="Arial" w:cs="Arial"/>
                <w:sz w:val="22"/>
                <w:szCs w:val="22"/>
              </w:rPr>
              <w:t>(кирпич, ячеистые изделия)</w:t>
            </w:r>
          </w:p>
        </w:tc>
        <w:tc>
          <w:tcPr>
            <w:tcW w:w="4819" w:type="dxa"/>
            <w:vMerge/>
            <w:shd w:val="clear" w:color="auto" w:fill="auto"/>
          </w:tcPr>
          <w:p w:rsidR="00EF1BFE" w:rsidRPr="00C36506" w:rsidRDefault="00EF1BFE" w:rsidP="00C36506">
            <w:pPr>
              <w:spacing w:line="336" w:lineRule="auto"/>
              <w:jc w:val="both"/>
              <w:rPr>
                <w:rFonts w:ascii="Arial" w:hAnsi="Arial" w:cs="Arial"/>
                <w:sz w:val="22"/>
                <w:szCs w:val="22"/>
              </w:rPr>
            </w:pPr>
          </w:p>
        </w:tc>
        <w:tc>
          <w:tcPr>
            <w:tcW w:w="6379" w:type="dxa"/>
            <w:shd w:val="clear" w:color="auto" w:fill="auto"/>
          </w:tcPr>
          <w:p w:rsidR="00EF1BFE" w:rsidRPr="00C36506" w:rsidRDefault="009B4BA4" w:rsidP="00C36506">
            <w:pPr>
              <w:spacing w:line="336" w:lineRule="auto"/>
              <w:jc w:val="both"/>
              <w:rPr>
                <w:rFonts w:ascii="Arial" w:hAnsi="Arial" w:cs="Arial"/>
                <w:sz w:val="22"/>
                <w:szCs w:val="22"/>
                <w:lang w:val="x-none"/>
              </w:rPr>
            </w:pPr>
            <w:r w:rsidRPr="00C36506">
              <w:rPr>
                <w:rFonts w:ascii="Arial" w:hAnsi="Arial" w:cs="Arial"/>
                <w:sz w:val="22"/>
                <w:szCs w:val="22"/>
                <w:lang w:val="x-none"/>
              </w:rPr>
              <w:t>8 12 201 01 20 5</w:t>
            </w:r>
            <w:r w:rsidR="00F945B5" w:rsidRPr="00C36506">
              <w:rPr>
                <w:rFonts w:ascii="Arial" w:hAnsi="Arial" w:cs="Arial"/>
                <w:sz w:val="22"/>
                <w:szCs w:val="22"/>
              </w:rPr>
              <w:t xml:space="preserve"> – </w:t>
            </w:r>
            <w:r w:rsidRPr="00C36506">
              <w:rPr>
                <w:rFonts w:ascii="Arial" w:hAnsi="Arial" w:cs="Arial"/>
                <w:sz w:val="22"/>
                <w:szCs w:val="22"/>
                <w:lang w:val="x-none"/>
              </w:rPr>
              <w:t>лом кирпичной кладки от сноса и разборки зданий</w:t>
            </w:r>
          </w:p>
          <w:p w:rsidR="00E1342F" w:rsidRPr="00C36506" w:rsidRDefault="00E1342F" w:rsidP="00C36506">
            <w:pPr>
              <w:spacing w:line="336" w:lineRule="auto"/>
              <w:jc w:val="both"/>
              <w:rPr>
                <w:rFonts w:ascii="Arial" w:hAnsi="Arial" w:cs="Arial"/>
                <w:sz w:val="22"/>
                <w:szCs w:val="22"/>
                <w:lang w:val="x-none"/>
              </w:rPr>
            </w:pPr>
            <w:r w:rsidRPr="00C36506">
              <w:rPr>
                <w:rFonts w:ascii="Arial" w:hAnsi="Arial" w:cs="Arial"/>
                <w:sz w:val="22"/>
                <w:szCs w:val="22"/>
                <w:lang w:val="x-none"/>
              </w:rPr>
              <w:t>8 23 101 01 21 5</w:t>
            </w:r>
            <w:r w:rsidR="00F945B5" w:rsidRPr="00C36506">
              <w:rPr>
                <w:rFonts w:ascii="Arial" w:hAnsi="Arial" w:cs="Arial"/>
                <w:sz w:val="22"/>
                <w:szCs w:val="22"/>
              </w:rPr>
              <w:t xml:space="preserve"> – </w:t>
            </w:r>
            <w:r w:rsidRPr="00C36506">
              <w:rPr>
                <w:rFonts w:ascii="Arial" w:hAnsi="Arial" w:cs="Arial"/>
                <w:sz w:val="22"/>
                <w:szCs w:val="22"/>
                <w:lang w:val="x-none"/>
              </w:rPr>
              <w:t>лом строительного кирпича незагрязненный</w:t>
            </w:r>
          </w:p>
          <w:p w:rsidR="00794424" w:rsidRPr="00C36506" w:rsidRDefault="00794424" w:rsidP="00C36506">
            <w:pPr>
              <w:spacing w:line="336" w:lineRule="auto"/>
              <w:jc w:val="both"/>
              <w:rPr>
                <w:rFonts w:ascii="Arial" w:hAnsi="Arial" w:cs="Arial"/>
                <w:sz w:val="22"/>
                <w:szCs w:val="22"/>
              </w:rPr>
            </w:pPr>
            <w:r w:rsidRPr="00C36506">
              <w:rPr>
                <w:rFonts w:ascii="Arial" w:hAnsi="Arial" w:cs="Arial"/>
                <w:sz w:val="22"/>
                <w:szCs w:val="22"/>
              </w:rPr>
              <w:t>8 24 211 11 20 5</w:t>
            </w:r>
            <w:r w:rsidR="00F945B5" w:rsidRPr="00C36506">
              <w:rPr>
                <w:rFonts w:ascii="Arial" w:hAnsi="Arial" w:cs="Arial"/>
                <w:sz w:val="22"/>
                <w:szCs w:val="22"/>
              </w:rPr>
              <w:t xml:space="preserve"> – </w:t>
            </w:r>
            <w:r w:rsidRPr="00C36506">
              <w:rPr>
                <w:rFonts w:ascii="Arial" w:hAnsi="Arial" w:cs="Arial"/>
                <w:sz w:val="22"/>
                <w:szCs w:val="22"/>
              </w:rPr>
              <w:t>лом силикатных кирпичей, камней, блоков при ремонтно-строительных работах</w:t>
            </w:r>
          </w:p>
        </w:tc>
      </w:tr>
      <w:tr w:rsidR="00C36506" w:rsidRPr="00C36506" w:rsidTr="00C36506">
        <w:tc>
          <w:tcPr>
            <w:tcW w:w="3227" w:type="dxa"/>
            <w:shd w:val="clear" w:color="auto" w:fill="auto"/>
          </w:tcPr>
          <w:p w:rsidR="00EF1BFE" w:rsidRPr="00C36506" w:rsidRDefault="00C36506" w:rsidP="00C36506">
            <w:pPr>
              <w:spacing w:line="336" w:lineRule="auto"/>
              <w:jc w:val="both"/>
              <w:rPr>
                <w:rFonts w:ascii="Arial" w:hAnsi="Arial" w:cs="Arial"/>
                <w:sz w:val="22"/>
                <w:szCs w:val="22"/>
              </w:rPr>
            </w:pPr>
            <w:r w:rsidRPr="00C36506">
              <w:rPr>
                <w:rFonts w:ascii="Arial" w:hAnsi="Arial" w:cs="Arial"/>
                <w:sz w:val="22"/>
                <w:szCs w:val="22"/>
              </w:rPr>
              <w:t>О</w:t>
            </w:r>
            <w:r w:rsidR="00EF1BFE" w:rsidRPr="00C36506">
              <w:rPr>
                <w:rFonts w:ascii="Arial" w:hAnsi="Arial" w:cs="Arial"/>
                <w:sz w:val="22"/>
                <w:szCs w:val="22"/>
              </w:rPr>
              <w:t>тходы материалов на основе</w:t>
            </w:r>
            <w:r w:rsidR="00F945B5" w:rsidRPr="00C36506">
              <w:rPr>
                <w:rFonts w:ascii="Arial" w:hAnsi="Arial" w:cs="Arial"/>
                <w:sz w:val="22"/>
                <w:szCs w:val="22"/>
              </w:rPr>
              <w:t xml:space="preserve"> </w:t>
            </w:r>
            <w:r w:rsidR="00EF1BFE" w:rsidRPr="00C36506">
              <w:rPr>
                <w:rFonts w:ascii="Arial" w:hAnsi="Arial" w:cs="Arial"/>
                <w:sz w:val="22"/>
                <w:szCs w:val="22"/>
              </w:rPr>
              <w:t>извести (известково-песчаные, известково-шлаковые и известково-зольные материалы)</w:t>
            </w:r>
          </w:p>
        </w:tc>
        <w:tc>
          <w:tcPr>
            <w:tcW w:w="4819" w:type="dxa"/>
            <w:vMerge/>
            <w:shd w:val="clear" w:color="auto" w:fill="auto"/>
          </w:tcPr>
          <w:p w:rsidR="00EF1BFE" w:rsidRPr="00C36506" w:rsidRDefault="00EF1BFE" w:rsidP="00C36506">
            <w:pPr>
              <w:spacing w:line="336" w:lineRule="auto"/>
              <w:jc w:val="both"/>
              <w:rPr>
                <w:rFonts w:ascii="Arial" w:hAnsi="Arial" w:cs="Arial"/>
                <w:sz w:val="22"/>
                <w:szCs w:val="22"/>
              </w:rPr>
            </w:pPr>
          </w:p>
        </w:tc>
        <w:tc>
          <w:tcPr>
            <w:tcW w:w="6379" w:type="dxa"/>
            <w:shd w:val="clear" w:color="auto" w:fill="auto"/>
          </w:tcPr>
          <w:p w:rsidR="00EF1BFE" w:rsidRPr="00C36506" w:rsidRDefault="00E1342F" w:rsidP="00C36506">
            <w:pPr>
              <w:spacing w:line="336" w:lineRule="auto"/>
              <w:jc w:val="both"/>
              <w:rPr>
                <w:rFonts w:ascii="Arial" w:hAnsi="Arial" w:cs="Arial"/>
                <w:sz w:val="22"/>
                <w:szCs w:val="22"/>
              </w:rPr>
            </w:pPr>
            <w:r w:rsidRPr="00C36506">
              <w:rPr>
                <w:rFonts w:ascii="Arial" w:hAnsi="Arial" w:cs="Arial"/>
                <w:sz w:val="22"/>
                <w:szCs w:val="22"/>
              </w:rPr>
              <w:t>8 22 101 01 21 5</w:t>
            </w:r>
            <w:r w:rsidR="00F945B5" w:rsidRPr="00C36506">
              <w:rPr>
                <w:rFonts w:ascii="Arial" w:hAnsi="Arial" w:cs="Arial"/>
                <w:sz w:val="22"/>
                <w:szCs w:val="22"/>
              </w:rPr>
              <w:t xml:space="preserve"> – </w:t>
            </w:r>
            <w:r w:rsidRPr="00C36506">
              <w:rPr>
                <w:rFonts w:ascii="Arial" w:hAnsi="Arial" w:cs="Arial"/>
                <w:sz w:val="22"/>
                <w:szCs w:val="22"/>
              </w:rPr>
              <w:t>отходы цемента в кусковой форме</w:t>
            </w:r>
          </w:p>
          <w:p w:rsidR="00794424" w:rsidRPr="00C36506" w:rsidRDefault="00794424" w:rsidP="00C36506">
            <w:pPr>
              <w:spacing w:line="336" w:lineRule="auto"/>
              <w:jc w:val="both"/>
              <w:rPr>
                <w:rFonts w:ascii="Arial" w:hAnsi="Arial" w:cs="Arial"/>
                <w:sz w:val="22"/>
                <w:szCs w:val="22"/>
              </w:rPr>
            </w:pPr>
            <w:r w:rsidRPr="00C36506">
              <w:rPr>
                <w:rFonts w:ascii="Arial" w:hAnsi="Arial" w:cs="Arial"/>
                <w:sz w:val="22"/>
                <w:szCs w:val="22"/>
              </w:rPr>
              <w:t>8 24 311 21 21 4</w:t>
            </w:r>
            <w:r w:rsidR="00F945B5" w:rsidRPr="00C36506">
              <w:rPr>
                <w:rFonts w:ascii="Arial" w:hAnsi="Arial" w:cs="Arial"/>
                <w:sz w:val="22"/>
                <w:szCs w:val="22"/>
              </w:rPr>
              <w:t xml:space="preserve"> – </w:t>
            </w:r>
            <w:r w:rsidRPr="00C36506">
              <w:rPr>
                <w:rFonts w:ascii="Arial" w:hAnsi="Arial" w:cs="Arial"/>
                <w:sz w:val="22"/>
                <w:szCs w:val="22"/>
              </w:rPr>
              <w:t>отходы извести гашеной в кусковой форме при ремонтно-строительных работах</w:t>
            </w:r>
          </w:p>
        </w:tc>
      </w:tr>
      <w:tr w:rsidR="00C36506" w:rsidRPr="00C36506" w:rsidTr="00C36506">
        <w:tc>
          <w:tcPr>
            <w:tcW w:w="3227" w:type="dxa"/>
            <w:shd w:val="clear" w:color="auto" w:fill="auto"/>
          </w:tcPr>
          <w:p w:rsidR="0053295F" w:rsidRPr="00C36506" w:rsidRDefault="00EF1BFE" w:rsidP="00C36506">
            <w:pPr>
              <w:spacing w:line="336" w:lineRule="auto"/>
              <w:jc w:val="both"/>
              <w:rPr>
                <w:rFonts w:ascii="Arial" w:hAnsi="Arial" w:cs="Arial"/>
                <w:sz w:val="22"/>
                <w:szCs w:val="22"/>
              </w:rPr>
            </w:pPr>
            <w:r w:rsidRPr="00C36506">
              <w:rPr>
                <w:rFonts w:ascii="Arial" w:hAnsi="Arial" w:cs="Arial"/>
                <w:sz w:val="22"/>
                <w:szCs w:val="22"/>
              </w:rPr>
              <w:t xml:space="preserve">Листы </w:t>
            </w:r>
            <w:r w:rsidR="00AB5876">
              <w:rPr>
                <w:rFonts w:ascii="Arial" w:hAnsi="Arial" w:cs="Arial"/>
                <w:sz w:val="22"/>
                <w:szCs w:val="22"/>
              </w:rPr>
              <w:t>кровельные, панели облицовочные,</w:t>
            </w:r>
            <w:r w:rsidRPr="00C36506">
              <w:rPr>
                <w:rFonts w:ascii="Arial" w:hAnsi="Arial" w:cs="Arial"/>
                <w:sz w:val="22"/>
                <w:szCs w:val="22"/>
              </w:rPr>
              <w:t xml:space="preserve"> трубы, венткороба, электротехнические доски</w:t>
            </w:r>
          </w:p>
        </w:tc>
        <w:tc>
          <w:tcPr>
            <w:tcW w:w="4819" w:type="dxa"/>
            <w:shd w:val="clear" w:color="auto" w:fill="auto"/>
          </w:tcPr>
          <w:p w:rsidR="0053295F" w:rsidRPr="00C36506" w:rsidRDefault="00EF1BFE" w:rsidP="00C36506">
            <w:pPr>
              <w:spacing w:line="336" w:lineRule="auto"/>
              <w:jc w:val="both"/>
              <w:rPr>
                <w:rFonts w:ascii="Arial" w:hAnsi="Arial" w:cs="Arial"/>
                <w:sz w:val="22"/>
                <w:szCs w:val="22"/>
              </w:rPr>
            </w:pPr>
            <w:r w:rsidRPr="00C36506">
              <w:rPr>
                <w:rFonts w:ascii="Arial" w:hAnsi="Arial" w:cs="Arial"/>
                <w:sz w:val="22"/>
                <w:szCs w:val="22"/>
              </w:rPr>
              <w:t>- Наполнители для производства огнестойких стеновых блоков</w:t>
            </w:r>
            <w:r w:rsidR="00AB5876">
              <w:rPr>
                <w:rFonts w:ascii="Arial" w:hAnsi="Arial" w:cs="Arial"/>
                <w:sz w:val="22"/>
                <w:szCs w:val="22"/>
              </w:rPr>
              <w:t>.</w:t>
            </w:r>
          </w:p>
        </w:tc>
        <w:tc>
          <w:tcPr>
            <w:tcW w:w="6379" w:type="dxa"/>
            <w:shd w:val="clear" w:color="auto" w:fill="auto"/>
          </w:tcPr>
          <w:p w:rsidR="0053295F" w:rsidRPr="00C36506" w:rsidRDefault="00E1342F" w:rsidP="00C36506">
            <w:pPr>
              <w:spacing w:line="336" w:lineRule="auto"/>
              <w:jc w:val="both"/>
              <w:rPr>
                <w:rFonts w:ascii="Arial" w:hAnsi="Arial" w:cs="Arial"/>
                <w:sz w:val="22"/>
                <w:szCs w:val="22"/>
              </w:rPr>
            </w:pPr>
            <w:r w:rsidRPr="00C36506">
              <w:rPr>
                <w:rFonts w:ascii="Arial" w:hAnsi="Arial" w:cs="Arial"/>
                <w:sz w:val="22"/>
                <w:szCs w:val="22"/>
              </w:rPr>
              <w:t>8 23 201 01 21 5</w:t>
            </w:r>
            <w:r w:rsidR="00F945B5" w:rsidRPr="00C36506">
              <w:rPr>
                <w:rFonts w:ascii="Arial" w:hAnsi="Arial" w:cs="Arial"/>
                <w:sz w:val="22"/>
                <w:szCs w:val="22"/>
              </w:rPr>
              <w:t xml:space="preserve"> – </w:t>
            </w:r>
            <w:r w:rsidRPr="00C36506">
              <w:rPr>
                <w:rFonts w:ascii="Arial" w:hAnsi="Arial" w:cs="Arial"/>
                <w:sz w:val="22"/>
                <w:szCs w:val="22"/>
              </w:rPr>
              <w:t>лом черепицы, керамики незагрязненный</w:t>
            </w:r>
          </w:p>
          <w:p w:rsidR="00E1342F" w:rsidRPr="00C36506" w:rsidRDefault="00794424" w:rsidP="00C36506">
            <w:pPr>
              <w:spacing w:line="336" w:lineRule="auto"/>
              <w:jc w:val="both"/>
              <w:rPr>
                <w:rFonts w:ascii="Arial" w:hAnsi="Arial" w:cs="Arial"/>
                <w:sz w:val="22"/>
                <w:szCs w:val="22"/>
                <w:lang w:val="x-none"/>
              </w:rPr>
            </w:pPr>
            <w:r w:rsidRPr="00C36506">
              <w:rPr>
                <w:rFonts w:ascii="Arial" w:hAnsi="Arial" w:cs="Arial"/>
                <w:sz w:val="22"/>
                <w:szCs w:val="22"/>
                <w:lang w:val="x-none"/>
              </w:rPr>
              <w:t>8 29 171 11 71 4</w:t>
            </w:r>
            <w:r w:rsidR="00F945B5" w:rsidRPr="00C36506">
              <w:rPr>
                <w:rFonts w:ascii="Arial" w:hAnsi="Arial" w:cs="Arial"/>
                <w:sz w:val="22"/>
                <w:szCs w:val="22"/>
              </w:rPr>
              <w:t xml:space="preserve"> – </w:t>
            </w:r>
            <w:r w:rsidRPr="00C36506">
              <w:rPr>
                <w:rFonts w:ascii="Arial" w:hAnsi="Arial" w:cs="Arial"/>
                <w:sz w:val="22"/>
                <w:szCs w:val="22"/>
                <w:lang w:val="x-none"/>
              </w:rPr>
              <w:t>отходы кровельных и изоляционных материалов в смеси при ремонте кровли зданий и сооружений</w:t>
            </w:r>
          </w:p>
        </w:tc>
      </w:tr>
      <w:tr w:rsidR="00C36506" w:rsidRPr="00C36506" w:rsidTr="00C36506">
        <w:tc>
          <w:tcPr>
            <w:tcW w:w="3227" w:type="dxa"/>
            <w:shd w:val="clear" w:color="auto" w:fill="auto"/>
          </w:tcPr>
          <w:p w:rsidR="009966F9" w:rsidRPr="00C36506" w:rsidRDefault="009966F9" w:rsidP="00C36506">
            <w:pPr>
              <w:spacing w:line="336" w:lineRule="auto"/>
              <w:jc w:val="both"/>
              <w:rPr>
                <w:rFonts w:ascii="Arial" w:hAnsi="Arial" w:cs="Arial"/>
                <w:sz w:val="22"/>
                <w:szCs w:val="22"/>
              </w:rPr>
            </w:pPr>
            <w:r w:rsidRPr="00C36506">
              <w:rPr>
                <w:rFonts w:ascii="Arial" w:hAnsi="Arial" w:cs="Arial"/>
                <w:sz w:val="22"/>
                <w:szCs w:val="22"/>
              </w:rPr>
              <w:t>Стеклобой</w:t>
            </w:r>
          </w:p>
        </w:tc>
        <w:tc>
          <w:tcPr>
            <w:tcW w:w="4819" w:type="dxa"/>
            <w:vMerge w:val="restart"/>
            <w:shd w:val="clear" w:color="auto" w:fill="auto"/>
          </w:tcPr>
          <w:p w:rsidR="009966F9" w:rsidRPr="00C36506" w:rsidRDefault="009966F9" w:rsidP="00C36506">
            <w:pPr>
              <w:spacing w:line="336" w:lineRule="auto"/>
              <w:jc w:val="both"/>
              <w:rPr>
                <w:rFonts w:ascii="Arial" w:hAnsi="Arial" w:cs="Arial"/>
                <w:sz w:val="22"/>
                <w:szCs w:val="22"/>
              </w:rPr>
            </w:pPr>
            <w:r w:rsidRPr="00C36506">
              <w:rPr>
                <w:rFonts w:ascii="Arial" w:hAnsi="Arial" w:cs="Arial"/>
                <w:sz w:val="22"/>
                <w:szCs w:val="22"/>
              </w:rPr>
              <w:t>- Порошковое сырье для безавтоклавного производства пенобетонных блоков или применения в монолитном строительстве</w:t>
            </w:r>
            <w:r w:rsidR="00AB5876">
              <w:rPr>
                <w:rFonts w:ascii="Arial" w:hAnsi="Arial" w:cs="Arial"/>
                <w:sz w:val="22"/>
                <w:szCs w:val="22"/>
              </w:rPr>
              <w:t>.</w:t>
            </w:r>
          </w:p>
        </w:tc>
        <w:tc>
          <w:tcPr>
            <w:tcW w:w="6379" w:type="dxa"/>
            <w:vMerge w:val="restart"/>
            <w:shd w:val="clear" w:color="auto" w:fill="auto"/>
          </w:tcPr>
          <w:p w:rsidR="009966F9" w:rsidRPr="00C36506" w:rsidRDefault="009966F9" w:rsidP="00C36506">
            <w:pPr>
              <w:spacing w:line="336" w:lineRule="auto"/>
              <w:jc w:val="both"/>
              <w:rPr>
                <w:rFonts w:ascii="Arial" w:hAnsi="Arial" w:cs="Arial"/>
                <w:sz w:val="22"/>
                <w:szCs w:val="22"/>
              </w:rPr>
            </w:pPr>
            <w:r w:rsidRPr="00C36506">
              <w:rPr>
                <w:rFonts w:ascii="Arial" w:hAnsi="Arial" w:cs="Arial"/>
                <w:sz w:val="22"/>
                <w:szCs w:val="22"/>
              </w:rPr>
              <w:t xml:space="preserve">8 26 300 00 00 0 </w:t>
            </w:r>
            <w:r w:rsidR="00F945B5" w:rsidRPr="00C36506">
              <w:rPr>
                <w:rFonts w:ascii="Arial" w:hAnsi="Arial" w:cs="Arial"/>
                <w:sz w:val="22"/>
                <w:szCs w:val="22"/>
              </w:rPr>
              <w:t>– о</w:t>
            </w:r>
            <w:r w:rsidRPr="00C36506">
              <w:rPr>
                <w:rFonts w:ascii="Arial" w:hAnsi="Arial" w:cs="Arial"/>
                <w:sz w:val="22"/>
                <w:szCs w:val="22"/>
              </w:rPr>
              <w:t>тходы строительных материалов на стеклооснове</w:t>
            </w:r>
          </w:p>
        </w:tc>
      </w:tr>
      <w:tr w:rsidR="00C36506" w:rsidRPr="00C36506" w:rsidTr="00C36506">
        <w:tc>
          <w:tcPr>
            <w:tcW w:w="3227" w:type="dxa"/>
            <w:shd w:val="clear" w:color="auto" w:fill="auto"/>
          </w:tcPr>
          <w:p w:rsidR="009966F9" w:rsidRPr="00C36506" w:rsidRDefault="009966F9" w:rsidP="00C36506">
            <w:pPr>
              <w:spacing w:line="336" w:lineRule="auto"/>
              <w:jc w:val="both"/>
              <w:rPr>
                <w:rFonts w:ascii="Arial" w:hAnsi="Arial" w:cs="Arial"/>
                <w:sz w:val="22"/>
                <w:szCs w:val="22"/>
              </w:rPr>
            </w:pPr>
            <w:r w:rsidRPr="00C36506">
              <w:rPr>
                <w:rFonts w:ascii="Arial" w:hAnsi="Arial" w:cs="Arial"/>
                <w:sz w:val="22"/>
                <w:szCs w:val="22"/>
              </w:rPr>
              <w:t>отходы пеностекла</w:t>
            </w:r>
          </w:p>
        </w:tc>
        <w:tc>
          <w:tcPr>
            <w:tcW w:w="4819" w:type="dxa"/>
            <w:vMerge/>
            <w:shd w:val="clear" w:color="auto" w:fill="auto"/>
          </w:tcPr>
          <w:p w:rsidR="009966F9" w:rsidRPr="00C36506" w:rsidRDefault="009966F9" w:rsidP="00C36506">
            <w:pPr>
              <w:spacing w:line="336" w:lineRule="auto"/>
              <w:jc w:val="both"/>
              <w:rPr>
                <w:rFonts w:ascii="Arial" w:hAnsi="Arial" w:cs="Arial"/>
                <w:sz w:val="22"/>
                <w:szCs w:val="22"/>
              </w:rPr>
            </w:pPr>
          </w:p>
        </w:tc>
        <w:tc>
          <w:tcPr>
            <w:tcW w:w="6379" w:type="dxa"/>
            <w:vMerge/>
            <w:shd w:val="clear" w:color="auto" w:fill="auto"/>
          </w:tcPr>
          <w:p w:rsidR="009966F9" w:rsidRPr="00C36506" w:rsidRDefault="009966F9" w:rsidP="00C36506">
            <w:pPr>
              <w:spacing w:line="336" w:lineRule="auto"/>
              <w:jc w:val="both"/>
              <w:rPr>
                <w:rFonts w:ascii="Arial" w:hAnsi="Arial" w:cs="Arial"/>
                <w:sz w:val="22"/>
                <w:szCs w:val="22"/>
              </w:rPr>
            </w:pPr>
          </w:p>
        </w:tc>
      </w:tr>
      <w:tr w:rsidR="00C36506" w:rsidRPr="00C36506" w:rsidTr="00C36506">
        <w:tc>
          <w:tcPr>
            <w:tcW w:w="3227" w:type="dxa"/>
            <w:shd w:val="clear" w:color="auto" w:fill="auto"/>
          </w:tcPr>
          <w:p w:rsidR="00EF1BFE" w:rsidRPr="00C36506" w:rsidRDefault="00EF1BFE" w:rsidP="00C36506">
            <w:pPr>
              <w:spacing w:line="336" w:lineRule="auto"/>
              <w:jc w:val="both"/>
              <w:rPr>
                <w:rFonts w:ascii="Arial" w:hAnsi="Arial" w:cs="Arial"/>
                <w:sz w:val="22"/>
                <w:szCs w:val="22"/>
              </w:rPr>
            </w:pPr>
            <w:r w:rsidRPr="00C36506">
              <w:rPr>
                <w:rFonts w:ascii="Arial" w:hAnsi="Arial" w:cs="Arial"/>
                <w:sz w:val="22"/>
                <w:szCs w:val="22"/>
              </w:rPr>
              <w:t>отходы минваты, стекловаты</w:t>
            </w:r>
          </w:p>
        </w:tc>
        <w:tc>
          <w:tcPr>
            <w:tcW w:w="4819" w:type="dxa"/>
            <w:vMerge/>
            <w:shd w:val="clear" w:color="auto" w:fill="auto"/>
          </w:tcPr>
          <w:p w:rsidR="00EF1BFE" w:rsidRPr="00C36506" w:rsidRDefault="00EF1BFE" w:rsidP="00C36506">
            <w:pPr>
              <w:spacing w:line="336" w:lineRule="auto"/>
              <w:jc w:val="both"/>
              <w:rPr>
                <w:rFonts w:ascii="Arial" w:hAnsi="Arial" w:cs="Arial"/>
                <w:sz w:val="22"/>
                <w:szCs w:val="22"/>
              </w:rPr>
            </w:pPr>
          </w:p>
        </w:tc>
        <w:tc>
          <w:tcPr>
            <w:tcW w:w="6379" w:type="dxa"/>
            <w:shd w:val="clear" w:color="auto" w:fill="auto"/>
          </w:tcPr>
          <w:p w:rsidR="00EF1BFE" w:rsidRPr="00C36506" w:rsidRDefault="00794424" w:rsidP="00C36506">
            <w:pPr>
              <w:spacing w:line="336" w:lineRule="auto"/>
              <w:jc w:val="both"/>
              <w:rPr>
                <w:rFonts w:ascii="Arial" w:hAnsi="Arial" w:cs="Arial"/>
                <w:sz w:val="22"/>
                <w:szCs w:val="22"/>
              </w:rPr>
            </w:pPr>
            <w:r w:rsidRPr="00C36506">
              <w:rPr>
                <w:rFonts w:ascii="Arial" w:hAnsi="Arial" w:cs="Arial"/>
                <w:sz w:val="22"/>
                <w:szCs w:val="22"/>
              </w:rPr>
              <w:t xml:space="preserve">4 51 421 21 61 5 </w:t>
            </w:r>
            <w:r w:rsidR="00F945B5" w:rsidRPr="00C36506">
              <w:rPr>
                <w:rFonts w:ascii="Arial" w:hAnsi="Arial" w:cs="Arial"/>
                <w:sz w:val="22"/>
                <w:szCs w:val="22"/>
              </w:rPr>
              <w:t xml:space="preserve">– </w:t>
            </w:r>
            <w:r w:rsidRPr="00C36506">
              <w:rPr>
                <w:rFonts w:ascii="Arial" w:hAnsi="Arial" w:cs="Arial"/>
                <w:sz w:val="22"/>
                <w:szCs w:val="22"/>
              </w:rPr>
              <w:t>отходы стекловолоконной изоляции</w:t>
            </w:r>
          </w:p>
        </w:tc>
      </w:tr>
      <w:tr w:rsidR="00C36506" w:rsidRPr="00C36506" w:rsidTr="00C36506">
        <w:tc>
          <w:tcPr>
            <w:tcW w:w="3227" w:type="dxa"/>
            <w:shd w:val="clear" w:color="auto" w:fill="auto"/>
          </w:tcPr>
          <w:p w:rsidR="00EF1BFE" w:rsidRPr="00C36506" w:rsidRDefault="00EF1BFE" w:rsidP="00C36506">
            <w:pPr>
              <w:spacing w:line="336" w:lineRule="auto"/>
              <w:jc w:val="both"/>
              <w:rPr>
                <w:rFonts w:ascii="Arial" w:hAnsi="Arial" w:cs="Arial"/>
                <w:sz w:val="22"/>
                <w:szCs w:val="22"/>
              </w:rPr>
            </w:pPr>
            <w:r w:rsidRPr="00C36506">
              <w:rPr>
                <w:rFonts w:ascii="Arial" w:hAnsi="Arial" w:cs="Arial"/>
                <w:sz w:val="22"/>
                <w:szCs w:val="22"/>
              </w:rPr>
              <w:t>отходы перлитовых, вермикулитовых изделий</w:t>
            </w:r>
          </w:p>
        </w:tc>
        <w:tc>
          <w:tcPr>
            <w:tcW w:w="4819" w:type="dxa"/>
            <w:vMerge/>
            <w:shd w:val="clear" w:color="auto" w:fill="auto"/>
          </w:tcPr>
          <w:p w:rsidR="00EF1BFE" w:rsidRPr="00C36506" w:rsidRDefault="00EF1BFE" w:rsidP="00C36506">
            <w:pPr>
              <w:spacing w:line="336" w:lineRule="auto"/>
              <w:jc w:val="both"/>
              <w:rPr>
                <w:rFonts w:ascii="Arial" w:hAnsi="Arial" w:cs="Arial"/>
                <w:sz w:val="22"/>
                <w:szCs w:val="22"/>
              </w:rPr>
            </w:pPr>
          </w:p>
        </w:tc>
        <w:tc>
          <w:tcPr>
            <w:tcW w:w="6379" w:type="dxa"/>
            <w:shd w:val="clear" w:color="auto" w:fill="auto"/>
          </w:tcPr>
          <w:p w:rsidR="00EF1BFE" w:rsidRPr="00C36506" w:rsidRDefault="00794424" w:rsidP="00C36506">
            <w:pPr>
              <w:spacing w:line="336" w:lineRule="auto"/>
              <w:jc w:val="both"/>
              <w:rPr>
                <w:rFonts w:ascii="Arial" w:hAnsi="Arial" w:cs="Arial"/>
                <w:sz w:val="22"/>
                <w:szCs w:val="22"/>
              </w:rPr>
            </w:pPr>
            <w:r w:rsidRPr="00C36506">
              <w:rPr>
                <w:rFonts w:ascii="Arial" w:hAnsi="Arial" w:cs="Arial"/>
                <w:sz w:val="22"/>
                <w:szCs w:val="22"/>
              </w:rPr>
              <w:t>8 25 315 11 20 4</w:t>
            </w:r>
            <w:r w:rsidR="00F945B5" w:rsidRPr="00C36506">
              <w:rPr>
                <w:rFonts w:ascii="Arial" w:hAnsi="Arial" w:cs="Arial"/>
                <w:sz w:val="22"/>
                <w:szCs w:val="22"/>
              </w:rPr>
              <w:t xml:space="preserve"> – </w:t>
            </w:r>
            <w:r w:rsidRPr="00C36506">
              <w:rPr>
                <w:rFonts w:ascii="Arial" w:hAnsi="Arial" w:cs="Arial"/>
                <w:sz w:val="22"/>
                <w:szCs w:val="22"/>
              </w:rPr>
              <w:t>лом и отходы минераловолокнистых потолочных плит на основе перлита, пригодные для утилизации</w:t>
            </w:r>
          </w:p>
        </w:tc>
      </w:tr>
      <w:tr w:rsidR="00C36506" w:rsidRPr="00C36506" w:rsidTr="00C36506">
        <w:tc>
          <w:tcPr>
            <w:tcW w:w="3227" w:type="dxa"/>
            <w:shd w:val="clear" w:color="auto" w:fill="auto"/>
          </w:tcPr>
          <w:p w:rsidR="00EF1BFE" w:rsidRPr="00C36506" w:rsidRDefault="00C36506" w:rsidP="00C36506">
            <w:pPr>
              <w:spacing w:line="336" w:lineRule="auto"/>
              <w:jc w:val="both"/>
              <w:rPr>
                <w:rFonts w:ascii="Arial" w:hAnsi="Arial" w:cs="Arial"/>
                <w:sz w:val="22"/>
                <w:szCs w:val="22"/>
              </w:rPr>
            </w:pPr>
            <w:r w:rsidRPr="00C36506">
              <w:rPr>
                <w:rFonts w:ascii="Arial" w:hAnsi="Arial" w:cs="Arial"/>
                <w:sz w:val="22"/>
                <w:szCs w:val="22"/>
              </w:rPr>
              <w:t>Кирпичный бой,</w:t>
            </w:r>
            <w:r w:rsidR="00EF1BFE" w:rsidRPr="00C36506">
              <w:rPr>
                <w:rFonts w:ascii="Arial" w:hAnsi="Arial" w:cs="Arial"/>
                <w:sz w:val="22"/>
                <w:szCs w:val="22"/>
              </w:rPr>
              <w:t xml:space="preserve"> бой сантехкерамики</w:t>
            </w:r>
            <w:r w:rsidRPr="00C36506">
              <w:rPr>
                <w:rFonts w:ascii="Arial" w:hAnsi="Arial" w:cs="Arial"/>
                <w:sz w:val="22"/>
                <w:szCs w:val="22"/>
              </w:rPr>
              <w:t>,</w:t>
            </w:r>
            <w:r w:rsidR="00EF1BFE" w:rsidRPr="00C36506">
              <w:rPr>
                <w:rFonts w:ascii="Arial" w:hAnsi="Arial" w:cs="Arial"/>
                <w:sz w:val="22"/>
                <w:szCs w:val="22"/>
              </w:rPr>
              <w:t xml:space="preserve"> бой</w:t>
            </w:r>
            <w:r w:rsidRPr="00C36506">
              <w:rPr>
                <w:rFonts w:ascii="Arial" w:hAnsi="Arial" w:cs="Arial"/>
                <w:sz w:val="22"/>
                <w:szCs w:val="22"/>
              </w:rPr>
              <w:t xml:space="preserve"> </w:t>
            </w:r>
            <w:r w:rsidR="00EF1BFE" w:rsidRPr="00C36506">
              <w:rPr>
                <w:rFonts w:ascii="Arial" w:hAnsi="Arial" w:cs="Arial"/>
                <w:sz w:val="22"/>
                <w:szCs w:val="22"/>
              </w:rPr>
              <w:t>фаянсовой и керамической плитки</w:t>
            </w:r>
          </w:p>
        </w:tc>
        <w:tc>
          <w:tcPr>
            <w:tcW w:w="4819" w:type="dxa"/>
            <w:shd w:val="clear" w:color="auto" w:fill="auto"/>
          </w:tcPr>
          <w:p w:rsidR="00EF1BFE" w:rsidRPr="00C36506" w:rsidRDefault="00EF1BFE" w:rsidP="00C36506">
            <w:pPr>
              <w:spacing w:line="336" w:lineRule="auto"/>
              <w:jc w:val="both"/>
              <w:rPr>
                <w:rFonts w:ascii="Arial" w:hAnsi="Arial" w:cs="Arial"/>
                <w:sz w:val="22"/>
                <w:szCs w:val="22"/>
              </w:rPr>
            </w:pPr>
            <w:r w:rsidRPr="00C36506">
              <w:rPr>
                <w:rFonts w:ascii="Arial" w:hAnsi="Arial" w:cs="Arial"/>
                <w:sz w:val="22"/>
                <w:szCs w:val="22"/>
              </w:rPr>
              <w:t>- Пресс-порошки;</w:t>
            </w:r>
          </w:p>
          <w:p w:rsidR="00EF1BFE" w:rsidRPr="00C36506" w:rsidRDefault="00EF1BFE" w:rsidP="00C36506">
            <w:pPr>
              <w:spacing w:line="336" w:lineRule="auto"/>
              <w:jc w:val="both"/>
              <w:rPr>
                <w:rFonts w:ascii="Arial" w:hAnsi="Arial" w:cs="Arial"/>
                <w:sz w:val="22"/>
                <w:szCs w:val="22"/>
              </w:rPr>
            </w:pPr>
            <w:r w:rsidRPr="00C36506">
              <w:rPr>
                <w:rFonts w:ascii="Arial" w:hAnsi="Arial" w:cs="Arial"/>
                <w:sz w:val="22"/>
                <w:szCs w:val="22"/>
              </w:rPr>
              <w:t>- смеси для шликерного литья;</w:t>
            </w:r>
          </w:p>
          <w:p w:rsidR="00EF1BFE" w:rsidRPr="00C36506" w:rsidRDefault="00EF1BFE" w:rsidP="00C36506">
            <w:pPr>
              <w:spacing w:line="336" w:lineRule="auto"/>
              <w:jc w:val="both"/>
              <w:rPr>
                <w:rFonts w:ascii="Arial" w:hAnsi="Arial" w:cs="Arial"/>
                <w:sz w:val="22"/>
                <w:szCs w:val="22"/>
              </w:rPr>
            </w:pPr>
            <w:r w:rsidRPr="00C36506">
              <w:rPr>
                <w:rFonts w:ascii="Arial" w:hAnsi="Arial" w:cs="Arial"/>
                <w:sz w:val="22"/>
                <w:szCs w:val="22"/>
              </w:rPr>
              <w:t>- добавки для огнестойких штукатурок;</w:t>
            </w:r>
          </w:p>
          <w:p w:rsidR="00EF1BFE" w:rsidRPr="00C36506" w:rsidRDefault="00EF1BFE" w:rsidP="00C36506">
            <w:pPr>
              <w:spacing w:line="336" w:lineRule="auto"/>
              <w:jc w:val="both"/>
              <w:rPr>
                <w:rFonts w:ascii="Arial" w:hAnsi="Arial" w:cs="Arial"/>
                <w:sz w:val="22"/>
                <w:szCs w:val="22"/>
              </w:rPr>
            </w:pPr>
            <w:r w:rsidRPr="00C36506">
              <w:rPr>
                <w:rFonts w:ascii="Arial" w:hAnsi="Arial" w:cs="Arial"/>
                <w:sz w:val="22"/>
                <w:szCs w:val="22"/>
              </w:rPr>
              <w:t>- сырье для производства пигментов.</w:t>
            </w:r>
          </w:p>
        </w:tc>
        <w:tc>
          <w:tcPr>
            <w:tcW w:w="6379" w:type="dxa"/>
            <w:shd w:val="clear" w:color="auto" w:fill="auto"/>
          </w:tcPr>
          <w:p w:rsidR="00EF1BFE" w:rsidRPr="00C36506" w:rsidRDefault="00E1342F" w:rsidP="00C36506">
            <w:pPr>
              <w:spacing w:line="336" w:lineRule="auto"/>
              <w:jc w:val="both"/>
              <w:rPr>
                <w:rFonts w:ascii="Arial" w:hAnsi="Arial" w:cs="Arial"/>
                <w:sz w:val="22"/>
                <w:szCs w:val="22"/>
              </w:rPr>
            </w:pPr>
            <w:r w:rsidRPr="00C36506">
              <w:rPr>
                <w:rFonts w:ascii="Arial" w:hAnsi="Arial" w:cs="Arial"/>
                <w:sz w:val="22"/>
                <w:szCs w:val="22"/>
              </w:rPr>
              <w:t>8 23 101 01 21 5</w:t>
            </w:r>
            <w:r w:rsidR="00F945B5" w:rsidRPr="00C36506">
              <w:rPr>
                <w:rFonts w:ascii="Arial" w:hAnsi="Arial" w:cs="Arial"/>
                <w:sz w:val="22"/>
                <w:szCs w:val="22"/>
              </w:rPr>
              <w:t xml:space="preserve"> – </w:t>
            </w:r>
            <w:r w:rsidRPr="00C36506">
              <w:rPr>
                <w:rFonts w:ascii="Arial" w:hAnsi="Arial" w:cs="Arial"/>
                <w:sz w:val="22"/>
                <w:szCs w:val="22"/>
              </w:rPr>
              <w:t>лом строительного кирпича незагрязненный</w:t>
            </w:r>
          </w:p>
          <w:p w:rsidR="00E1342F" w:rsidRPr="00C36506" w:rsidRDefault="00E1342F" w:rsidP="00C36506">
            <w:pPr>
              <w:spacing w:line="336" w:lineRule="auto"/>
              <w:jc w:val="both"/>
              <w:rPr>
                <w:rFonts w:ascii="Arial" w:hAnsi="Arial" w:cs="Arial"/>
                <w:sz w:val="22"/>
                <w:szCs w:val="22"/>
                <w:lang w:val="x-none"/>
              </w:rPr>
            </w:pPr>
            <w:r w:rsidRPr="00C36506">
              <w:rPr>
                <w:rFonts w:ascii="Arial" w:hAnsi="Arial" w:cs="Arial"/>
                <w:sz w:val="22"/>
                <w:szCs w:val="22"/>
                <w:lang w:val="x-none"/>
              </w:rPr>
              <w:t>8 23 311 11 50 4</w:t>
            </w:r>
            <w:r w:rsidR="00F945B5" w:rsidRPr="00C36506">
              <w:rPr>
                <w:rFonts w:ascii="Arial" w:hAnsi="Arial" w:cs="Arial"/>
                <w:sz w:val="22"/>
                <w:szCs w:val="22"/>
              </w:rPr>
              <w:t xml:space="preserve"> – </w:t>
            </w:r>
            <w:r w:rsidRPr="00C36506">
              <w:rPr>
                <w:rFonts w:ascii="Arial" w:hAnsi="Arial" w:cs="Arial"/>
                <w:sz w:val="22"/>
                <w:szCs w:val="22"/>
                <w:lang w:val="x-none"/>
              </w:rPr>
              <w:t>отходы труб керамических при замене, ремонте инженерных коммуникаций</w:t>
            </w:r>
          </w:p>
        </w:tc>
      </w:tr>
    </w:tbl>
    <w:p w:rsidR="008D268A" w:rsidRDefault="008D268A" w:rsidP="008D268A">
      <w:pPr>
        <w:spacing w:line="360" w:lineRule="auto"/>
        <w:ind w:firstLine="709"/>
        <w:jc w:val="both"/>
        <w:rPr>
          <w:rFonts w:ascii="Arial" w:hAnsi="Arial" w:cs="Arial"/>
        </w:rPr>
      </w:pPr>
    </w:p>
    <w:p w:rsidR="00EF1BFE" w:rsidRPr="008D268A" w:rsidRDefault="00F945B5" w:rsidP="008D268A">
      <w:pPr>
        <w:spacing w:line="360" w:lineRule="auto"/>
        <w:ind w:firstLine="709"/>
        <w:jc w:val="both"/>
        <w:rPr>
          <w:rFonts w:ascii="Arial" w:hAnsi="Arial" w:cs="Arial"/>
        </w:rPr>
      </w:pPr>
      <w:r>
        <w:rPr>
          <w:rFonts w:ascii="Arial" w:hAnsi="Arial" w:cs="Arial"/>
        </w:rPr>
        <w:br w:type="page"/>
      </w:r>
      <w:r w:rsidR="00EF1BFE">
        <w:rPr>
          <w:rFonts w:ascii="Arial" w:hAnsi="Arial" w:cs="Arial"/>
        </w:rPr>
        <w:t xml:space="preserve">Таблица 3 – Отходы на химической основе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4819"/>
        <w:gridCol w:w="6379"/>
      </w:tblGrid>
      <w:tr w:rsidR="00C36506" w:rsidRPr="00C36506" w:rsidTr="00C36506">
        <w:tc>
          <w:tcPr>
            <w:tcW w:w="3227" w:type="dxa"/>
            <w:tcBorders>
              <w:bottom w:val="double" w:sz="4" w:space="0" w:color="auto"/>
            </w:tcBorders>
            <w:shd w:val="clear" w:color="auto" w:fill="auto"/>
          </w:tcPr>
          <w:p w:rsidR="00EF1BFE" w:rsidRPr="00C36506" w:rsidRDefault="00EF1BFE" w:rsidP="00C36506">
            <w:pPr>
              <w:spacing w:line="336" w:lineRule="auto"/>
              <w:jc w:val="center"/>
              <w:rPr>
                <w:rFonts w:ascii="Arial" w:hAnsi="Arial" w:cs="Arial"/>
                <w:sz w:val="22"/>
                <w:szCs w:val="22"/>
              </w:rPr>
            </w:pPr>
            <w:r w:rsidRPr="00C36506">
              <w:rPr>
                <w:rFonts w:ascii="Arial" w:hAnsi="Arial" w:cs="Arial"/>
                <w:sz w:val="22"/>
                <w:szCs w:val="22"/>
              </w:rPr>
              <w:t>Наименование</w:t>
            </w:r>
            <w:r w:rsidR="00C36506" w:rsidRPr="00C36506">
              <w:rPr>
                <w:rFonts w:ascii="Arial" w:hAnsi="Arial" w:cs="Arial"/>
                <w:sz w:val="22"/>
                <w:szCs w:val="22"/>
              </w:rPr>
              <w:t xml:space="preserve"> отхода</w:t>
            </w:r>
          </w:p>
        </w:tc>
        <w:tc>
          <w:tcPr>
            <w:tcW w:w="4819" w:type="dxa"/>
            <w:tcBorders>
              <w:bottom w:val="double" w:sz="4" w:space="0" w:color="auto"/>
            </w:tcBorders>
            <w:shd w:val="clear" w:color="auto" w:fill="auto"/>
          </w:tcPr>
          <w:p w:rsidR="00EF1BFE" w:rsidRPr="00C36506" w:rsidRDefault="00EF1BFE" w:rsidP="00C36506">
            <w:pPr>
              <w:spacing w:line="336" w:lineRule="auto"/>
              <w:jc w:val="center"/>
              <w:rPr>
                <w:rFonts w:ascii="Arial" w:hAnsi="Arial" w:cs="Arial"/>
                <w:sz w:val="22"/>
                <w:szCs w:val="22"/>
              </w:rPr>
            </w:pPr>
            <w:r w:rsidRPr="00C36506">
              <w:rPr>
                <w:rFonts w:ascii="Arial" w:hAnsi="Arial" w:cs="Arial"/>
                <w:sz w:val="22"/>
                <w:szCs w:val="22"/>
              </w:rPr>
              <w:t>Приоритетные направления</w:t>
            </w:r>
          </w:p>
        </w:tc>
        <w:tc>
          <w:tcPr>
            <w:tcW w:w="6379" w:type="dxa"/>
            <w:tcBorders>
              <w:bottom w:val="double" w:sz="4" w:space="0" w:color="auto"/>
            </w:tcBorders>
            <w:shd w:val="clear" w:color="auto" w:fill="auto"/>
          </w:tcPr>
          <w:p w:rsidR="00EF1BFE" w:rsidRPr="00C36506" w:rsidRDefault="00EF1BFE" w:rsidP="00C36506">
            <w:pPr>
              <w:spacing w:line="336" w:lineRule="auto"/>
              <w:jc w:val="center"/>
              <w:rPr>
                <w:rFonts w:ascii="Arial" w:hAnsi="Arial" w:cs="Arial"/>
                <w:sz w:val="22"/>
                <w:szCs w:val="22"/>
              </w:rPr>
            </w:pPr>
            <w:r w:rsidRPr="00C36506">
              <w:rPr>
                <w:rFonts w:ascii="Arial" w:hAnsi="Arial" w:cs="Arial"/>
                <w:sz w:val="22"/>
                <w:szCs w:val="22"/>
              </w:rPr>
              <w:t>ФККО</w:t>
            </w:r>
          </w:p>
        </w:tc>
      </w:tr>
      <w:tr w:rsidR="00C36506" w:rsidRPr="00C36506" w:rsidTr="00C36506">
        <w:tc>
          <w:tcPr>
            <w:tcW w:w="3227" w:type="dxa"/>
            <w:tcBorders>
              <w:top w:val="double" w:sz="4" w:space="0" w:color="auto"/>
            </w:tcBorders>
            <w:shd w:val="clear" w:color="auto" w:fill="auto"/>
          </w:tcPr>
          <w:p w:rsidR="00EF1BFE" w:rsidRPr="00C36506" w:rsidRDefault="00EF1BFE" w:rsidP="00AB5876">
            <w:pPr>
              <w:spacing w:line="336" w:lineRule="auto"/>
              <w:jc w:val="both"/>
              <w:rPr>
                <w:rFonts w:ascii="Arial" w:hAnsi="Arial" w:cs="Arial"/>
                <w:sz w:val="22"/>
                <w:szCs w:val="22"/>
              </w:rPr>
            </w:pPr>
            <w:r w:rsidRPr="00C36506">
              <w:rPr>
                <w:rFonts w:ascii="Arial" w:hAnsi="Arial" w:cs="Arial"/>
                <w:sz w:val="22"/>
                <w:szCs w:val="22"/>
              </w:rPr>
              <w:t>Би</w:t>
            </w:r>
            <w:r w:rsidR="00F945B5" w:rsidRPr="00C36506">
              <w:rPr>
                <w:rFonts w:ascii="Arial" w:hAnsi="Arial" w:cs="Arial"/>
                <w:sz w:val="22"/>
                <w:szCs w:val="22"/>
              </w:rPr>
              <w:t>тумные, дегтевые, дегтебитумные,</w:t>
            </w:r>
            <w:r w:rsidRPr="00C36506">
              <w:rPr>
                <w:rFonts w:ascii="Arial" w:hAnsi="Arial" w:cs="Arial"/>
                <w:sz w:val="22"/>
                <w:szCs w:val="22"/>
              </w:rPr>
              <w:t xml:space="preserve"> битумополимерные</w:t>
            </w:r>
            <w:r w:rsidR="00AB5876">
              <w:rPr>
                <w:rFonts w:ascii="Arial" w:hAnsi="Arial" w:cs="Arial"/>
                <w:sz w:val="22"/>
                <w:szCs w:val="22"/>
              </w:rPr>
              <w:t>,</w:t>
            </w:r>
            <w:r w:rsidRPr="00C36506">
              <w:rPr>
                <w:rFonts w:ascii="Arial" w:hAnsi="Arial" w:cs="Arial"/>
                <w:sz w:val="22"/>
                <w:szCs w:val="22"/>
              </w:rPr>
              <w:t xml:space="preserve"> резино-дегтевые и битумные безосновные материалы (изол) и материалы на</w:t>
            </w:r>
            <w:r w:rsidR="00F945B5" w:rsidRPr="00C36506">
              <w:rPr>
                <w:rFonts w:ascii="Arial" w:hAnsi="Arial" w:cs="Arial"/>
                <w:sz w:val="22"/>
                <w:szCs w:val="22"/>
              </w:rPr>
              <w:t xml:space="preserve"> </w:t>
            </w:r>
            <w:r w:rsidRPr="00C36506">
              <w:rPr>
                <w:rFonts w:ascii="Arial" w:hAnsi="Arial" w:cs="Arial"/>
                <w:sz w:val="22"/>
                <w:szCs w:val="22"/>
              </w:rPr>
              <w:t>основе картона (рубероид, пергамин, толь), ст</w:t>
            </w:r>
            <w:r w:rsidR="00AB5876">
              <w:rPr>
                <w:rFonts w:ascii="Arial" w:hAnsi="Arial" w:cs="Arial"/>
                <w:sz w:val="22"/>
                <w:szCs w:val="22"/>
              </w:rPr>
              <w:t xml:space="preserve">еклооснове (стеклорубероид), </w:t>
            </w:r>
            <w:r w:rsidRPr="00C36506">
              <w:rPr>
                <w:rFonts w:ascii="Arial" w:hAnsi="Arial" w:cs="Arial"/>
                <w:sz w:val="22"/>
                <w:szCs w:val="22"/>
              </w:rPr>
              <w:t>асбестовой бумаге</w:t>
            </w:r>
            <w:r w:rsidR="00F945B5" w:rsidRPr="00C36506">
              <w:rPr>
                <w:rFonts w:ascii="Arial" w:hAnsi="Arial" w:cs="Arial"/>
                <w:sz w:val="22"/>
                <w:szCs w:val="22"/>
              </w:rPr>
              <w:t xml:space="preserve"> </w:t>
            </w:r>
            <w:r w:rsidRPr="00C36506">
              <w:rPr>
                <w:rFonts w:ascii="Arial" w:hAnsi="Arial" w:cs="Arial"/>
                <w:sz w:val="22"/>
                <w:szCs w:val="22"/>
              </w:rPr>
              <w:t>(г</w:t>
            </w:r>
            <w:r w:rsidR="00C36506" w:rsidRPr="00C36506">
              <w:rPr>
                <w:rFonts w:ascii="Arial" w:hAnsi="Arial" w:cs="Arial"/>
                <w:sz w:val="22"/>
                <w:szCs w:val="22"/>
              </w:rPr>
              <w:t>и</w:t>
            </w:r>
            <w:r w:rsidRPr="00C36506">
              <w:rPr>
                <w:rFonts w:ascii="Arial" w:hAnsi="Arial" w:cs="Arial"/>
                <w:sz w:val="22"/>
                <w:szCs w:val="22"/>
              </w:rPr>
              <w:t>дрои</w:t>
            </w:r>
            <w:r w:rsidR="00C36506" w:rsidRPr="00C36506">
              <w:rPr>
                <w:rFonts w:ascii="Arial" w:hAnsi="Arial" w:cs="Arial"/>
                <w:sz w:val="22"/>
                <w:szCs w:val="22"/>
              </w:rPr>
              <w:t>з</w:t>
            </w:r>
            <w:r w:rsidRPr="00C36506">
              <w:rPr>
                <w:rFonts w:ascii="Arial" w:hAnsi="Arial" w:cs="Arial"/>
                <w:sz w:val="22"/>
                <w:szCs w:val="22"/>
              </w:rPr>
              <w:t>ол)</w:t>
            </w:r>
          </w:p>
        </w:tc>
        <w:tc>
          <w:tcPr>
            <w:tcW w:w="4819" w:type="dxa"/>
            <w:tcBorders>
              <w:top w:val="double" w:sz="4" w:space="0" w:color="auto"/>
            </w:tcBorders>
            <w:shd w:val="clear" w:color="auto" w:fill="auto"/>
          </w:tcPr>
          <w:p w:rsidR="00EF1BFE" w:rsidRPr="00C36506" w:rsidRDefault="00EF1BFE" w:rsidP="00C36506">
            <w:pPr>
              <w:spacing w:line="336" w:lineRule="auto"/>
              <w:jc w:val="both"/>
              <w:rPr>
                <w:rFonts w:ascii="Arial" w:hAnsi="Arial" w:cs="Arial"/>
                <w:sz w:val="22"/>
                <w:szCs w:val="22"/>
              </w:rPr>
            </w:pPr>
            <w:r w:rsidRPr="00C36506">
              <w:rPr>
                <w:rFonts w:ascii="Arial" w:hAnsi="Arial" w:cs="Arial"/>
                <w:sz w:val="22"/>
                <w:szCs w:val="22"/>
              </w:rPr>
              <w:t>- Тонкодисперсионные порошки</w:t>
            </w:r>
            <w:r w:rsidR="00F945B5" w:rsidRPr="00C36506">
              <w:rPr>
                <w:rFonts w:ascii="Arial" w:hAnsi="Arial" w:cs="Arial"/>
                <w:sz w:val="22"/>
                <w:szCs w:val="22"/>
              </w:rPr>
              <w:t xml:space="preserve"> </w:t>
            </w:r>
            <w:r w:rsidRPr="00C36506">
              <w:rPr>
                <w:rFonts w:ascii="Arial" w:hAnsi="Arial" w:cs="Arial"/>
                <w:sz w:val="22"/>
                <w:szCs w:val="22"/>
              </w:rPr>
              <w:t>для производства д</w:t>
            </w:r>
            <w:r w:rsidR="00FE04EF" w:rsidRPr="00C36506">
              <w:rPr>
                <w:rFonts w:ascii="Arial" w:hAnsi="Arial" w:cs="Arial"/>
                <w:sz w:val="22"/>
                <w:szCs w:val="22"/>
              </w:rPr>
              <w:t>обавок в асфальтобетонные смеси</w:t>
            </w:r>
            <w:r w:rsidR="00AB5876">
              <w:rPr>
                <w:rFonts w:ascii="Arial" w:hAnsi="Arial" w:cs="Arial"/>
                <w:sz w:val="22"/>
                <w:szCs w:val="22"/>
              </w:rPr>
              <w:t>.</w:t>
            </w:r>
          </w:p>
        </w:tc>
        <w:tc>
          <w:tcPr>
            <w:tcW w:w="6379" w:type="dxa"/>
            <w:tcBorders>
              <w:top w:val="double" w:sz="4" w:space="0" w:color="auto"/>
            </w:tcBorders>
            <w:shd w:val="clear" w:color="auto" w:fill="auto"/>
          </w:tcPr>
          <w:p w:rsidR="00EF1BFE" w:rsidRPr="00C36506" w:rsidRDefault="00794424" w:rsidP="00C36506">
            <w:pPr>
              <w:spacing w:line="336" w:lineRule="auto"/>
              <w:jc w:val="both"/>
              <w:rPr>
                <w:rFonts w:ascii="Arial" w:hAnsi="Arial" w:cs="Arial"/>
                <w:sz w:val="22"/>
                <w:szCs w:val="22"/>
              </w:rPr>
            </w:pPr>
            <w:r w:rsidRPr="00C36506">
              <w:rPr>
                <w:rFonts w:ascii="Arial" w:hAnsi="Arial" w:cs="Arial"/>
                <w:sz w:val="22"/>
                <w:szCs w:val="22"/>
              </w:rPr>
              <w:t>8 26 100 00 00 0</w:t>
            </w:r>
            <w:r w:rsidR="00F945B5" w:rsidRPr="00C36506">
              <w:rPr>
                <w:rFonts w:ascii="Arial" w:hAnsi="Arial" w:cs="Arial"/>
                <w:sz w:val="22"/>
                <w:szCs w:val="22"/>
              </w:rPr>
              <w:t xml:space="preserve"> – </w:t>
            </w:r>
            <w:r w:rsidRPr="00C36506">
              <w:rPr>
                <w:rFonts w:ascii="Arial" w:hAnsi="Arial" w:cs="Arial"/>
                <w:sz w:val="22"/>
                <w:szCs w:val="22"/>
              </w:rPr>
              <w:t>Отходы битумных, дегтевых, дегтебитумных, битумополимерных, резино-дегтевых и битумных безосновных материалов</w:t>
            </w:r>
          </w:p>
          <w:p w:rsidR="00794424" w:rsidRPr="00C36506" w:rsidRDefault="00794424" w:rsidP="00C36506">
            <w:pPr>
              <w:spacing w:line="336" w:lineRule="auto"/>
              <w:jc w:val="both"/>
              <w:rPr>
                <w:rFonts w:ascii="Arial" w:hAnsi="Arial" w:cs="Arial"/>
                <w:sz w:val="22"/>
                <w:szCs w:val="22"/>
              </w:rPr>
            </w:pPr>
            <w:r w:rsidRPr="00C36506">
              <w:rPr>
                <w:rFonts w:ascii="Arial" w:hAnsi="Arial" w:cs="Arial"/>
                <w:sz w:val="22"/>
                <w:szCs w:val="22"/>
              </w:rPr>
              <w:t>8 26 200 00 00 0</w:t>
            </w:r>
            <w:r w:rsidR="00F945B5" w:rsidRPr="00C36506">
              <w:rPr>
                <w:rFonts w:ascii="Arial" w:hAnsi="Arial" w:cs="Arial"/>
                <w:sz w:val="22"/>
                <w:szCs w:val="22"/>
              </w:rPr>
              <w:t xml:space="preserve"> – </w:t>
            </w:r>
            <w:r w:rsidRPr="00C36506">
              <w:rPr>
                <w:rFonts w:ascii="Arial" w:hAnsi="Arial" w:cs="Arial"/>
                <w:sz w:val="22"/>
                <w:szCs w:val="22"/>
              </w:rPr>
              <w:t>Отходы строительных материалов на основе картона (рубероид, пергамин, толь) незагрязненные</w:t>
            </w:r>
          </w:p>
        </w:tc>
      </w:tr>
      <w:tr w:rsidR="00C36506" w:rsidRPr="00C36506" w:rsidTr="00C36506">
        <w:tc>
          <w:tcPr>
            <w:tcW w:w="3227" w:type="dxa"/>
            <w:shd w:val="clear" w:color="auto" w:fill="auto"/>
          </w:tcPr>
          <w:p w:rsidR="00EF1BFE" w:rsidRPr="00C36506" w:rsidRDefault="00C36506" w:rsidP="00C36506">
            <w:pPr>
              <w:spacing w:line="336" w:lineRule="auto"/>
              <w:jc w:val="both"/>
              <w:rPr>
                <w:rFonts w:ascii="Arial" w:hAnsi="Arial" w:cs="Arial"/>
                <w:sz w:val="22"/>
                <w:szCs w:val="22"/>
              </w:rPr>
            </w:pPr>
            <w:r w:rsidRPr="00C36506">
              <w:rPr>
                <w:rFonts w:ascii="Arial" w:hAnsi="Arial" w:cs="Arial"/>
                <w:sz w:val="22"/>
                <w:szCs w:val="22"/>
              </w:rPr>
              <w:t>Отходы линолеумов,</w:t>
            </w:r>
            <w:r w:rsidR="00EF1BFE" w:rsidRPr="00C36506">
              <w:rPr>
                <w:rFonts w:ascii="Arial" w:hAnsi="Arial" w:cs="Arial"/>
                <w:sz w:val="22"/>
                <w:szCs w:val="22"/>
              </w:rPr>
              <w:t xml:space="preserve"> полимерных плиток</w:t>
            </w:r>
          </w:p>
        </w:tc>
        <w:tc>
          <w:tcPr>
            <w:tcW w:w="4819" w:type="dxa"/>
            <w:vMerge w:val="restart"/>
            <w:shd w:val="clear" w:color="auto" w:fill="auto"/>
          </w:tcPr>
          <w:p w:rsidR="00EF1BFE" w:rsidRPr="00C36506" w:rsidRDefault="00EF1BFE" w:rsidP="00C36506">
            <w:pPr>
              <w:spacing w:line="336" w:lineRule="auto"/>
              <w:jc w:val="both"/>
              <w:rPr>
                <w:rFonts w:ascii="Arial" w:hAnsi="Arial" w:cs="Arial"/>
                <w:sz w:val="22"/>
                <w:szCs w:val="22"/>
              </w:rPr>
            </w:pPr>
            <w:r w:rsidRPr="00C36506">
              <w:rPr>
                <w:rFonts w:ascii="Arial" w:hAnsi="Arial" w:cs="Arial"/>
                <w:sz w:val="22"/>
                <w:szCs w:val="22"/>
              </w:rPr>
              <w:t>- Добавки для производства древесных пластиков</w:t>
            </w:r>
            <w:r w:rsidR="00AB5876">
              <w:rPr>
                <w:rFonts w:ascii="Arial" w:hAnsi="Arial" w:cs="Arial"/>
                <w:sz w:val="22"/>
                <w:szCs w:val="22"/>
              </w:rPr>
              <w:t>.</w:t>
            </w:r>
          </w:p>
        </w:tc>
        <w:tc>
          <w:tcPr>
            <w:tcW w:w="6379" w:type="dxa"/>
            <w:shd w:val="clear" w:color="auto" w:fill="auto"/>
          </w:tcPr>
          <w:p w:rsidR="00EF1BFE" w:rsidRPr="00C36506" w:rsidRDefault="00794424" w:rsidP="00C36506">
            <w:pPr>
              <w:spacing w:line="336" w:lineRule="auto"/>
              <w:jc w:val="both"/>
              <w:rPr>
                <w:rFonts w:ascii="Arial" w:hAnsi="Arial" w:cs="Arial"/>
                <w:sz w:val="22"/>
                <w:szCs w:val="22"/>
              </w:rPr>
            </w:pPr>
            <w:r w:rsidRPr="00C36506">
              <w:rPr>
                <w:rFonts w:ascii="Arial" w:hAnsi="Arial" w:cs="Arial"/>
                <w:sz w:val="22"/>
                <w:szCs w:val="22"/>
              </w:rPr>
              <w:t>8 27 100 00 00 0</w:t>
            </w:r>
            <w:r w:rsidR="00F945B5" w:rsidRPr="00C36506">
              <w:rPr>
                <w:rFonts w:ascii="Arial" w:hAnsi="Arial" w:cs="Arial"/>
                <w:sz w:val="22"/>
                <w:szCs w:val="22"/>
              </w:rPr>
              <w:t xml:space="preserve"> – о</w:t>
            </w:r>
            <w:r w:rsidRPr="00C36506">
              <w:rPr>
                <w:rFonts w:ascii="Arial" w:hAnsi="Arial" w:cs="Arial"/>
                <w:sz w:val="22"/>
                <w:szCs w:val="22"/>
              </w:rPr>
              <w:t>тходы линолеумов, полимерных плиток</w:t>
            </w:r>
          </w:p>
        </w:tc>
      </w:tr>
      <w:tr w:rsidR="00C36506" w:rsidRPr="00C36506" w:rsidTr="00C36506">
        <w:tc>
          <w:tcPr>
            <w:tcW w:w="3227" w:type="dxa"/>
            <w:shd w:val="clear" w:color="auto" w:fill="auto"/>
          </w:tcPr>
          <w:p w:rsidR="00EF1BFE" w:rsidRPr="00C36506" w:rsidRDefault="00C36506" w:rsidP="00C36506">
            <w:pPr>
              <w:spacing w:line="336" w:lineRule="auto"/>
              <w:jc w:val="both"/>
              <w:rPr>
                <w:rFonts w:ascii="Arial" w:hAnsi="Arial" w:cs="Arial"/>
                <w:sz w:val="22"/>
                <w:szCs w:val="22"/>
              </w:rPr>
            </w:pPr>
            <w:r w:rsidRPr="00C36506">
              <w:rPr>
                <w:rFonts w:ascii="Arial" w:hAnsi="Arial" w:cs="Arial"/>
                <w:sz w:val="22"/>
                <w:szCs w:val="22"/>
              </w:rPr>
              <w:t>О</w:t>
            </w:r>
            <w:r w:rsidR="00EF1BFE" w:rsidRPr="00C36506">
              <w:rPr>
                <w:rFonts w:ascii="Arial" w:hAnsi="Arial" w:cs="Arial"/>
                <w:sz w:val="22"/>
                <w:szCs w:val="22"/>
              </w:rPr>
              <w:t>тходы полимерных кровельных материалов</w:t>
            </w:r>
          </w:p>
        </w:tc>
        <w:tc>
          <w:tcPr>
            <w:tcW w:w="4819" w:type="dxa"/>
            <w:vMerge/>
            <w:shd w:val="clear" w:color="auto" w:fill="auto"/>
          </w:tcPr>
          <w:p w:rsidR="00EF1BFE" w:rsidRPr="00C36506" w:rsidRDefault="00EF1BFE" w:rsidP="00C36506">
            <w:pPr>
              <w:spacing w:line="336" w:lineRule="auto"/>
              <w:jc w:val="both"/>
              <w:rPr>
                <w:rFonts w:ascii="Arial" w:hAnsi="Arial" w:cs="Arial"/>
                <w:sz w:val="22"/>
                <w:szCs w:val="22"/>
              </w:rPr>
            </w:pPr>
          </w:p>
        </w:tc>
        <w:tc>
          <w:tcPr>
            <w:tcW w:w="6379" w:type="dxa"/>
            <w:shd w:val="clear" w:color="auto" w:fill="auto"/>
          </w:tcPr>
          <w:p w:rsidR="00EF1BFE" w:rsidRPr="00C36506" w:rsidRDefault="00794424" w:rsidP="00C36506">
            <w:pPr>
              <w:spacing w:line="336" w:lineRule="auto"/>
              <w:jc w:val="both"/>
              <w:rPr>
                <w:rFonts w:ascii="Arial" w:hAnsi="Arial" w:cs="Arial"/>
                <w:sz w:val="22"/>
                <w:szCs w:val="22"/>
              </w:rPr>
            </w:pPr>
            <w:r w:rsidRPr="00C36506">
              <w:rPr>
                <w:rFonts w:ascii="Arial" w:hAnsi="Arial" w:cs="Arial"/>
                <w:sz w:val="22"/>
                <w:szCs w:val="22"/>
              </w:rPr>
              <w:t>8 27 200 00 00 0</w:t>
            </w:r>
            <w:r w:rsidR="00F945B5" w:rsidRPr="00C36506">
              <w:rPr>
                <w:rFonts w:ascii="Arial" w:hAnsi="Arial" w:cs="Arial"/>
                <w:sz w:val="22"/>
                <w:szCs w:val="22"/>
              </w:rPr>
              <w:t xml:space="preserve"> – о</w:t>
            </w:r>
            <w:r w:rsidRPr="00C36506">
              <w:rPr>
                <w:rFonts w:ascii="Arial" w:hAnsi="Arial" w:cs="Arial"/>
                <w:sz w:val="22"/>
                <w:szCs w:val="22"/>
              </w:rPr>
              <w:t>тходы полимерных кровельных материалов</w:t>
            </w:r>
          </w:p>
        </w:tc>
      </w:tr>
      <w:tr w:rsidR="00C36506" w:rsidRPr="00C36506" w:rsidTr="00C36506">
        <w:tc>
          <w:tcPr>
            <w:tcW w:w="3227" w:type="dxa"/>
            <w:shd w:val="clear" w:color="auto" w:fill="auto"/>
          </w:tcPr>
          <w:p w:rsidR="00EF1BFE" w:rsidRPr="00C36506" w:rsidRDefault="00C36506" w:rsidP="00C36506">
            <w:pPr>
              <w:spacing w:line="336" w:lineRule="auto"/>
              <w:jc w:val="both"/>
              <w:rPr>
                <w:rFonts w:ascii="Arial" w:hAnsi="Arial" w:cs="Arial"/>
                <w:sz w:val="22"/>
                <w:szCs w:val="22"/>
              </w:rPr>
            </w:pPr>
            <w:r w:rsidRPr="00C36506">
              <w:rPr>
                <w:rFonts w:ascii="Arial" w:hAnsi="Arial" w:cs="Arial"/>
                <w:sz w:val="22"/>
                <w:szCs w:val="22"/>
              </w:rPr>
              <w:t>О</w:t>
            </w:r>
            <w:r w:rsidR="00EF1BFE" w:rsidRPr="00C36506">
              <w:rPr>
                <w:rFonts w:ascii="Arial" w:hAnsi="Arial" w:cs="Arial"/>
                <w:sz w:val="22"/>
                <w:szCs w:val="22"/>
              </w:rPr>
              <w:t>тходы пенопластов и поропластов</w:t>
            </w:r>
            <w:r w:rsidR="00F945B5" w:rsidRPr="00C36506">
              <w:rPr>
                <w:rFonts w:ascii="Arial" w:hAnsi="Arial" w:cs="Arial"/>
                <w:sz w:val="22"/>
                <w:szCs w:val="22"/>
              </w:rPr>
              <w:t xml:space="preserve"> </w:t>
            </w:r>
            <w:r w:rsidR="00EF1BFE" w:rsidRPr="00C36506">
              <w:rPr>
                <w:rFonts w:ascii="Arial" w:hAnsi="Arial" w:cs="Arial"/>
                <w:sz w:val="22"/>
                <w:szCs w:val="22"/>
              </w:rPr>
              <w:t>(</w:t>
            </w:r>
            <w:r w:rsidR="00246070" w:rsidRPr="00C36506">
              <w:rPr>
                <w:rFonts w:ascii="Arial" w:hAnsi="Arial" w:cs="Arial"/>
                <w:sz w:val="22"/>
                <w:szCs w:val="22"/>
              </w:rPr>
              <w:t>полистирольных</w:t>
            </w:r>
            <w:r w:rsidR="00EF1BFE" w:rsidRPr="00C36506">
              <w:rPr>
                <w:rFonts w:ascii="Arial" w:hAnsi="Arial" w:cs="Arial"/>
                <w:sz w:val="22"/>
                <w:szCs w:val="22"/>
              </w:rPr>
              <w:t>, полиуретановых)</w:t>
            </w:r>
          </w:p>
        </w:tc>
        <w:tc>
          <w:tcPr>
            <w:tcW w:w="4819" w:type="dxa"/>
            <w:shd w:val="clear" w:color="auto" w:fill="auto"/>
          </w:tcPr>
          <w:p w:rsidR="00EF1BFE" w:rsidRPr="00C36506" w:rsidRDefault="00EF1BFE" w:rsidP="00C36506">
            <w:pPr>
              <w:spacing w:line="336" w:lineRule="auto"/>
              <w:jc w:val="both"/>
              <w:rPr>
                <w:rFonts w:ascii="Arial" w:hAnsi="Arial" w:cs="Arial"/>
                <w:sz w:val="22"/>
                <w:szCs w:val="22"/>
              </w:rPr>
            </w:pPr>
            <w:r w:rsidRPr="00C36506">
              <w:rPr>
                <w:rFonts w:ascii="Arial" w:hAnsi="Arial" w:cs="Arial"/>
                <w:sz w:val="22"/>
                <w:szCs w:val="22"/>
              </w:rPr>
              <w:t>- Наполнители для производства</w:t>
            </w:r>
            <w:r w:rsidR="00F945B5" w:rsidRPr="00C36506">
              <w:rPr>
                <w:rFonts w:ascii="Arial" w:hAnsi="Arial" w:cs="Arial"/>
                <w:sz w:val="22"/>
                <w:szCs w:val="22"/>
              </w:rPr>
              <w:t xml:space="preserve"> </w:t>
            </w:r>
            <w:r w:rsidRPr="00C36506">
              <w:rPr>
                <w:rFonts w:ascii="Arial" w:hAnsi="Arial" w:cs="Arial"/>
                <w:sz w:val="22"/>
                <w:szCs w:val="22"/>
              </w:rPr>
              <w:t>стеновых блоков</w:t>
            </w:r>
            <w:r w:rsidR="00AB5876">
              <w:rPr>
                <w:rFonts w:ascii="Arial" w:hAnsi="Arial" w:cs="Arial"/>
                <w:sz w:val="22"/>
                <w:szCs w:val="22"/>
              </w:rPr>
              <w:t>.</w:t>
            </w:r>
          </w:p>
        </w:tc>
        <w:tc>
          <w:tcPr>
            <w:tcW w:w="6379" w:type="dxa"/>
            <w:shd w:val="clear" w:color="auto" w:fill="auto"/>
          </w:tcPr>
          <w:p w:rsidR="00EF1BFE" w:rsidRPr="00C36506" w:rsidRDefault="009966F9" w:rsidP="00C36506">
            <w:pPr>
              <w:spacing w:line="336" w:lineRule="auto"/>
              <w:jc w:val="both"/>
              <w:rPr>
                <w:rFonts w:ascii="Arial" w:hAnsi="Arial" w:cs="Arial"/>
                <w:sz w:val="22"/>
                <w:szCs w:val="22"/>
              </w:rPr>
            </w:pPr>
            <w:r w:rsidRPr="00C36506">
              <w:rPr>
                <w:rFonts w:ascii="Arial" w:hAnsi="Arial" w:cs="Arial"/>
                <w:sz w:val="22"/>
                <w:szCs w:val="22"/>
              </w:rPr>
              <w:t xml:space="preserve">4 34 250 00 00 0 </w:t>
            </w:r>
            <w:r w:rsidR="00F945B5" w:rsidRPr="00C36506">
              <w:rPr>
                <w:rFonts w:ascii="Arial" w:hAnsi="Arial" w:cs="Arial"/>
                <w:sz w:val="22"/>
                <w:szCs w:val="22"/>
              </w:rPr>
              <w:t>– о</w:t>
            </w:r>
            <w:r w:rsidRPr="00C36506">
              <w:rPr>
                <w:rFonts w:ascii="Arial" w:hAnsi="Arial" w:cs="Arial"/>
                <w:sz w:val="22"/>
                <w:szCs w:val="22"/>
              </w:rPr>
              <w:t>тходы продукции из полиуретана</w:t>
            </w:r>
          </w:p>
        </w:tc>
      </w:tr>
      <w:tr w:rsidR="00C36506" w:rsidRPr="00C36506" w:rsidTr="00C36506">
        <w:tc>
          <w:tcPr>
            <w:tcW w:w="3227" w:type="dxa"/>
            <w:shd w:val="clear" w:color="auto" w:fill="auto"/>
          </w:tcPr>
          <w:p w:rsidR="00EF1BFE" w:rsidRPr="00C36506" w:rsidRDefault="00C36506" w:rsidP="00C36506">
            <w:pPr>
              <w:spacing w:line="336" w:lineRule="auto"/>
              <w:jc w:val="both"/>
              <w:rPr>
                <w:rFonts w:ascii="Arial" w:hAnsi="Arial" w:cs="Arial"/>
                <w:sz w:val="22"/>
                <w:szCs w:val="22"/>
              </w:rPr>
            </w:pPr>
            <w:r w:rsidRPr="00C36506">
              <w:rPr>
                <w:rFonts w:ascii="Arial" w:hAnsi="Arial" w:cs="Arial"/>
                <w:sz w:val="22"/>
                <w:szCs w:val="22"/>
              </w:rPr>
              <w:t>П</w:t>
            </w:r>
            <w:r w:rsidR="00EF1BFE" w:rsidRPr="00C36506">
              <w:rPr>
                <w:rFonts w:ascii="Arial" w:hAnsi="Arial" w:cs="Arial"/>
                <w:sz w:val="22"/>
                <w:szCs w:val="22"/>
              </w:rPr>
              <w:t>ластмассовые трубы водоснабжения,</w:t>
            </w:r>
            <w:r w:rsidRPr="00C36506">
              <w:rPr>
                <w:rFonts w:ascii="Arial" w:hAnsi="Arial" w:cs="Arial"/>
                <w:sz w:val="22"/>
                <w:szCs w:val="22"/>
              </w:rPr>
              <w:t xml:space="preserve"> </w:t>
            </w:r>
            <w:r w:rsidR="00EF1BFE" w:rsidRPr="00C36506">
              <w:rPr>
                <w:rFonts w:ascii="Arial" w:hAnsi="Arial" w:cs="Arial"/>
                <w:sz w:val="22"/>
                <w:szCs w:val="22"/>
              </w:rPr>
              <w:t>канализации и электропроводки</w:t>
            </w:r>
          </w:p>
        </w:tc>
        <w:tc>
          <w:tcPr>
            <w:tcW w:w="4819" w:type="dxa"/>
            <w:vMerge w:val="restart"/>
            <w:shd w:val="clear" w:color="auto" w:fill="auto"/>
          </w:tcPr>
          <w:p w:rsidR="00EF1BFE" w:rsidRPr="00C36506" w:rsidRDefault="00EF1BFE" w:rsidP="00C36506">
            <w:pPr>
              <w:spacing w:line="336" w:lineRule="auto"/>
              <w:jc w:val="both"/>
              <w:rPr>
                <w:rFonts w:ascii="Arial" w:hAnsi="Arial" w:cs="Arial"/>
                <w:sz w:val="22"/>
                <w:szCs w:val="22"/>
              </w:rPr>
            </w:pPr>
            <w:r w:rsidRPr="00C36506">
              <w:rPr>
                <w:rFonts w:ascii="Arial" w:hAnsi="Arial" w:cs="Arial"/>
                <w:sz w:val="22"/>
                <w:szCs w:val="22"/>
              </w:rPr>
              <w:t>- Тонкодисперсионные порошки</w:t>
            </w:r>
            <w:r w:rsidR="00C36506" w:rsidRPr="00C36506">
              <w:rPr>
                <w:rFonts w:ascii="Arial" w:hAnsi="Arial" w:cs="Arial"/>
                <w:sz w:val="22"/>
                <w:szCs w:val="22"/>
              </w:rPr>
              <w:t xml:space="preserve"> </w:t>
            </w:r>
            <w:r w:rsidRPr="00C36506">
              <w:rPr>
                <w:rFonts w:ascii="Arial" w:hAnsi="Arial" w:cs="Arial"/>
                <w:sz w:val="22"/>
                <w:szCs w:val="22"/>
              </w:rPr>
              <w:t>для производства вторичной полимерной продукции</w:t>
            </w:r>
            <w:r w:rsidR="00AB5876">
              <w:rPr>
                <w:rFonts w:ascii="Arial" w:hAnsi="Arial" w:cs="Arial"/>
                <w:sz w:val="22"/>
                <w:szCs w:val="22"/>
              </w:rPr>
              <w:t>.</w:t>
            </w:r>
          </w:p>
        </w:tc>
        <w:tc>
          <w:tcPr>
            <w:tcW w:w="6379" w:type="dxa"/>
            <w:shd w:val="clear" w:color="auto" w:fill="auto"/>
          </w:tcPr>
          <w:p w:rsidR="00EF1BFE" w:rsidRPr="00C36506" w:rsidRDefault="00794424" w:rsidP="00C36506">
            <w:pPr>
              <w:spacing w:line="336" w:lineRule="auto"/>
              <w:jc w:val="both"/>
              <w:rPr>
                <w:rFonts w:ascii="Arial" w:hAnsi="Arial" w:cs="Arial"/>
                <w:sz w:val="22"/>
                <w:szCs w:val="22"/>
              </w:rPr>
            </w:pPr>
            <w:r w:rsidRPr="00C36506">
              <w:rPr>
                <w:rFonts w:ascii="Arial" w:hAnsi="Arial" w:cs="Arial"/>
                <w:sz w:val="22"/>
                <w:szCs w:val="22"/>
              </w:rPr>
              <w:t>8 27 311 11 50 4</w:t>
            </w:r>
            <w:r w:rsidR="00C36506" w:rsidRPr="00C36506">
              <w:rPr>
                <w:rFonts w:ascii="Arial" w:hAnsi="Arial" w:cs="Arial"/>
                <w:sz w:val="22"/>
                <w:szCs w:val="22"/>
              </w:rPr>
              <w:t xml:space="preserve"> – </w:t>
            </w:r>
            <w:r w:rsidRPr="00C36506">
              <w:rPr>
                <w:rFonts w:ascii="Arial" w:hAnsi="Arial" w:cs="Arial"/>
                <w:sz w:val="22"/>
                <w:szCs w:val="22"/>
              </w:rPr>
              <w:t>отходы труб полимерных при замене, ремонте инженерных коммуникаций</w:t>
            </w:r>
          </w:p>
        </w:tc>
      </w:tr>
      <w:tr w:rsidR="00C36506" w:rsidRPr="00C36506" w:rsidTr="00C36506">
        <w:tc>
          <w:tcPr>
            <w:tcW w:w="3227" w:type="dxa"/>
            <w:shd w:val="clear" w:color="auto" w:fill="auto"/>
          </w:tcPr>
          <w:p w:rsidR="00EF1BFE" w:rsidRPr="00C36506" w:rsidRDefault="00C36506" w:rsidP="00C36506">
            <w:pPr>
              <w:spacing w:line="336" w:lineRule="auto"/>
              <w:jc w:val="both"/>
              <w:rPr>
                <w:rFonts w:ascii="Arial" w:hAnsi="Arial" w:cs="Arial"/>
                <w:sz w:val="22"/>
                <w:szCs w:val="22"/>
              </w:rPr>
            </w:pPr>
            <w:r w:rsidRPr="00C36506">
              <w:rPr>
                <w:rFonts w:ascii="Arial" w:hAnsi="Arial" w:cs="Arial"/>
                <w:sz w:val="22"/>
                <w:szCs w:val="22"/>
              </w:rPr>
              <w:t>П</w:t>
            </w:r>
            <w:r w:rsidR="00EF1BFE" w:rsidRPr="00C36506">
              <w:rPr>
                <w:rFonts w:ascii="Arial" w:hAnsi="Arial" w:cs="Arial"/>
                <w:sz w:val="22"/>
                <w:szCs w:val="22"/>
              </w:rPr>
              <w:t>оручни перил и лестничных маршей</w:t>
            </w:r>
          </w:p>
        </w:tc>
        <w:tc>
          <w:tcPr>
            <w:tcW w:w="4819" w:type="dxa"/>
            <w:vMerge/>
            <w:shd w:val="clear" w:color="auto" w:fill="auto"/>
          </w:tcPr>
          <w:p w:rsidR="00EF1BFE" w:rsidRPr="00C36506" w:rsidRDefault="00EF1BFE" w:rsidP="00C36506">
            <w:pPr>
              <w:spacing w:line="336" w:lineRule="auto"/>
              <w:jc w:val="both"/>
              <w:rPr>
                <w:rFonts w:ascii="Arial" w:hAnsi="Arial" w:cs="Arial"/>
                <w:sz w:val="22"/>
                <w:szCs w:val="22"/>
              </w:rPr>
            </w:pPr>
          </w:p>
        </w:tc>
        <w:tc>
          <w:tcPr>
            <w:tcW w:w="6379" w:type="dxa"/>
            <w:shd w:val="clear" w:color="auto" w:fill="auto"/>
          </w:tcPr>
          <w:p w:rsidR="00EF1BFE" w:rsidRPr="00C36506" w:rsidRDefault="00794424" w:rsidP="00C36506">
            <w:pPr>
              <w:spacing w:line="336" w:lineRule="auto"/>
              <w:jc w:val="both"/>
              <w:rPr>
                <w:rFonts w:ascii="Arial" w:hAnsi="Arial" w:cs="Arial"/>
                <w:sz w:val="22"/>
                <w:szCs w:val="22"/>
              </w:rPr>
            </w:pPr>
            <w:r w:rsidRPr="00C36506">
              <w:rPr>
                <w:rFonts w:ascii="Arial" w:hAnsi="Arial" w:cs="Arial"/>
                <w:sz w:val="22"/>
                <w:szCs w:val="22"/>
              </w:rPr>
              <w:t>8 27 400 00 00 0</w:t>
            </w:r>
            <w:r w:rsidR="00C36506" w:rsidRPr="00C36506">
              <w:rPr>
                <w:rFonts w:ascii="Arial" w:hAnsi="Arial" w:cs="Arial"/>
                <w:sz w:val="22"/>
                <w:szCs w:val="22"/>
              </w:rPr>
              <w:t xml:space="preserve"> – </w:t>
            </w:r>
            <w:r w:rsidRPr="00C36506">
              <w:rPr>
                <w:rFonts w:ascii="Arial" w:hAnsi="Arial" w:cs="Arial"/>
                <w:sz w:val="22"/>
                <w:szCs w:val="22"/>
              </w:rPr>
              <w:t>Отходы полимерных антикоррозионных покрытий</w:t>
            </w:r>
          </w:p>
        </w:tc>
      </w:tr>
      <w:tr w:rsidR="00C36506" w:rsidRPr="00C36506" w:rsidTr="00C36506">
        <w:tc>
          <w:tcPr>
            <w:tcW w:w="3227" w:type="dxa"/>
            <w:shd w:val="clear" w:color="auto" w:fill="auto"/>
          </w:tcPr>
          <w:p w:rsidR="00EF1BFE" w:rsidRPr="00C36506" w:rsidRDefault="00C36506" w:rsidP="00C36506">
            <w:pPr>
              <w:spacing w:line="336" w:lineRule="auto"/>
              <w:jc w:val="both"/>
              <w:rPr>
                <w:rFonts w:ascii="Arial" w:hAnsi="Arial" w:cs="Arial"/>
                <w:sz w:val="22"/>
                <w:szCs w:val="22"/>
              </w:rPr>
            </w:pPr>
            <w:r w:rsidRPr="00C36506">
              <w:rPr>
                <w:rFonts w:ascii="Arial" w:hAnsi="Arial" w:cs="Arial"/>
                <w:sz w:val="22"/>
                <w:szCs w:val="22"/>
              </w:rPr>
              <w:t>О</w:t>
            </w:r>
            <w:r w:rsidR="00EF1BFE" w:rsidRPr="00C36506">
              <w:rPr>
                <w:rFonts w:ascii="Arial" w:hAnsi="Arial" w:cs="Arial"/>
                <w:sz w:val="22"/>
                <w:szCs w:val="22"/>
              </w:rPr>
              <w:t>тходы погонажных изделий на основе</w:t>
            </w:r>
            <w:r w:rsidRPr="00C36506">
              <w:rPr>
                <w:rFonts w:ascii="Arial" w:hAnsi="Arial" w:cs="Arial"/>
                <w:sz w:val="22"/>
                <w:szCs w:val="22"/>
              </w:rPr>
              <w:t xml:space="preserve"> </w:t>
            </w:r>
            <w:r w:rsidR="00EF1BFE" w:rsidRPr="00C36506">
              <w:rPr>
                <w:rFonts w:ascii="Arial" w:hAnsi="Arial" w:cs="Arial"/>
                <w:sz w:val="22"/>
                <w:szCs w:val="22"/>
              </w:rPr>
              <w:t>полимеров</w:t>
            </w:r>
          </w:p>
        </w:tc>
        <w:tc>
          <w:tcPr>
            <w:tcW w:w="4819" w:type="dxa"/>
            <w:vMerge/>
            <w:shd w:val="clear" w:color="auto" w:fill="auto"/>
          </w:tcPr>
          <w:p w:rsidR="00EF1BFE" w:rsidRPr="00C36506" w:rsidRDefault="00EF1BFE" w:rsidP="00C36506">
            <w:pPr>
              <w:spacing w:line="336" w:lineRule="auto"/>
              <w:jc w:val="both"/>
              <w:rPr>
                <w:rFonts w:ascii="Arial" w:hAnsi="Arial" w:cs="Arial"/>
                <w:sz w:val="22"/>
                <w:szCs w:val="22"/>
              </w:rPr>
            </w:pPr>
          </w:p>
        </w:tc>
        <w:tc>
          <w:tcPr>
            <w:tcW w:w="6379" w:type="dxa"/>
            <w:shd w:val="clear" w:color="auto" w:fill="auto"/>
          </w:tcPr>
          <w:p w:rsidR="00EF1BFE" w:rsidRPr="00C36506" w:rsidRDefault="00794424" w:rsidP="00C36506">
            <w:pPr>
              <w:spacing w:line="336" w:lineRule="auto"/>
              <w:jc w:val="both"/>
              <w:rPr>
                <w:rFonts w:ascii="Arial" w:hAnsi="Arial" w:cs="Arial"/>
                <w:sz w:val="22"/>
                <w:szCs w:val="22"/>
              </w:rPr>
            </w:pPr>
            <w:r w:rsidRPr="00C36506">
              <w:rPr>
                <w:rFonts w:ascii="Arial" w:hAnsi="Arial" w:cs="Arial"/>
                <w:sz w:val="22"/>
                <w:szCs w:val="22"/>
              </w:rPr>
              <w:t>8 27 990 01 72 4</w:t>
            </w:r>
            <w:r w:rsidR="00C36506" w:rsidRPr="00C36506">
              <w:rPr>
                <w:rFonts w:ascii="Arial" w:hAnsi="Arial" w:cs="Arial"/>
                <w:sz w:val="22"/>
                <w:szCs w:val="22"/>
              </w:rPr>
              <w:t xml:space="preserve"> – </w:t>
            </w:r>
            <w:r w:rsidRPr="00C36506">
              <w:rPr>
                <w:rFonts w:ascii="Arial" w:hAnsi="Arial" w:cs="Arial"/>
                <w:sz w:val="22"/>
                <w:szCs w:val="22"/>
              </w:rPr>
              <w:t>смесь незагрязненных строительных материалов на основе полимеров, содержащая поливинилхлорид</w:t>
            </w:r>
          </w:p>
        </w:tc>
      </w:tr>
    </w:tbl>
    <w:p w:rsidR="00EF1BFE" w:rsidRDefault="00EF1BFE" w:rsidP="008D268A">
      <w:pPr>
        <w:spacing w:line="360" w:lineRule="auto"/>
        <w:ind w:firstLine="709"/>
        <w:jc w:val="both"/>
        <w:rPr>
          <w:rFonts w:ascii="Arial" w:hAnsi="Arial" w:cs="Arial"/>
        </w:rPr>
      </w:pPr>
    </w:p>
    <w:p w:rsidR="002F0E5B" w:rsidRPr="002F0E5B" w:rsidRDefault="002F0E5B" w:rsidP="002F0E5B">
      <w:pPr>
        <w:spacing w:line="360" w:lineRule="auto"/>
        <w:ind w:firstLine="709"/>
        <w:jc w:val="both"/>
        <w:rPr>
          <w:rFonts w:ascii="Arial" w:hAnsi="Arial" w:cs="Arial"/>
          <w:kern w:val="2"/>
        </w:rPr>
      </w:pPr>
      <w:r w:rsidRPr="002F0E5B">
        <w:rPr>
          <w:rFonts w:ascii="Arial" w:hAnsi="Arial" w:cs="Arial"/>
          <w:kern w:val="2"/>
        </w:rPr>
        <w:t>Таблица 4 – Отходы, содержащие лом металлов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4819"/>
        <w:gridCol w:w="6379"/>
      </w:tblGrid>
      <w:tr w:rsidR="002F0E5B" w:rsidRPr="002F0E5B" w:rsidTr="002F0E5B">
        <w:tc>
          <w:tcPr>
            <w:tcW w:w="3227" w:type="dxa"/>
            <w:tcBorders>
              <w:top w:val="single" w:sz="4" w:space="0" w:color="auto"/>
              <w:left w:val="single" w:sz="4" w:space="0" w:color="auto"/>
              <w:bottom w:val="double" w:sz="4" w:space="0" w:color="auto"/>
              <w:right w:val="single" w:sz="4" w:space="0" w:color="auto"/>
            </w:tcBorders>
            <w:hideMark/>
          </w:tcPr>
          <w:p w:rsidR="002F0E5B" w:rsidRPr="002F0E5B" w:rsidRDefault="002F0E5B" w:rsidP="00EF588B">
            <w:pPr>
              <w:spacing w:line="336" w:lineRule="auto"/>
              <w:jc w:val="center"/>
              <w:rPr>
                <w:rFonts w:ascii="Arial" w:hAnsi="Arial" w:cs="Arial"/>
                <w:kern w:val="2"/>
                <w:sz w:val="22"/>
              </w:rPr>
            </w:pPr>
            <w:r w:rsidRPr="002F0E5B">
              <w:rPr>
                <w:rFonts w:ascii="Arial" w:hAnsi="Arial" w:cs="Arial"/>
                <w:kern w:val="2"/>
                <w:sz w:val="22"/>
              </w:rPr>
              <w:t>Наименование отхода</w:t>
            </w:r>
          </w:p>
        </w:tc>
        <w:tc>
          <w:tcPr>
            <w:tcW w:w="4819" w:type="dxa"/>
            <w:tcBorders>
              <w:top w:val="single" w:sz="4" w:space="0" w:color="auto"/>
              <w:left w:val="single" w:sz="4" w:space="0" w:color="auto"/>
              <w:bottom w:val="double" w:sz="4" w:space="0" w:color="auto"/>
              <w:right w:val="single" w:sz="4" w:space="0" w:color="auto"/>
            </w:tcBorders>
            <w:hideMark/>
          </w:tcPr>
          <w:p w:rsidR="002F0E5B" w:rsidRPr="002F0E5B" w:rsidRDefault="002F0E5B" w:rsidP="00EF588B">
            <w:pPr>
              <w:spacing w:line="336" w:lineRule="auto"/>
              <w:jc w:val="center"/>
              <w:rPr>
                <w:rFonts w:ascii="Arial" w:hAnsi="Arial" w:cs="Arial"/>
                <w:kern w:val="2"/>
                <w:sz w:val="22"/>
              </w:rPr>
            </w:pPr>
            <w:r w:rsidRPr="002F0E5B">
              <w:rPr>
                <w:rFonts w:ascii="Arial" w:hAnsi="Arial" w:cs="Arial"/>
                <w:kern w:val="2"/>
                <w:sz w:val="22"/>
              </w:rPr>
              <w:t>Приоритетные направления</w:t>
            </w:r>
          </w:p>
        </w:tc>
        <w:tc>
          <w:tcPr>
            <w:tcW w:w="6379" w:type="dxa"/>
            <w:tcBorders>
              <w:top w:val="single" w:sz="4" w:space="0" w:color="auto"/>
              <w:left w:val="single" w:sz="4" w:space="0" w:color="auto"/>
              <w:bottom w:val="double" w:sz="4" w:space="0" w:color="auto"/>
              <w:right w:val="single" w:sz="4" w:space="0" w:color="auto"/>
            </w:tcBorders>
            <w:hideMark/>
          </w:tcPr>
          <w:p w:rsidR="002F0E5B" w:rsidRPr="002F0E5B" w:rsidRDefault="002F0E5B" w:rsidP="00EF588B">
            <w:pPr>
              <w:spacing w:line="336" w:lineRule="auto"/>
              <w:jc w:val="center"/>
              <w:rPr>
                <w:rFonts w:ascii="Arial" w:hAnsi="Arial" w:cs="Arial"/>
                <w:kern w:val="2"/>
                <w:sz w:val="22"/>
              </w:rPr>
            </w:pPr>
            <w:r w:rsidRPr="002F0E5B">
              <w:rPr>
                <w:rFonts w:ascii="Arial" w:hAnsi="Arial" w:cs="Arial"/>
                <w:kern w:val="2"/>
                <w:sz w:val="22"/>
              </w:rPr>
              <w:t>ФККО</w:t>
            </w:r>
          </w:p>
        </w:tc>
      </w:tr>
      <w:tr w:rsidR="002F0E5B" w:rsidRPr="002F0E5B" w:rsidTr="002F0E5B">
        <w:tc>
          <w:tcPr>
            <w:tcW w:w="3227" w:type="dxa"/>
            <w:tcBorders>
              <w:top w:val="double" w:sz="4" w:space="0" w:color="auto"/>
              <w:left w:val="single" w:sz="4" w:space="0" w:color="auto"/>
              <w:bottom w:val="double" w:sz="4" w:space="0" w:color="auto"/>
              <w:right w:val="single" w:sz="4" w:space="0" w:color="auto"/>
            </w:tcBorders>
            <w:hideMark/>
          </w:tcPr>
          <w:p w:rsidR="002F0E5B" w:rsidRPr="002F0E5B" w:rsidRDefault="002F0E5B" w:rsidP="00EF588B">
            <w:pPr>
              <w:spacing w:line="336" w:lineRule="auto"/>
              <w:jc w:val="both"/>
              <w:rPr>
                <w:rFonts w:ascii="Arial" w:hAnsi="Arial" w:cs="Arial"/>
                <w:kern w:val="2"/>
                <w:sz w:val="22"/>
              </w:rPr>
            </w:pPr>
            <w:r w:rsidRPr="002F0E5B">
              <w:rPr>
                <w:rFonts w:ascii="Arial" w:hAnsi="Arial" w:cs="Arial"/>
                <w:kern w:val="2"/>
                <w:sz w:val="22"/>
              </w:rPr>
              <w:t>Лом и отходы черных металлов в виде изделий, кусков</w:t>
            </w:r>
          </w:p>
        </w:tc>
        <w:tc>
          <w:tcPr>
            <w:tcW w:w="4819" w:type="dxa"/>
            <w:tcBorders>
              <w:top w:val="double" w:sz="4" w:space="0" w:color="auto"/>
              <w:left w:val="single" w:sz="4" w:space="0" w:color="auto"/>
              <w:bottom w:val="double" w:sz="4" w:space="0" w:color="auto"/>
              <w:right w:val="single" w:sz="4" w:space="0" w:color="auto"/>
            </w:tcBorders>
            <w:hideMark/>
          </w:tcPr>
          <w:p w:rsidR="002F0E5B" w:rsidRPr="002F0E5B" w:rsidRDefault="002F0E5B" w:rsidP="00EF588B">
            <w:pPr>
              <w:spacing w:line="336" w:lineRule="auto"/>
              <w:jc w:val="both"/>
              <w:rPr>
                <w:rFonts w:ascii="Arial" w:hAnsi="Arial" w:cs="Arial"/>
                <w:kern w:val="2"/>
                <w:sz w:val="22"/>
              </w:rPr>
            </w:pPr>
            <w:r w:rsidRPr="002F0E5B">
              <w:rPr>
                <w:rFonts w:ascii="Arial" w:hAnsi="Arial" w:cs="Arial"/>
                <w:kern w:val="2"/>
                <w:sz w:val="22"/>
              </w:rPr>
              <w:t>- Металлургическое сырье</w:t>
            </w:r>
          </w:p>
        </w:tc>
        <w:tc>
          <w:tcPr>
            <w:tcW w:w="6379" w:type="dxa"/>
            <w:tcBorders>
              <w:top w:val="double" w:sz="4" w:space="0" w:color="auto"/>
              <w:left w:val="single" w:sz="4" w:space="0" w:color="auto"/>
              <w:bottom w:val="double" w:sz="4" w:space="0" w:color="auto"/>
              <w:right w:val="single" w:sz="4" w:space="0" w:color="auto"/>
            </w:tcBorders>
            <w:hideMark/>
          </w:tcPr>
          <w:p w:rsidR="002F0E5B" w:rsidRPr="002F0E5B" w:rsidRDefault="002F0E5B" w:rsidP="00EF588B">
            <w:pPr>
              <w:spacing w:line="336" w:lineRule="auto"/>
              <w:jc w:val="both"/>
              <w:rPr>
                <w:rFonts w:ascii="Arial" w:hAnsi="Arial" w:cs="Arial"/>
                <w:kern w:val="2"/>
                <w:sz w:val="22"/>
              </w:rPr>
            </w:pPr>
            <w:r w:rsidRPr="002F0E5B">
              <w:rPr>
                <w:rFonts w:ascii="Arial" w:hAnsi="Arial" w:cs="Arial"/>
                <w:kern w:val="2"/>
                <w:sz w:val="22"/>
              </w:rPr>
              <w:t>4 61 010 00 00 0 – лом и отходы черных металлов несортированные</w:t>
            </w:r>
          </w:p>
        </w:tc>
      </w:tr>
      <w:tr w:rsidR="002F0E5B" w:rsidRPr="002F0E5B" w:rsidTr="002F0E5B">
        <w:tc>
          <w:tcPr>
            <w:tcW w:w="3227" w:type="dxa"/>
            <w:tcBorders>
              <w:top w:val="double" w:sz="4" w:space="0" w:color="auto"/>
              <w:left w:val="single" w:sz="4" w:space="0" w:color="auto"/>
              <w:bottom w:val="single" w:sz="4" w:space="0" w:color="auto"/>
              <w:right w:val="single" w:sz="4" w:space="0" w:color="auto"/>
            </w:tcBorders>
            <w:hideMark/>
          </w:tcPr>
          <w:p w:rsidR="002F0E5B" w:rsidRPr="002F0E5B" w:rsidRDefault="002F0E5B" w:rsidP="00EF588B">
            <w:pPr>
              <w:spacing w:line="336" w:lineRule="auto"/>
              <w:jc w:val="both"/>
              <w:rPr>
                <w:rFonts w:ascii="Arial" w:hAnsi="Arial" w:cs="Arial"/>
                <w:kern w:val="2"/>
                <w:sz w:val="22"/>
              </w:rPr>
            </w:pPr>
            <w:r w:rsidRPr="002F0E5B">
              <w:rPr>
                <w:rFonts w:ascii="Arial" w:hAnsi="Arial" w:cs="Arial"/>
                <w:kern w:val="2"/>
                <w:sz w:val="22"/>
              </w:rPr>
              <w:t>Лом и отходы, содержащие несортированные цветные металлы в виде изделий, кусков</w:t>
            </w:r>
          </w:p>
        </w:tc>
        <w:tc>
          <w:tcPr>
            <w:tcW w:w="4819" w:type="dxa"/>
            <w:tcBorders>
              <w:top w:val="double" w:sz="4" w:space="0" w:color="auto"/>
              <w:left w:val="single" w:sz="4" w:space="0" w:color="auto"/>
              <w:bottom w:val="double" w:sz="4" w:space="0" w:color="auto"/>
              <w:right w:val="single" w:sz="4" w:space="0" w:color="auto"/>
            </w:tcBorders>
            <w:hideMark/>
          </w:tcPr>
          <w:p w:rsidR="002F0E5B" w:rsidRPr="002F0E5B" w:rsidRDefault="002F0E5B" w:rsidP="00EF588B">
            <w:pPr>
              <w:spacing w:line="336" w:lineRule="auto"/>
              <w:jc w:val="both"/>
              <w:rPr>
                <w:rFonts w:ascii="Arial" w:hAnsi="Arial" w:cs="Arial"/>
                <w:kern w:val="2"/>
                <w:sz w:val="22"/>
              </w:rPr>
            </w:pPr>
            <w:r w:rsidRPr="002F0E5B">
              <w:rPr>
                <w:rFonts w:ascii="Arial" w:hAnsi="Arial" w:cs="Arial"/>
                <w:kern w:val="2"/>
                <w:sz w:val="22"/>
              </w:rPr>
              <w:t>- Металлургическое сырье</w:t>
            </w:r>
          </w:p>
        </w:tc>
        <w:tc>
          <w:tcPr>
            <w:tcW w:w="6379" w:type="dxa"/>
            <w:tcBorders>
              <w:top w:val="double" w:sz="4" w:space="0" w:color="auto"/>
              <w:left w:val="single" w:sz="4" w:space="0" w:color="auto"/>
              <w:bottom w:val="single" w:sz="4" w:space="0" w:color="auto"/>
              <w:right w:val="single" w:sz="4" w:space="0" w:color="auto"/>
            </w:tcBorders>
            <w:hideMark/>
          </w:tcPr>
          <w:p w:rsidR="002F0E5B" w:rsidRPr="002F0E5B" w:rsidRDefault="002F0E5B" w:rsidP="00EF588B">
            <w:pPr>
              <w:spacing w:line="336" w:lineRule="auto"/>
              <w:jc w:val="both"/>
              <w:rPr>
                <w:rFonts w:ascii="Arial" w:hAnsi="Arial" w:cs="Arial"/>
                <w:kern w:val="2"/>
                <w:sz w:val="22"/>
              </w:rPr>
            </w:pPr>
            <w:r w:rsidRPr="002F0E5B">
              <w:rPr>
                <w:rFonts w:ascii="Arial" w:hAnsi="Arial" w:cs="Arial"/>
                <w:kern w:val="2"/>
                <w:sz w:val="22"/>
              </w:rPr>
              <w:t>4 62 000 00 00 0 – лом и отходы, содержащие цветные металлы</w:t>
            </w:r>
          </w:p>
        </w:tc>
      </w:tr>
    </w:tbl>
    <w:p w:rsidR="00C36506" w:rsidRDefault="00C36506" w:rsidP="009F32D7">
      <w:pPr>
        <w:spacing w:line="360" w:lineRule="auto"/>
        <w:ind w:firstLine="709"/>
        <w:jc w:val="center"/>
        <w:rPr>
          <w:rFonts w:ascii="Arial" w:hAnsi="Arial" w:cs="Arial"/>
          <w:b/>
          <w:bCs/>
          <w:sz w:val="28"/>
          <w:szCs w:val="28"/>
        </w:rPr>
      </w:pPr>
    </w:p>
    <w:p w:rsidR="002F0E5B" w:rsidRDefault="002F0E5B" w:rsidP="009F32D7">
      <w:pPr>
        <w:spacing w:line="360" w:lineRule="auto"/>
        <w:ind w:firstLine="709"/>
        <w:jc w:val="center"/>
        <w:rPr>
          <w:rFonts w:ascii="Arial" w:hAnsi="Arial" w:cs="Arial"/>
          <w:b/>
          <w:bCs/>
          <w:sz w:val="28"/>
          <w:szCs w:val="28"/>
        </w:rPr>
      </w:pPr>
    </w:p>
    <w:p w:rsidR="002F0E5B" w:rsidRDefault="002F0E5B" w:rsidP="009F32D7">
      <w:pPr>
        <w:spacing w:line="360" w:lineRule="auto"/>
        <w:ind w:firstLine="709"/>
        <w:jc w:val="center"/>
        <w:rPr>
          <w:rFonts w:ascii="Arial" w:hAnsi="Arial" w:cs="Arial"/>
          <w:b/>
          <w:bCs/>
          <w:sz w:val="28"/>
          <w:szCs w:val="28"/>
        </w:rPr>
        <w:sectPr w:rsidR="002F0E5B" w:rsidSect="00C36506">
          <w:headerReference w:type="even" r:id="rId20"/>
          <w:headerReference w:type="default" r:id="rId21"/>
          <w:footerReference w:type="even" r:id="rId22"/>
          <w:footerReference w:type="default" r:id="rId23"/>
          <w:headerReference w:type="first" r:id="rId24"/>
          <w:footerReference w:type="first" r:id="rId25"/>
          <w:pgSz w:w="16838" w:h="11906" w:orient="landscape"/>
          <w:pgMar w:top="1418" w:right="1134" w:bottom="851" w:left="1134" w:header="709" w:footer="709" w:gutter="0"/>
          <w:pgNumType w:start="4" w:chapStyle="1"/>
          <w:cols w:space="708"/>
          <w:titlePg/>
          <w:docGrid w:linePitch="360"/>
        </w:sectPr>
      </w:pPr>
    </w:p>
    <w:p w:rsidR="00ED4794" w:rsidRPr="002F0E5B" w:rsidRDefault="00ED4794" w:rsidP="00990DE7">
      <w:pPr>
        <w:ind w:right="424"/>
        <w:rPr>
          <w:rFonts w:ascii="Arial" w:hAnsi="Arial" w:cs="Arial"/>
          <w:b/>
          <w:sz w:val="28"/>
          <w:szCs w:val="28"/>
        </w:rPr>
      </w:pPr>
    </w:p>
    <w:tbl>
      <w:tblPr>
        <w:tblW w:w="0" w:type="auto"/>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9571"/>
      </w:tblGrid>
      <w:tr w:rsidR="00990DE7" w:rsidRPr="00A944B4" w:rsidTr="00DE57B9">
        <w:tc>
          <w:tcPr>
            <w:tcW w:w="9571" w:type="dxa"/>
            <w:shd w:val="clear" w:color="auto" w:fill="auto"/>
          </w:tcPr>
          <w:p w:rsidR="00990DE7" w:rsidRPr="00A944B4" w:rsidRDefault="00990DE7" w:rsidP="009F5E36">
            <w:pPr>
              <w:shd w:val="clear" w:color="auto" w:fill="FFFFFF"/>
              <w:rPr>
                <w:rFonts w:ascii="Arial" w:hAnsi="Arial" w:cs="Arial"/>
                <w:color w:val="000000"/>
                <w:spacing w:val="4"/>
              </w:rPr>
            </w:pPr>
            <w:r w:rsidRPr="00A944B4">
              <w:rPr>
                <w:rFonts w:ascii="Arial" w:hAnsi="Arial" w:cs="Arial"/>
                <w:color w:val="000000"/>
                <w:spacing w:val="4"/>
              </w:rPr>
              <w:t xml:space="preserve">УДК </w:t>
            </w:r>
            <w:r w:rsidR="00A21646" w:rsidRPr="009F5E36">
              <w:rPr>
                <w:rFonts w:ascii="Arial" w:hAnsi="Arial" w:cs="Arial"/>
                <w:color w:val="000000"/>
                <w:spacing w:val="4"/>
              </w:rPr>
              <w:t>504.064: 006.354</w:t>
            </w:r>
            <w:r w:rsidRPr="00A944B4">
              <w:rPr>
                <w:rFonts w:ascii="Arial" w:hAnsi="Arial" w:cs="Arial"/>
                <w:color w:val="000000"/>
                <w:spacing w:val="4"/>
              </w:rPr>
              <w:t xml:space="preserve">                </w:t>
            </w:r>
            <w:r w:rsidRPr="00A944B4">
              <w:rPr>
                <w:rFonts w:ascii="Arial" w:hAnsi="Arial" w:cs="Arial"/>
                <w:color w:val="000000"/>
                <w:spacing w:val="4"/>
              </w:rPr>
              <w:tab/>
            </w:r>
            <w:r w:rsidR="00C0677B">
              <w:rPr>
                <w:rFonts w:ascii="Arial" w:hAnsi="Arial" w:cs="Arial"/>
                <w:color w:val="000000"/>
                <w:spacing w:val="4"/>
              </w:rPr>
              <w:t xml:space="preserve">                                                </w:t>
            </w:r>
            <w:r w:rsidRPr="00A944B4">
              <w:rPr>
                <w:rFonts w:ascii="Arial" w:hAnsi="Arial" w:cs="Arial"/>
                <w:color w:val="000000"/>
                <w:spacing w:val="4"/>
              </w:rPr>
              <w:t xml:space="preserve">ОКС </w:t>
            </w:r>
            <w:r w:rsidR="002E26A6">
              <w:rPr>
                <w:rFonts w:ascii="Arial" w:hAnsi="Arial" w:cs="Arial"/>
                <w:color w:val="000000"/>
                <w:spacing w:val="4"/>
              </w:rPr>
              <w:t>13.030.01</w:t>
            </w:r>
          </w:p>
          <w:p w:rsidR="00990DE7" w:rsidRPr="00A944B4" w:rsidRDefault="00990DE7" w:rsidP="00DE57B9">
            <w:pPr>
              <w:shd w:val="clear" w:color="auto" w:fill="FFFFFF"/>
              <w:jc w:val="both"/>
              <w:rPr>
                <w:rFonts w:ascii="Arial" w:hAnsi="Arial" w:cs="Arial"/>
                <w:color w:val="000000"/>
                <w:spacing w:val="4"/>
              </w:rPr>
            </w:pPr>
          </w:p>
          <w:p w:rsidR="00990DE7" w:rsidRPr="00A944B4" w:rsidRDefault="00990DE7" w:rsidP="00DE57B9">
            <w:pPr>
              <w:shd w:val="clear" w:color="auto" w:fill="FFFFFF"/>
              <w:jc w:val="both"/>
              <w:rPr>
                <w:rFonts w:ascii="Arial" w:hAnsi="Arial" w:cs="Arial"/>
                <w:color w:val="000000"/>
                <w:spacing w:val="4"/>
              </w:rPr>
            </w:pPr>
            <w:r w:rsidRPr="00A944B4">
              <w:rPr>
                <w:rFonts w:ascii="Arial" w:hAnsi="Arial" w:cs="Arial"/>
                <w:color w:val="000000"/>
                <w:spacing w:val="4"/>
              </w:rPr>
              <w:t xml:space="preserve">Ключевые слова: </w:t>
            </w:r>
            <w:r w:rsidR="009F5E36">
              <w:rPr>
                <w:rFonts w:ascii="Arial" w:hAnsi="Arial" w:cs="Arial"/>
                <w:color w:val="000000"/>
                <w:spacing w:val="4"/>
              </w:rPr>
              <w:t xml:space="preserve">строительные отходы, снос зданий и сооружений, обращение с отходами, </w:t>
            </w:r>
            <w:r w:rsidR="00C36506">
              <w:rPr>
                <w:rFonts w:ascii="Arial" w:hAnsi="Arial" w:cs="Arial"/>
                <w:color w:val="000000"/>
                <w:spacing w:val="4"/>
              </w:rPr>
              <w:t>классификация</w:t>
            </w:r>
            <w:r w:rsidR="009F5E36">
              <w:rPr>
                <w:rFonts w:ascii="Arial" w:hAnsi="Arial" w:cs="Arial"/>
                <w:color w:val="000000"/>
                <w:spacing w:val="4"/>
              </w:rPr>
              <w:t>, вторичное использование</w:t>
            </w:r>
          </w:p>
          <w:p w:rsidR="00990DE7" w:rsidRPr="00A944B4" w:rsidRDefault="00990DE7" w:rsidP="00DE57B9">
            <w:pPr>
              <w:jc w:val="center"/>
              <w:rPr>
                <w:rFonts w:ascii="Arial" w:hAnsi="Arial" w:cs="Arial"/>
                <w:color w:val="000000"/>
                <w:spacing w:val="4"/>
              </w:rPr>
            </w:pPr>
          </w:p>
        </w:tc>
      </w:tr>
    </w:tbl>
    <w:p w:rsidR="00990DE7" w:rsidRPr="004D0156" w:rsidRDefault="00990DE7" w:rsidP="00990DE7">
      <w:pPr>
        <w:shd w:val="clear" w:color="auto" w:fill="FFFFFF"/>
        <w:jc w:val="center"/>
        <w:rPr>
          <w:rFonts w:ascii="Arial" w:hAnsi="Arial" w:cs="Arial"/>
          <w:color w:val="000000"/>
          <w:spacing w:val="4"/>
        </w:rPr>
      </w:pPr>
    </w:p>
    <w:p w:rsidR="00990DE7" w:rsidRPr="00A720DB" w:rsidRDefault="00990DE7" w:rsidP="00990DE7">
      <w:pPr>
        <w:shd w:val="clear" w:color="auto" w:fill="FFFFFF"/>
        <w:jc w:val="center"/>
        <w:rPr>
          <w:rFonts w:ascii="Arial" w:hAnsi="Arial" w:cs="Arial"/>
          <w:color w:val="000000"/>
          <w:spacing w:val="4"/>
        </w:rPr>
      </w:pPr>
    </w:p>
    <w:p w:rsidR="00990DE7" w:rsidRPr="00A720DB" w:rsidRDefault="00990DE7" w:rsidP="00990DE7">
      <w:pPr>
        <w:shd w:val="clear" w:color="auto" w:fill="FFFFFF"/>
        <w:jc w:val="center"/>
        <w:rPr>
          <w:rFonts w:ascii="Arial" w:hAnsi="Arial" w:cs="Arial"/>
          <w:color w:val="000000"/>
          <w:spacing w:val="4"/>
        </w:rPr>
      </w:pPr>
    </w:p>
    <w:p w:rsidR="00990DE7" w:rsidRDefault="00990DE7" w:rsidP="00990DE7">
      <w:pPr>
        <w:shd w:val="clear" w:color="auto" w:fill="FFFFFF"/>
        <w:jc w:val="center"/>
        <w:rPr>
          <w:rFonts w:ascii="Arial" w:hAnsi="Arial" w:cs="Arial"/>
          <w:color w:val="000000"/>
          <w:spacing w:val="4"/>
        </w:rPr>
      </w:pPr>
    </w:p>
    <w:p w:rsidR="007F76CE" w:rsidRDefault="007F76CE" w:rsidP="00990DE7">
      <w:pPr>
        <w:shd w:val="clear" w:color="auto" w:fill="FFFFFF"/>
        <w:jc w:val="center"/>
        <w:rPr>
          <w:rFonts w:ascii="Arial" w:hAnsi="Arial" w:cs="Arial"/>
          <w:color w:val="000000"/>
          <w:spacing w:val="4"/>
        </w:rPr>
      </w:pPr>
    </w:p>
    <w:p w:rsidR="007F76CE" w:rsidRDefault="007F76CE" w:rsidP="00990DE7">
      <w:pPr>
        <w:shd w:val="clear" w:color="auto" w:fill="FFFFFF"/>
        <w:jc w:val="center"/>
        <w:rPr>
          <w:rFonts w:ascii="Arial" w:hAnsi="Arial" w:cs="Arial"/>
          <w:color w:val="000000"/>
          <w:spacing w:val="4"/>
        </w:rPr>
      </w:pPr>
    </w:p>
    <w:p w:rsidR="007F76CE" w:rsidRPr="00A720DB" w:rsidRDefault="00F92B1E" w:rsidP="00990DE7">
      <w:pPr>
        <w:shd w:val="clear" w:color="auto" w:fill="FFFFFF"/>
        <w:jc w:val="center"/>
        <w:rPr>
          <w:rFonts w:ascii="Arial" w:hAnsi="Arial" w:cs="Arial"/>
          <w:color w:val="000000"/>
          <w:spacing w:val="4"/>
        </w:rPr>
      </w:pPr>
      <w:r>
        <w:rPr>
          <w:rFonts w:ascii="Arial" w:hAnsi="Arial" w:cs="Arial"/>
          <w:noProof/>
          <w:color w:val="000000"/>
          <w:spacing w:val="4"/>
          <w:lang w:eastAsia="ru-RU" w:bidi="ar-SA"/>
        </w:rPr>
        <mc:AlternateContent>
          <mc:Choice Requires="wpi">
            <w:drawing>
              <wp:anchor distT="0" distB="0" distL="114300" distR="114300" simplePos="0" relativeHeight="251659776" behindDoc="0" locked="0" layoutInCell="1" allowOverlap="1">
                <wp:simplePos x="0" y="0"/>
                <wp:positionH relativeFrom="column">
                  <wp:posOffset>3713159</wp:posOffset>
                </wp:positionH>
                <wp:positionV relativeFrom="paragraph">
                  <wp:posOffset>-478660</wp:posOffset>
                </wp:positionV>
                <wp:extent cx="1901160" cy="1153080"/>
                <wp:effectExtent l="38100" t="25400" r="17145" b="41275"/>
                <wp:wrapNone/>
                <wp:docPr id="4" name="Рукописный ввод 4"/>
                <wp:cNvGraphicFramePr/>
                <a:graphic xmlns:a="http://schemas.openxmlformats.org/drawingml/2006/main">
                  <a:graphicData uri="http://schemas.microsoft.com/office/word/2010/wordprocessingInk">
                    <w14:contentPart bwMode="auto" r:id="rId26">
                      <w14:nvContentPartPr>
                        <w14:cNvContentPartPr/>
                      </w14:nvContentPartPr>
                      <w14:xfrm>
                        <a:off x="0" y="0"/>
                        <a:ext cx="1901160" cy="1153080"/>
                      </w14:xfrm>
                    </w14:contentPart>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0A3DAF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укописный ввод 4" o:spid="_x0000_s1026" type="#_x0000_t75" style="position:absolute;margin-left:291.75pt;margin-top:-38.3pt;width:150.95pt;height:92.05pt;z-index:25165977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iYAV1AQAACwMAAA4AAABkcnMvZTJvRG9jLnhtbJxSXU/CMBR9N/E/&#10;NH2XrSiIC4MHiQkPKg/6A2rXssa1d7ktDP69dwMENMaEl6W3pzs9Hx1PN65ia43Bgs+56KWcaa+g&#10;sH6Z8/e3p5sRZyFKX8gKvM75Vgc+nVxfjZs6030ooSo0MiLxIWvqnJcx1lmSBFVqJ0MPau0JNIBO&#10;RhpxmRQoG2J3VdJP02HSABY1gtIh0O5sB/JJx2+MVvHVmKAjq3J+PxiSvHhYYM5HYjjg7KNdiAFP&#10;JmOZLVHWpVV7SfICRU5aTwK+qWYySrZC+4vKWYUQwMSeApeAMVbpzg85E+kPZ3P/2boSd2qFmQIf&#10;tY8LifGQXQdccoWrKIHmGQpqR64i8D0jxfN/GTvRM1ArR3p2jaCuZKTnEEpbB84ws0XOcV6Io36/&#10;fjw6WODR18s5QI0ke8t//bIx6NqwSQnb5JwK3rbfrku9iUzRpnhIhWi7V4RR07fpqDtx4N5xHKaT&#10;cOn6sxpP51bayRuefAEAAP//AwBQSwMEFAAGAAgAAAAhAAbMO7qUBgAALg8AABAAAABkcnMvaW5r&#10;L2luazEueG1stJddaxw3FIbvC/0PYnKRm5UtaTRfJk6gtIFCC6VJob3crCf2Eu+u2R3Hyb/v8x7N&#10;bhzi3pQWmxlJ5/s979HYL1592ty6j+P+sN5tL6t4Fio3ble7q/X2+rL64+1r31fuMC23V8vb3Xa8&#10;rD6Ph+rVy++/e7HeftjcXvB0eNgetNrcXlY303R3cX7+8PBw9lCf7fbX5ymE+vzn7Ydff6lezlZX&#10;4/v1dj0R8nA8Wu220/hpkrOL9dVltZo+hZM+vt/s7ver8STWyX71RWPaL1fj691+s5xOHm+W2+14&#10;67bLDXn/Wbnp8x2LNXGux33lNmsK9uks5i73Pw0cLD9dVo/296R4IJNNdf60z7/+B5+vv/WptOrU&#10;tV3l5pSuxo/K6dwwv/jn2n/b7+7G/bQev8BcQJkFn92q7A2fAtR+POxu79Wbyn1c3t4DWQwBWsyx&#10;4/kTgHzrD2z+U3/g8o/+Hif3NTRzeY9xmEE7UerY2mm9GSH65u7EsemAYx2/mfY2Dimk5AO//dvY&#10;XsT+Ig1nbYiPWjGz+Ojz3f7+cHPy927/ha8mOaFWKntYX003J9DDWchpgJZP0PAp65txfX0z/Wvz&#10;1e52x1DMHX/W/JB+HMKjyizkiXJPDLCx0M0A/D6+v6ye2Qw7sywHhkAKdXaxDsn1IXeL5+G5b553&#10;bVhUPle+ruLCR9d7XrULLi6ia11dB96NH9pu4bNDsAiu4+mTy3pJ2LbaNtrWbiivGPGgUx/bXueE&#10;PmlFz48OeeV6wVPCFvWwyN7cR1/7rlsEO5O63CbbRSXSSCafCcW4IIxSDvLZ6J3YSTEsat86rhrt&#10;PH3FQJk2R8fZkV8oBc/6SoNQvucpD9kVbwpEpnhm5frOXhEx5ovWN76WJFFTr4Q47PyANoVhmVVF&#10;Ig05G0gUKO2JqhwbCMWMBEtNjjKTRUdqAHcuUtxQ0HOxTeBWFEp3tPM5CU6O63ooC3XKAnCMfZ2t&#10;ZO62he/NcUmFDWkKacrkpcp5dTQ+hhMD8GE9UlORtuotPS4wEcVs5nQipimQBTooF/jYUKhVVtMt&#10;BECCFWeYq6uQDOLUSoTuIRP22fWsBVdDW82o8+gtejEjqdWD7xKoC6rBR2XJic9NixmApAZhYY1a&#10;0okuIoSRtDS7BQN1RqXx9B1JRBAo5NJZob/Q1FBAVGTilrJvSi8aAZawxE7SjipASscGZ+dyFnB2&#10;OpTOlj5AmIYhxXFvlWNjIHdFKTNfUXBGWmDxKLOMV5dZMLO+pVplJ1byNnNtmVPVQg5NB1ZAJnIC&#10;vjwkcpPHHnFHzYKtg+IxGYUj7JE/oqmNPUDXJMltYaNB7ZLqWHRnEshRiAtj4Un7ZMdMu0YKti4C&#10;yoX84KWqylSW3jLY6noA0sRkkSZWeLMbZqagwmfXaQwEDK7sItBAWWoYJ7CctWfA0aPzEI9ooCBU&#10;OmM0FJSHrCEoAzkw5DbemnibeyQg6puGgVY3xSddJ1q3SrhvwEEc64wSICcYWhgiUTZRQ0AZ6akq&#10;29QSryChyRAMGGlkc240GuzwIzwUqewYvASNxDmAYaZ0rLmrIwxgOukRc6npRd4yPbyk3WQWqj33&#10;gA4fMJwnXlYlML038pYyC/pieR1UhUzKHao269omN66I2uqDhJxFa73GK/VshFM9F6kG6ZLOuqDm&#10;Gw5SKEHdW7zQdq0R3bKnZ3b/zZ3UOLTUPt8yQ5kVdgIIKoPoSTh/mlruHHEBSH0KAsha2jiboDLG&#10;QQ7woCHhG3C8BJUX15pd7LK3rSXLsChZDWlsBKVNpULgRRMt/oJdGcm5b7IX1aWj71w2cNgkI8Qs&#10;gRcu8SXBuUJBVLW3kMoGxS6YY94lG+kE7nbJrfXWh46n0sEhHw7lkykfRnJKEkpDH8mGsWfj6yK1&#10;cMkcZEZONZeU80BliZaKv/quiVfitY0BGLe0WdPCyBtU5WKlg5Akc8Oov1jybE0PsHwk3UJkkR1P&#10;pQMqhAEo/spXoyHePFwwgGlRpGBJcCn5Idn9UveZy0qZxdbShIMu6WOhinu7nub6AcU8iLIKZN9y&#10;rS0RfUWiqFcaQAvx0Vi1hR+CrJzYELFmT07CV7ShGcYkUJYrKatEa4Qp6AQ1lWERSwit+aSxQQlE&#10;TCzKHFUfOyou1DEKMB2t0WRdbLlftS5o2ZocIYnqUgR2JVvsOFAgGSq02lWCShNBAeYoVq2szUA+&#10;pGRHloh8BWZRM44bCdEuT7lXuhIo1lf/V53+5OUfhpd/AwAA//8DAFBLAwQUAAYACAAAACEAt1GU&#10;WOYAAAAQAQAADwAAAGRycy9kb3ducmV2LnhtbEyPzU7DMBCE70i8g7VI3Fon0KRRGqeiIP5uUBDi&#10;6MTbJCJeh9ht07dnOcFlpdV+MztTrCfbiwOOvnOkIJ5HIJBqZzpqFLy/3c8yED5oMrp3hApO6GFd&#10;np8VOjfuSK942IZGsAn5XCtoQxhyKX3dotV+7gYkvu3caHXgdWykGfWRzW0vr6IolVZ3xB9aPeBt&#10;i/XXdm8VVIuNrj5t/PD8GD99JxtrTy+7D6UuL6a7FY+bFYiAU/hTwG8Hzg8lB6vcnowXvYIku04Y&#10;VTBbpikIJrIsWYCoGI2WCciykP+LlD8AAAD//wMAUEsDBBQABgAIAAAAIQB5GLydvwAAACEBAAAZ&#10;AAAAZHJzL19yZWxzL2Uyb0RvYy54bWwucmVsc4TPsWrEMAwG4L3QdzDaGyUdylHiZDkOspYUbjWO&#10;kpjEsrGc0nv7euzBwQ0ahND3S23/63f1Q0lcYA1NVYMitmFyvGj4Hi9vJ1CSDU9mD0wabiTQd68v&#10;7RftJpclWV0UVRQWDWvO8RNR7EreSBUicZnMIXmTS5sWjMZuZiF8r+sPTP8N6O5MNUwa0jA1oMZb&#10;LMnP7TDPztI52MMT5wcRaA/JwV/9XlCTFsoaHG9YqqnKoYBdi3ePdX8AAAD//wMAUEsBAi0AFAAG&#10;AAgAAAAhAJszJzcMAQAALQIAABMAAAAAAAAAAAAAAAAAAAAAAFtDb250ZW50X1R5cGVzXS54bWxQ&#10;SwECLQAUAAYACAAAACEAOP0h/9YAAACUAQAACwAAAAAAAAAAAAAAAAA9AQAAX3JlbHMvLnJlbHNQ&#10;SwECLQAUAAYACAAAACEAleJgBXUBAAALAwAADgAAAAAAAAAAAAAAAAA8AgAAZHJzL2Uyb0RvYy54&#10;bWxQSwECLQAUAAYACAAAACEABsw7upQGAAAuDwAAEAAAAAAAAAAAAAAAAADdAwAAZHJzL2luay9p&#10;bmsxLnhtbFBLAQItABQABgAIAAAAIQC3UZRY5gAAABABAAAPAAAAAAAAAAAAAAAAAJ8KAABkcnMv&#10;ZG93bnJldi54bWxQSwECLQAUAAYACAAAACEAeRi8nb8AAAAhAQAAGQAAAAAAAAAAAAAAAACyCwAA&#10;ZHJzL19yZWxzL2Uyb0RvYy54bWwucmVsc1BLBQYAAAAABgAGAHgBAACoDAAAAAA=&#10;">
                <v:imagedata r:id="rId28" o:title=""/>
              </v:shape>
            </w:pict>
          </mc:Fallback>
        </mc:AlternateContent>
      </w:r>
    </w:p>
    <w:p w:rsidR="008838A4" w:rsidRPr="00A720DB" w:rsidRDefault="005B6492" w:rsidP="008838A4">
      <w:pPr>
        <w:shd w:val="clear" w:color="auto" w:fill="FFFFFF"/>
        <w:tabs>
          <w:tab w:val="left" w:pos="5954"/>
        </w:tabs>
        <w:rPr>
          <w:rFonts w:ascii="Arial" w:hAnsi="Arial" w:cs="Arial"/>
          <w:color w:val="000000"/>
          <w:spacing w:val="4"/>
        </w:rPr>
      </w:pPr>
      <w:r>
        <w:rPr>
          <w:rFonts w:ascii="Arial" w:hAnsi="Arial" w:cs="Arial"/>
          <w:color w:val="000000"/>
          <w:spacing w:val="4"/>
        </w:rPr>
        <w:t>Руководитель разработки</w:t>
      </w:r>
      <w:r w:rsidR="008838A4">
        <w:rPr>
          <w:rFonts w:ascii="Arial" w:hAnsi="Arial" w:cs="Arial"/>
          <w:color w:val="000000"/>
          <w:spacing w:val="4"/>
        </w:rPr>
        <w:tab/>
      </w:r>
      <w:r w:rsidR="008838A4" w:rsidRPr="008838A4">
        <w:t xml:space="preserve"> </w:t>
      </w:r>
      <w:r w:rsidR="008838A4" w:rsidRPr="008838A4">
        <w:rPr>
          <w:rFonts w:ascii="Arial" w:hAnsi="Arial" w:cs="Arial"/>
          <w:color w:val="000000"/>
          <w:spacing w:val="4"/>
        </w:rPr>
        <w:t>______________А.Ю. Горохов</w:t>
      </w:r>
    </w:p>
    <w:p w:rsidR="00990DE7" w:rsidRPr="00A720DB" w:rsidRDefault="00990DE7" w:rsidP="00990DE7">
      <w:pPr>
        <w:shd w:val="clear" w:color="auto" w:fill="FFFFFF"/>
        <w:jc w:val="center"/>
        <w:rPr>
          <w:rFonts w:ascii="Arial" w:hAnsi="Arial" w:cs="Arial"/>
          <w:color w:val="000000"/>
          <w:spacing w:val="4"/>
        </w:rPr>
      </w:pPr>
    </w:p>
    <w:p w:rsidR="00990DE7" w:rsidRPr="00A720DB" w:rsidRDefault="00990DE7" w:rsidP="00990DE7">
      <w:pPr>
        <w:shd w:val="clear" w:color="auto" w:fill="FFFFFF"/>
        <w:jc w:val="center"/>
        <w:rPr>
          <w:rFonts w:ascii="Arial" w:hAnsi="Arial" w:cs="Arial"/>
          <w:color w:val="000000"/>
          <w:spacing w:val="4"/>
        </w:rPr>
      </w:pPr>
    </w:p>
    <w:p w:rsidR="00990DE7" w:rsidRPr="00A720DB" w:rsidRDefault="00990DE7" w:rsidP="00990DE7">
      <w:pPr>
        <w:shd w:val="clear" w:color="auto" w:fill="FFFFFF"/>
        <w:jc w:val="center"/>
        <w:rPr>
          <w:rFonts w:ascii="Arial" w:hAnsi="Arial" w:cs="Arial"/>
          <w:color w:val="000000"/>
          <w:spacing w:val="4"/>
        </w:rPr>
      </w:pPr>
    </w:p>
    <w:p w:rsidR="00990DE7" w:rsidRPr="00A720DB" w:rsidRDefault="00990DE7" w:rsidP="00990DE7">
      <w:pPr>
        <w:rPr>
          <w:rFonts w:ascii="Arial" w:hAnsi="Arial" w:cs="Arial"/>
        </w:rPr>
      </w:pPr>
    </w:p>
    <w:p w:rsidR="00990DE7" w:rsidRPr="00A720DB" w:rsidRDefault="00990DE7" w:rsidP="00990DE7">
      <w:pPr>
        <w:pStyle w:val="formattext"/>
        <w:shd w:val="clear" w:color="auto" w:fill="FFFFFF"/>
        <w:spacing w:before="0" w:beforeAutospacing="0" w:after="0" w:afterAutospacing="0" w:line="315" w:lineRule="atLeast"/>
        <w:textAlignment w:val="baseline"/>
        <w:rPr>
          <w:rFonts w:ascii="Arial" w:hAnsi="Arial" w:cs="Arial"/>
          <w:color w:val="2D2D2D"/>
          <w:spacing w:val="2"/>
        </w:rPr>
      </w:pPr>
    </w:p>
    <w:p w:rsidR="00990DE7" w:rsidRPr="00A720DB" w:rsidRDefault="00990DE7" w:rsidP="00990DE7">
      <w:pPr>
        <w:rPr>
          <w:rFonts w:ascii="Arial" w:hAnsi="Arial" w:cs="Arial"/>
        </w:rPr>
      </w:pPr>
    </w:p>
    <w:p w:rsidR="00C36AE0" w:rsidRPr="00505348" w:rsidRDefault="00C36AE0"/>
    <w:sectPr w:rsidR="00C36AE0" w:rsidRPr="00505348" w:rsidSect="00C36506">
      <w:pgSz w:w="11906" w:h="16838"/>
      <w:pgMar w:top="1134" w:right="851" w:bottom="1134" w:left="1418" w:header="709" w:footer="709" w:gutter="0"/>
      <w:pgNumType w:start="4" w:chapStyle="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1A4E" w:rsidRDefault="006E1A4E" w:rsidP="009F71B9">
      <w:r>
        <w:separator/>
      </w:r>
    </w:p>
  </w:endnote>
  <w:endnote w:type="continuationSeparator" w:id="0">
    <w:p w:rsidR="006E1A4E" w:rsidRDefault="006E1A4E" w:rsidP="009F71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PSMT"/>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ambria">
    <w:altName w:val="Times New Roman"/>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0EC4" w:rsidRPr="00DA0225" w:rsidRDefault="00EA0EC4" w:rsidP="00DA0225">
    <w:pPr>
      <w:pStyle w:val="a5"/>
      <w:rPr>
        <w:rFonts w:ascii="Arial" w:hAnsi="Arial" w:cs="Arial"/>
        <w:sz w:val="22"/>
        <w:lang w:val="en-US"/>
      </w:rPr>
    </w:pPr>
    <w:r w:rsidRPr="00DA0225">
      <w:rPr>
        <w:rFonts w:ascii="Arial" w:hAnsi="Arial" w:cs="Arial"/>
        <w:sz w:val="22"/>
      </w:rPr>
      <w:fldChar w:fldCharType="begin"/>
    </w:r>
    <w:r w:rsidRPr="00DA0225">
      <w:rPr>
        <w:rFonts w:ascii="Arial" w:hAnsi="Arial" w:cs="Arial"/>
        <w:sz w:val="22"/>
      </w:rPr>
      <w:instrText>PAGE   \* MERGEFORMAT</w:instrText>
    </w:r>
    <w:r w:rsidRPr="00DA0225">
      <w:rPr>
        <w:rFonts w:ascii="Arial" w:hAnsi="Arial" w:cs="Arial"/>
        <w:sz w:val="22"/>
      </w:rPr>
      <w:fldChar w:fldCharType="separate"/>
    </w:r>
    <w:r w:rsidR="00A21646">
      <w:rPr>
        <w:rFonts w:ascii="Arial" w:hAnsi="Arial" w:cs="Arial"/>
        <w:noProof/>
        <w:sz w:val="22"/>
      </w:rPr>
      <w:t>II</w:t>
    </w:r>
    <w:r w:rsidRPr="00DA0225">
      <w:rPr>
        <w:rFonts w:ascii="Arial" w:hAnsi="Arial" w:cs="Arial"/>
        <w:noProof/>
        <w:sz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0EC4" w:rsidRPr="00DD70E8" w:rsidRDefault="00EA0EC4" w:rsidP="00D7094D">
    <w:pPr>
      <w:pStyle w:val="a5"/>
      <w:ind w:left="4527" w:firstLine="4677"/>
    </w:pPr>
    <w:r>
      <w:fldChar w:fldCharType="begin"/>
    </w:r>
    <w:r>
      <w:instrText>PAGE   \* MERGEFORMAT</w:instrText>
    </w:r>
    <w:r>
      <w:fldChar w:fldCharType="separate"/>
    </w:r>
    <w:r w:rsidR="00A21646">
      <w:rPr>
        <w:noProof/>
      </w:rPr>
      <w:t>III</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0EC4" w:rsidRDefault="00EA0EC4">
    <w:pPr>
      <w:pStyle w:val="a5"/>
      <w:jc w:val="right"/>
    </w:pPr>
  </w:p>
  <w:p w:rsidR="00EA0EC4" w:rsidRDefault="00EA0EC4">
    <w:pPr>
      <w:pStyle w:val="a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0EC4" w:rsidRPr="005B2D76" w:rsidRDefault="00EA0EC4" w:rsidP="005B2D76">
    <w:pPr>
      <w:pStyle w:val="a5"/>
      <w:rPr>
        <w:rFonts w:ascii="Arial" w:hAnsi="Arial" w:cs="Arial"/>
        <w:sz w:val="22"/>
        <w:lang w:val="en-US"/>
      </w:rPr>
    </w:pPr>
    <w:r w:rsidRPr="005B2D76">
      <w:rPr>
        <w:rFonts w:ascii="Arial" w:hAnsi="Arial" w:cs="Arial"/>
        <w:sz w:val="22"/>
      </w:rPr>
      <w:fldChar w:fldCharType="begin"/>
    </w:r>
    <w:r w:rsidRPr="005B2D76">
      <w:rPr>
        <w:rFonts w:ascii="Arial" w:hAnsi="Arial" w:cs="Arial"/>
        <w:sz w:val="22"/>
      </w:rPr>
      <w:instrText>PAGE   \* MERGEFORMAT</w:instrText>
    </w:r>
    <w:r w:rsidRPr="005B2D76">
      <w:rPr>
        <w:rFonts w:ascii="Arial" w:hAnsi="Arial" w:cs="Arial"/>
        <w:sz w:val="22"/>
      </w:rPr>
      <w:fldChar w:fldCharType="separate"/>
    </w:r>
    <w:r w:rsidR="00A21646">
      <w:rPr>
        <w:rFonts w:ascii="Arial" w:hAnsi="Arial" w:cs="Arial"/>
        <w:noProof/>
        <w:sz w:val="22"/>
      </w:rPr>
      <w:t>2</w:t>
    </w:r>
    <w:r w:rsidRPr="005B2D76">
      <w:rPr>
        <w:rFonts w:ascii="Arial" w:hAnsi="Arial" w:cs="Arial"/>
        <w:noProof/>
        <w:sz w:val="22"/>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0EC4" w:rsidRPr="005B2D76" w:rsidRDefault="00EA0EC4" w:rsidP="00DD70E8">
    <w:pPr>
      <w:pStyle w:val="a5"/>
      <w:jc w:val="right"/>
      <w:rPr>
        <w:rFonts w:ascii="Arial" w:hAnsi="Arial" w:cs="Arial"/>
        <w:sz w:val="22"/>
      </w:rPr>
    </w:pPr>
    <w:r w:rsidRPr="005B2D76">
      <w:rPr>
        <w:rFonts w:ascii="Arial" w:hAnsi="Arial" w:cs="Arial"/>
        <w:sz w:val="22"/>
      </w:rPr>
      <w:fldChar w:fldCharType="begin"/>
    </w:r>
    <w:r w:rsidRPr="005B2D76">
      <w:rPr>
        <w:rFonts w:ascii="Arial" w:hAnsi="Arial" w:cs="Arial"/>
        <w:sz w:val="22"/>
      </w:rPr>
      <w:instrText>PAGE   \* MERGEFORMAT</w:instrText>
    </w:r>
    <w:r w:rsidRPr="005B2D76">
      <w:rPr>
        <w:rFonts w:ascii="Arial" w:hAnsi="Arial" w:cs="Arial"/>
        <w:sz w:val="22"/>
      </w:rPr>
      <w:fldChar w:fldCharType="separate"/>
    </w:r>
    <w:r w:rsidR="00A21646">
      <w:rPr>
        <w:rFonts w:ascii="Arial" w:hAnsi="Arial" w:cs="Arial"/>
        <w:noProof/>
        <w:sz w:val="22"/>
      </w:rPr>
      <w:t>3</w:t>
    </w:r>
    <w:r w:rsidRPr="005B2D76">
      <w:rPr>
        <w:rFonts w:ascii="Arial" w:hAnsi="Arial" w:cs="Arial"/>
        <w:noProof/>
        <w:sz w:val="22"/>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0EC4" w:rsidRDefault="00EA0EC4">
    <w:pPr>
      <w:pStyle w:val="a5"/>
      <w:jc w:val="right"/>
    </w:pPr>
    <w:r>
      <w:fldChar w:fldCharType="begin"/>
    </w:r>
    <w:r>
      <w:instrText>PAGE   \* MERGEFORMAT</w:instrText>
    </w:r>
    <w:r>
      <w:fldChar w:fldCharType="separate"/>
    </w:r>
    <w:r w:rsidR="00A21646">
      <w:rPr>
        <w:noProof/>
      </w:rPr>
      <w:t>1</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6506" w:rsidRPr="005B2D76" w:rsidRDefault="00C36506" w:rsidP="005B2D76">
    <w:pPr>
      <w:pStyle w:val="a5"/>
      <w:rPr>
        <w:rFonts w:ascii="Arial" w:hAnsi="Arial" w:cs="Arial"/>
        <w:sz w:val="22"/>
        <w:lang w:val="en-US"/>
      </w:rPr>
    </w:pPr>
    <w:r w:rsidRPr="005B2D76">
      <w:rPr>
        <w:rFonts w:ascii="Arial" w:hAnsi="Arial" w:cs="Arial"/>
        <w:sz w:val="22"/>
      </w:rPr>
      <w:fldChar w:fldCharType="begin"/>
    </w:r>
    <w:r w:rsidRPr="005B2D76">
      <w:rPr>
        <w:rFonts w:ascii="Arial" w:hAnsi="Arial" w:cs="Arial"/>
        <w:sz w:val="22"/>
      </w:rPr>
      <w:instrText>PAGE   \* MERGEFORMAT</w:instrText>
    </w:r>
    <w:r w:rsidRPr="005B2D76">
      <w:rPr>
        <w:rFonts w:ascii="Arial" w:hAnsi="Arial" w:cs="Arial"/>
        <w:sz w:val="22"/>
      </w:rPr>
      <w:fldChar w:fldCharType="separate"/>
    </w:r>
    <w:r w:rsidR="003627E8">
      <w:rPr>
        <w:rFonts w:ascii="Arial" w:hAnsi="Arial" w:cs="Arial"/>
        <w:noProof/>
        <w:sz w:val="22"/>
      </w:rPr>
      <w:t>8</w:t>
    </w:r>
    <w:r w:rsidRPr="005B2D76">
      <w:rPr>
        <w:rFonts w:ascii="Arial" w:hAnsi="Arial" w:cs="Arial"/>
        <w:noProof/>
        <w:sz w:val="22"/>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6506" w:rsidRPr="005B2D76" w:rsidRDefault="00C36506" w:rsidP="00DD70E8">
    <w:pPr>
      <w:pStyle w:val="a5"/>
      <w:jc w:val="right"/>
      <w:rPr>
        <w:rFonts w:ascii="Arial" w:hAnsi="Arial" w:cs="Arial"/>
        <w:sz w:val="22"/>
      </w:rPr>
    </w:pPr>
    <w:r w:rsidRPr="005B2D76">
      <w:rPr>
        <w:rFonts w:ascii="Arial" w:hAnsi="Arial" w:cs="Arial"/>
        <w:sz w:val="22"/>
      </w:rPr>
      <w:fldChar w:fldCharType="begin"/>
    </w:r>
    <w:r w:rsidRPr="005B2D76">
      <w:rPr>
        <w:rFonts w:ascii="Arial" w:hAnsi="Arial" w:cs="Arial"/>
        <w:sz w:val="22"/>
      </w:rPr>
      <w:instrText>PAGE   \* MERGEFORMAT</w:instrText>
    </w:r>
    <w:r w:rsidRPr="005B2D76">
      <w:rPr>
        <w:rFonts w:ascii="Arial" w:hAnsi="Arial" w:cs="Arial"/>
        <w:sz w:val="22"/>
      </w:rPr>
      <w:fldChar w:fldCharType="separate"/>
    </w:r>
    <w:r w:rsidR="003627E8">
      <w:rPr>
        <w:rFonts w:ascii="Arial" w:hAnsi="Arial" w:cs="Arial"/>
        <w:noProof/>
        <w:sz w:val="22"/>
      </w:rPr>
      <w:t>7</w:t>
    </w:r>
    <w:r w:rsidRPr="005B2D76">
      <w:rPr>
        <w:rFonts w:ascii="Arial" w:hAnsi="Arial" w:cs="Arial"/>
        <w:noProof/>
        <w:sz w:val="22"/>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6506" w:rsidRDefault="00C36506">
    <w:pPr>
      <w:pStyle w:val="a5"/>
    </w:pPr>
    <w:r w:rsidRPr="00C36506">
      <w:rPr>
        <w:rFonts w:ascii="Arial" w:hAnsi="Arial" w:cs="Arial"/>
      </w:rPr>
      <w:fldChar w:fldCharType="begin"/>
    </w:r>
    <w:r w:rsidRPr="00C36506">
      <w:rPr>
        <w:rFonts w:ascii="Arial" w:hAnsi="Arial" w:cs="Arial"/>
      </w:rPr>
      <w:instrText>PAGE   \* MERGEFORMAT</w:instrText>
    </w:r>
    <w:r w:rsidRPr="00C36506">
      <w:rPr>
        <w:rFonts w:ascii="Arial" w:hAnsi="Arial" w:cs="Arial"/>
      </w:rPr>
      <w:fldChar w:fldCharType="separate"/>
    </w:r>
    <w:r w:rsidR="003627E8" w:rsidRPr="003627E8">
      <w:rPr>
        <w:rFonts w:ascii="Arial" w:hAnsi="Arial" w:cs="Arial"/>
        <w:noProof/>
        <w:lang w:val="ru-RU"/>
      </w:rPr>
      <w:t>4</w:t>
    </w:r>
    <w:r w:rsidRPr="00C36506">
      <w:rPr>
        <w:rFonts w:ascii="Arial" w:hAnsi="Arial" w:cs="Ari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1A4E" w:rsidRDefault="006E1A4E" w:rsidP="009F71B9">
      <w:r>
        <w:separator/>
      </w:r>
    </w:p>
  </w:footnote>
  <w:footnote w:type="continuationSeparator" w:id="0">
    <w:p w:rsidR="006E1A4E" w:rsidRDefault="006E1A4E" w:rsidP="009F71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0EC4" w:rsidRPr="00137093" w:rsidRDefault="00EA0EC4" w:rsidP="00DA0225">
    <w:pPr>
      <w:pStyle w:val="a3"/>
      <w:jc w:val="left"/>
    </w:pPr>
    <w:r w:rsidRPr="00DA0225">
      <w:rPr>
        <w:rFonts w:ascii="Arial" w:hAnsi="Arial" w:cs="Arial"/>
        <w:b/>
      </w:rPr>
      <w:t>ГОСТ Р                      –202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0EC4" w:rsidRPr="00DA0225" w:rsidRDefault="00EA0EC4" w:rsidP="00CD62C2">
    <w:pPr>
      <w:pStyle w:val="a3"/>
      <w:jc w:val="center"/>
      <w:rPr>
        <w:rFonts w:ascii="Arial" w:hAnsi="Arial" w:cs="Arial"/>
        <w:b/>
        <w:szCs w:val="28"/>
      </w:rPr>
    </w:pPr>
    <w:r w:rsidRPr="00DA0225">
      <w:rPr>
        <w:rFonts w:ascii="Arial" w:hAnsi="Arial" w:cs="Arial"/>
        <w:b/>
        <w:szCs w:val="28"/>
        <w:lang w:val="ru-RU"/>
      </w:rPr>
      <w:t xml:space="preserve">                                                              </w:t>
    </w:r>
    <w:r w:rsidRPr="00DA0225">
      <w:rPr>
        <w:rFonts w:ascii="Arial" w:hAnsi="Arial" w:cs="Arial"/>
        <w:b/>
        <w:szCs w:val="28"/>
      </w:rPr>
      <w:t>ГОСТ Р                      –202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6506" w:rsidRPr="00137093" w:rsidRDefault="00C36506" w:rsidP="00DA0225">
    <w:pPr>
      <w:pStyle w:val="a3"/>
      <w:jc w:val="left"/>
    </w:pPr>
    <w:r w:rsidRPr="00DA0225">
      <w:rPr>
        <w:rFonts w:ascii="Arial" w:hAnsi="Arial" w:cs="Arial"/>
        <w:b/>
      </w:rPr>
      <w:t>ГОСТ Р                      –202</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6506" w:rsidRPr="00DA0225" w:rsidRDefault="00C36506" w:rsidP="00CD62C2">
    <w:pPr>
      <w:pStyle w:val="a3"/>
      <w:jc w:val="center"/>
      <w:rPr>
        <w:rFonts w:ascii="Arial" w:hAnsi="Arial" w:cs="Arial"/>
        <w:b/>
        <w:szCs w:val="28"/>
      </w:rPr>
    </w:pPr>
    <w:r w:rsidRPr="00DA0225">
      <w:rPr>
        <w:rFonts w:ascii="Arial" w:hAnsi="Arial" w:cs="Arial"/>
        <w:b/>
        <w:szCs w:val="28"/>
        <w:lang w:val="ru-RU"/>
      </w:rPr>
      <w:t xml:space="preserve">                                                              </w:t>
    </w:r>
    <w:r w:rsidRPr="00DA0225">
      <w:rPr>
        <w:rFonts w:ascii="Arial" w:hAnsi="Arial" w:cs="Arial"/>
        <w:b/>
        <w:szCs w:val="28"/>
      </w:rPr>
      <w:t>ГОСТ Р                      –202</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0EC4" w:rsidRPr="00C36506" w:rsidRDefault="00EA0EC4" w:rsidP="005236B2">
    <w:pPr>
      <w:pStyle w:val="a3"/>
      <w:ind w:left="5245"/>
      <w:jc w:val="left"/>
      <w:rPr>
        <w:rFonts w:ascii="Arial" w:hAnsi="Arial" w:cs="Arial"/>
        <w:b/>
        <w:sz w:val="28"/>
        <w:szCs w:val="28"/>
      </w:rPr>
    </w:pPr>
    <w:r w:rsidRPr="00410BE4">
      <w:rPr>
        <w:rFonts w:ascii="Arial" w:hAnsi="Arial" w:cs="Arial"/>
        <w:b/>
        <w:sz w:val="28"/>
        <w:szCs w:val="28"/>
      </w:rPr>
      <w:t>ГОСТ Р                      –20</w:t>
    </w:r>
    <w:r>
      <w:rPr>
        <w:rFonts w:ascii="Arial" w:hAnsi="Arial" w:cs="Arial"/>
        <w:b/>
        <w:sz w:val="28"/>
        <w:szCs w:val="28"/>
      </w:rPr>
      <w:t>2</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6506" w:rsidRPr="00137093" w:rsidRDefault="00C36506" w:rsidP="00DA0225">
    <w:pPr>
      <w:pStyle w:val="a3"/>
      <w:jc w:val="left"/>
    </w:pPr>
    <w:r w:rsidRPr="00DA0225">
      <w:rPr>
        <w:rFonts w:ascii="Arial" w:hAnsi="Arial" w:cs="Arial"/>
        <w:b/>
      </w:rPr>
      <w:t>ГОСТ Р                      –202</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6506" w:rsidRPr="00DA0225" w:rsidRDefault="00C36506" w:rsidP="00C36506">
    <w:pPr>
      <w:pStyle w:val="a3"/>
      <w:rPr>
        <w:rFonts w:ascii="Arial" w:hAnsi="Arial" w:cs="Arial"/>
        <w:b/>
        <w:szCs w:val="28"/>
      </w:rPr>
    </w:pPr>
    <w:r w:rsidRPr="00DA0225">
      <w:rPr>
        <w:rFonts w:ascii="Arial" w:hAnsi="Arial" w:cs="Arial"/>
        <w:b/>
        <w:szCs w:val="28"/>
      </w:rPr>
      <w:t>ГОСТ Р                      –202</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6506" w:rsidRPr="00C36506" w:rsidRDefault="00C36506" w:rsidP="00C36506">
    <w:pPr>
      <w:pStyle w:val="a3"/>
      <w:jc w:val="left"/>
      <w:rPr>
        <w:rFonts w:ascii="Arial" w:hAnsi="Arial" w:cs="Arial"/>
        <w:b/>
        <w:sz w:val="28"/>
        <w:szCs w:val="28"/>
      </w:rPr>
    </w:pPr>
    <w:r w:rsidRPr="00410BE4">
      <w:rPr>
        <w:rFonts w:ascii="Arial" w:hAnsi="Arial" w:cs="Arial"/>
        <w:b/>
        <w:sz w:val="28"/>
        <w:szCs w:val="28"/>
      </w:rPr>
      <w:t>ГОСТ Р                      –20</w:t>
    </w:r>
    <w:r>
      <w:rPr>
        <w:rFonts w:ascii="Arial" w:hAnsi="Arial" w:cs="Arial"/>
        <w:b/>
        <w:sz w:val="28"/>
        <w:szCs w:val="28"/>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BC08D4"/>
    <w:multiLevelType w:val="hybridMultilevel"/>
    <w:tmpl w:val="F8C67360"/>
    <w:lvl w:ilvl="0" w:tplc="0419000F">
      <w:start w:val="1"/>
      <w:numFmt w:val="decimal"/>
      <w:lvlText w:val="%1."/>
      <w:lvlJc w:val="left"/>
      <w:pPr>
        <w:ind w:left="777" w:hanging="360"/>
      </w:pPr>
      <w:rPr>
        <w:rFonts w:hint="default"/>
      </w:r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 w15:restartNumberingAfterBreak="0">
    <w:nsid w:val="0F282CAA"/>
    <w:multiLevelType w:val="hybridMultilevel"/>
    <w:tmpl w:val="50623A40"/>
    <w:lvl w:ilvl="0" w:tplc="1646C3F0">
      <w:start w:val="1"/>
      <w:numFmt w:val="decimal"/>
      <w:lvlText w:val="%1."/>
      <w:lvlJc w:val="left"/>
      <w:pPr>
        <w:ind w:left="1290" w:hanging="780"/>
      </w:pPr>
      <w:rPr>
        <w:rFonts w:hint="default"/>
      </w:rPr>
    </w:lvl>
    <w:lvl w:ilvl="1" w:tplc="04190019" w:tentative="1">
      <w:start w:val="1"/>
      <w:numFmt w:val="lowerLetter"/>
      <w:lvlText w:val="%2."/>
      <w:lvlJc w:val="left"/>
      <w:pPr>
        <w:ind w:left="1590" w:hanging="360"/>
      </w:pPr>
    </w:lvl>
    <w:lvl w:ilvl="2" w:tplc="0419001B" w:tentative="1">
      <w:start w:val="1"/>
      <w:numFmt w:val="lowerRoman"/>
      <w:lvlText w:val="%3."/>
      <w:lvlJc w:val="right"/>
      <w:pPr>
        <w:ind w:left="2310" w:hanging="180"/>
      </w:pPr>
    </w:lvl>
    <w:lvl w:ilvl="3" w:tplc="0419000F" w:tentative="1">
      <w:start w:val="1"/>
      <w:numFmt w:val="decimal"/>
      <w:lvlText w:val="%4."/>
      <w:lvlJc w:val="left"/>
      <w:pPr>
        <w:ind w:left="3030" w:hanging="360"/>
      </w:pPr>
    </w:lvl>
    <w:lvl w:ilvl="4" w:tplc="04190019" w:tentative="1">
      <w:start w:val="1"/>
      <w:numFmt w:val="lowerLetter"/>
      <w:lvlText w:val="%5."/>
      <w:lvlJc w:val="left"/>
      <w:pPr>
        <w:ind w:left="3750" w:hanging="360"/>
      </w:pPr>
    </w:lvl>
    <w:lvl w:ilvl="5" w:tplc="0419001B" w:tentative="1">
      <w:start w:val="1"/>
      <w:numFmt w:val="lowerRoman"/>
      <w:lvlText w:val="%6."/>
      <w:lvlJc w:val="right"/>
      <w:pPr>
        <w:ind w:left="4470" w:hanging="180"/>
      </w:pPr>
    </w:lvl>
    <w:lvl w:ilvl="6" w:tplc="0419000F" w:tentative="1">
      <w:start w:val="1"/>
      <w:numFmt w:val="decimal"/>
      <w:lvlText w:val="%7."/>
      <w:lvlJc w:val="left"/>
      <w:pPr>
        <w:ind w:left="5190" w:hanging="360"/>
      </w:pPr>
    </w:lvl>
    <w:lvl w:ilvl="7" w:tplc="04190019" w:tentative="1">
      <w:start w:val="1"/>
      <w:numFmt w:val="lowerLetter"/>
      <w:lvlText w:val="%8."/>
      <w:lvlJc w:val="left"/>
      <w:pPr>
        <w:ind w:left="5910" w:hanging="360"/>
      </w:pPr>
    </w:lvl>
    <w:lvl w:ilvl="8" w:tplc="0419001B" w:tentative="1">
      <w:start w:val="1"/>
      <w:numFmt w:val="lowerRoman"/>
      <w:lvlText w:val="%9."/>
      <w:lvlJc w:val="right"/>
      <w:pPr>
        <w:ind w:left="6630" w:hanging="180"/>
      </w:pPr>
    </w:lvl>
  </w:abstractNum>
  <w:abstractNum w:abstractNumId="2" w15:restartNumberingAfterBreak="0">
    <w:nsid w:val="10B81E94"/>
    <w:multiLevelType w:val="hybridMultilevel"/>
    <w:tmpl w:val="DEE0C72C"/>
    <w:lvl w:ilvl="0" w:tplc="779E8BC0">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23855C74"/>
    <w:multiLevelType w:val="hybridMultilevel"/>
    <w:tmpl w:val="F76EFBF0"/>
    <w:lvl w:ilvl="0" w:tplc="36F0E67E">
      <w:start w:val="1"/>
      <w:numFmt w:val="decimal"/>
      <w:lvlText w:val="%1."/>
      <w:lvlJc w:val="left"/>
      <w:pPr>
        <w:ind w:left="907" w:hanging="765"/>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 w15:restartNumberingAfterBreak="0">
    <w:nsid w:val="26A71076"/>
    <w:multiLevelType w:val="hybridMultilevel"/>
    <w:tmpl w:val="AF885F2E"/>
    <w:lvl w:ilvl="0" w:tplc="6CC42C74">
      <w:start w:val="1"/>
      <w:numFmt w:val="decimal"/>
      <w:lvlText w:val="%1."/>
      <w:lvlJc w:val="left"/>
      <w:pPr>
        <w:ind w:left="1305" w:hanging="795"/>
      </w:pPr>
      <w:rPr>
        <w:rFonts w:hint="default"/>
      </w:rPr>
    </w:lvl>
    <w:lvl w:ilvl="1" w:tplc="04190019" w:tentative="1">
      <w:start w:val="1"/>
      <w:numFmt w:val="lowerLetter"/>
      <w:lvlText w:val="%2."/>
      <w:lvlJc w:val="left"/>
      <w:pPr>
        <w:ind w:left="1590" w:hanging="360"/>
      </w:pPr>
    </w:lvl>
    <w:lvl w:ilvl="2" w:tplc="0419001B" w:tentative="1">
      <w:start w:val="1"/>
      <w:numFmt w:val="lowerRoman"/>
      <w:lvlText w:val="%3."/>
      <w:lvlJc w:val="right"/>
      <w:pPr>
        <w:ind w:left="2310" w:hanging="180"/>
      </w:pPr>
    </w:lvl>
    <w:lvl w:ilvl="3" w:tplc="0419000F" w:tentative="1">
      <w:start w:val="1"/>
      <w:numFmt w:val="decimal"/>
      <w:lvlText w:val="%4."/>
      <w:lvlJc w:val="left"/>
      <w:pPr>
        <w:ind w:left="3030" w:hanging="360"/>
      </w:pPr>
    </w:lvl>
    <w:lvl w:ilvl="4" w:tplc="04190019" w:tentative="1">
      <w:start w:val="1"/>
      <w:numFmt w:val="lowerLetter"/>
      <w:lvlText w:val="%5."/>
      <w:lvlJc w:val="left"/>
      <w:pPr>
        <w:ind w:left="3750" w:hanging="360"/>
      </w:pPr>
    </w:lvl>
    <w:lvl w:ilvl="5" w:tplc="0419001B" w:tentative="1">
      <w:start w:val="1"/>
      <w:numFmt w:val="lowerRoman"/>
      <w:lvlText w:val="%6."/>
      <w:lvlJc w:val="right"/>
      <w:pPr>
        <w:ind w:left="4470" w:hanging="180"/>
      </w:pPr>
    </w:lvl>
    <w:lvl w:ilvl="6" w:tplc="0419000F" w:tentative="1">
      <w:start w:val="1"/>
      <w:numFmt w:val="decimal"/>
      <w:lvlText w:val="%7."/>
      <w:lvlJc w:val="left"/>
      <w:pPr>
        <w:ind w:left="5190" w:hanging="360"/>
      </w:pPr>
    </w:lvl>
    <w:lvl w:ilvl="7" w:tplc="04190019" w:tentative="1">
      <w:start w:val="1"/>
      <w:numFmt w:val="lowerLetter"/>
      <w:lvlText w:val="%8."/>
      <w:lvlJc w:val="left"/>
      <w:pPr>
        <w:ind w:left="5910" w:hanging="360"/>
      </w:pPr>
    </w:lvl>
    <w:lvl w:ilvl="8" w:tplc="0419001B" w:tentative="1">
      <w:start w:val="1"/>
      <w:numFmt w:val="lowerRoman"/>
      <w:lvlText w:val="%9."/>
      <w:lvlJc w:val="right"/>
      <w:pPr>
        <w:ind w:left="6630" w:hanging="180"/>
      </w:pPr>
    </w:lvl>
  </w:abstractNum>
  <w:abstractNum w:abstractNumId="5" w15:restartNumberingAfterBreak="0">
    <w:nsid w:val="2B7137AB"/>
    <w:multiLevelType w:val="hybridMultilevel"/>
    <w:tmpl w:val="33D864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0493F1B"/>
    <w:multiLevelType w:val="hybridMultilevel"/>
    <w:tmpl w:val="D6FABE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B670FEF"/>
    <w:multiLevelType w:val="hybridMultilevel"/>
    <w:tmpl w:val="686A3B8A"/>
    <w:lvl w:ilvl="0" w:tplc="6C80C1F8">
      <w:start w:val="1"/>
      <w:numFmt w:val="decimal"/>
      <w:lvlText w:val="%1"/>
      <w:lvlJc w:val="left"/>
      <w:pPr>
        <w:ind w:left="870" w:hanging="360"/>
      </w:pPr>
      <w:rPr>
        <w:rFonts w:ascii="Arial" w:eastAsia="SimSun" w:hAnsi="Arial" w:cs="Arial"/>
      </w:rPr>
    </w:lvl>
    <w:lvl w:ilvl="1" w:tplc="04190019" w:tentative="1">
      <w:start w:val="1"/>
      <w:numFmt w:val="lowerLetter"/>
      <w:lvlText w:val="%2."/>
      <w:lvlJc w:val="left"/>
      <w:pPr>
        <w:ind w:left="1590" w:hanging="360"/>
      </w:pPr>
    </w:lvl>
    <w:lvl w:ilvl="2" w:tplc="0419001B" w:tentative="1">
      <w:start w:val="1"/>
      <w:numFmt w:val="lowerRoman"/>
      <w:lvlText w:val="%3."/>
      <w:lvlJc w:val="right"/>
      <w:pPr>
        <w:ind w:left="2310" w:hanging="180"/>
      </w:pPr>
    </w:lvl>
    <w:lvl w:ilvl="3" w:tplc="0419000F" w:tentative="1">
      <w:start w:val="1"/>
      <w:numFmt w:val="decimal"/>
      <w:lvlText w:val="%4."/>
      <w:lvlJc w:val="left"/>
      <w:pPr>
        <w:ind w:left="3030" w:hanging="360"/>
      </w:pPr>
    </w:lvl>
    <w:lvl w:ilvl="4" w:tplc="04190019" w:tentative="1">
      <w:start w:val="1"/>
      <w:numFmt w:val="lowerLetter"/>
      <w:lvlText w:val="%5."/>
      <w:lvlJc w:val="left"/>
      <w:pPr>
        <w:ind w:left="3750" w:hanging="360"/>
      </w:pPr>
    </w:lvl>
    <w:lvl w:ilvl="5" w:tplc="0419001B" w:tentative="1">
      <w:start w:val="1"/>
      <w:numFmt w:val="lowerRoman"/>
      <w:lvlText w:val="%6."/>
      <w:lvlJc w:val="right"/>
      <w:pPr>
        <w:ind w:left="4470" w:hanging="180"/>
      </w:pPr>
    </w:lvl>
    <w:lvl w:ilvl="6" w:tplc="0419000F" w:tentative="1">
      <w:start w:val="1"/>
      <w:numFmt w:val="decimal"/>
      <w:lvlText w:val="%7."/>
      <w:lvlJc w:val="left"/>
      <w:pPr>
        <w:ind w:left="5190" w:hanging="360"/>
      </w:pPr>
    </w:lvl>
    <w:lvl w:ilvl="7" w:tplc="04190019" w:tentative="1">
      <w:start w:val="1"/>
      <w:numFmt w:val="lowerLetter"/>
      <w:lvlText w:val="%8."/>
      <w:lvlJc w:val="left"/>
      <w:pPr>
        <w:ind w:left="5910" w:hanging="360"/>
      </w:pPr>
    </w:lvl>
    <w:lvl w:ilvl="8" w:tplc="0419001B" w:tentative="1">
      <w:start w:val="1"/>
      <w:numFmt w:val="lowerRoman"/>
      <w:lvlText w:val="%9."/>
      <w:lvlJc w:val="right"/>
      <w:pPr>
        <w:ind w:left="6630" w:hanging="180"/>
      </w:pPr>
    </w:lvl>
  </w:abstractNum>
  <w:abstractNum w:abstractNumId="8" w15:restartNumberingAfterBreak="0">
    <w:nsid w:val="6DB22442"/>
    <w:multiLevelType w:val="hybridMultilevel"/>
    <w:tmpl w:val="7868BC68"/>
    <w:lvl w:ilvl="0" w:tplc="7AF8E22C">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9" w15:restartNumberingAfterBreak="0">
    <w:nsid w:val="755D460C"/>
    <w:multiLevelType w:val="hybridMultilevel"/>
    <w:tmpl w:val="2B8ADA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2"/>
  </w:num>
  <w:num w:numId="3">
    <w:abstractNumId w:val="0"/>
  </w:num>
  <w:num w:numId="4">
    <w:abstractNumId w:val="5"/>
  </w:num>
  <w:num w:numId="5">
    <w:abstractNumId w:val="9"/>
  </w:num>
  <w:num w:numId="6">
    <w:abstractNumId w:val="7"/>
  </w:num>
  <w:num w:numId="7">
    <w:abstractNumId w:val="8"/>
  </w:num>
  <w:num w:numId="8">
    <w:abstractNumId w:val="4"/>
  </w:num>
  <w:num w:numId="9">
    <w:abstractNumId w:val="3"/>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348"/>
    <w:rsid w:val="00002B9B"/>
    <w:rsid w:val="00011BFF"/>
    <w:rsid w:val="00016078"/>
    <w:rsid w:val="000165D5"/>
    <w:rsid w:val="000211B5"/>
    <w:rsid w:val="00023425"/>
    <w:rsid w:val="00040F16"/>
    <w:rsid w:val="000423EF"/>
    <w:rsid w:val="00042467"/>
    <w:rsid w:val="00044BD5"/>
    <w:rsid w:val="000618DC"/>
    <w:rsid w:val="00064953"/>
    <w:rsid w:val="00067091"/>
    <w:rsid w:val="0008238F"/>
    <w:rsid w:val="0009000E"/>
    <w:rsid w:val="00095916"/>
    <w:rsid w:val="000A05E4"/>
    <w:rsid w:val="000B433B"/>
    <w:rsid w:val="000B74B5"/>
    <w:rsid w:val="000C15B9"/>
    <w:rsid w:val="000D2946"/>
    <w:rsid w:val="000D3256"/>
    <w:rsid w:val="00100BFB"/>
    <w:rsid w:val="00105880"/>
    <w:rsid w:val="00110903"/>
    <w:rsid w:val="001206F4"/>
    <w:rsid w:val="00120A24"/>
    <w:rsid w:val="00123622"/>
    <w:rsid w:val="001310DF"/>
    <w:rsid w:val="00132407"/>
    <w:rsid w:val="0013288B"/>
    <w:rsid w:val="00145085"/>
    <w:rsid w:val="00155E32"/>
    <w:rsid w:val="00173980"/>
    <w:rsid w:val="001754A0"/>
    <w:rsid w:val="00175DA8"/>
    <w:rsid w:val="001936FA"/>
    <w:rsid w:val="00193B6B"/>
    <w:rsid w:val="00193F5F"/>
    <w:rsid w:val="001A1870"/>
    <w:rsid w:val="001B1709"/>
    <w:rsid w:val="001C118B"/>
    <w:rsid w:val="001C3A51"/>
    <w:rsid w:val="001C73E2"/>
    <w:rsid w:val="001D132D"/>
    <w:rsid w:val="001D2A11"/>
    <w:rsid w:val="001D359C"/>
    <w:rsid w:val="001D6F89"/>
    <w:rsid w:val="001E323C"/>
    <w:rsid w:val="001E341A"/>
    <w:rsid w:val="001F2658"/>
    <w:rsid w:val="001F6A8F"/>
    <w:rsid w:val="001F7D48"/>
    <w:rsid w:val="00201E79"/>
    <w:rsid w:val="002045D9"/>
    <w:rsid w:val="0021128A"/>
    <w:rsid w:val="00214C9A"/>
    <w:rsid w:val="002153BA"/>
    <w:rsid w:val="00224CE2"/>
    <w:rsid w:val="0022552B"/>
    <w:rsid w:val="00227B70"/>
    <w:rsid w:val="0023013B"/>
    <w:rsid w:val="00240308"/>
    <w:rsid w:val="002424D2"/>
    <w:rsid w:val="002443DC"/>
    <w:rsid w:val="00246070"/>
    <w:rsid w:val="00247A89"/>
    <w:rsid w:val="00250EAC"/>
    <w:rsid w:val="00251970"/>
    <w:rsid w:val="002634D8"/>
    <w:rsid w:val="00266182"/>
    <w:rsid w:val="0027229A"/>
    <w:rsid w:val="00272A1C"/>
    <w:rsid w:val="00273160"/>
    <w:rsid w:val="00273818"/>
    <w:rsid w:val="0027684E"/>
    <w:rsid w:val="00286B96"/>
    <w:rsid w:val="002942E6"/>
    <w:rsid w:val="00294F1B"/>
    <w:rsid w:val="00296D64"/>
    <w:rsid w:val="002B31A0"/>
    <w:rsid w:val="002B3278"/>
    <w:rsid w:val="002C4F25"/>
    <w:rsid w:val="002C68DB"/>
    <w:rsid w:val="002D6EB5"/>
    <w:rsid w:val="002E15AD"/>
    <w:rsid w:val="002E26A6"/>
    <w:rsid w:val="002F0E5B"/>
    <w:rsid w:val="002F1037"/>
    <w:rsid w:val="002F2FBE"/>
    <w:rsid w:val="002F33F6"/>
    <w:rsid w:val="002F6C7E"/>
    <w:rsid w:val="00304EC2"/>
    <w:rsid w:val="003063A0"/>
    <w:rsid w:val="003149EA"/>
    <w:rsid w:val="00315CFC"/>
    <w:rsid w:val="003240C5"/>
    <w:rsid w:val="00324CFE"/>
    <w:rsid w:val="00325695"/>
    <w:rsid w:val="003334D1"/>
    <w:rsid w:val="00344A64"/>
    <w:rsid w:val="00345328"/>
    <w:rsid w:val="003467F0"/>
    <w:rsid w:val="003627E8"/>
    <w:rsid w:val="00362820"/>
    <w:rsid w:val="00364D7F"/>
    <w:rsid w:val="00366287"/>
    <w:rsid w:val="0036699D"/>
    <w:rsid w:val="00371148"/>
    <w:rsid w:val="003765FB"/>
    <w:rsid w:val="003842DD"/>
    <w:rsid w:val="00385048"/>
    <w:rsid w:val="003866B0"/>
    <w:rsid w:val="00392D0B"/>
    <w:rsid w:val="00395C4F"/>
    <w:rsid w:val="003A2600"/>
    <w:rsid w:val="003B198C"/>
    <w:rsid w:val="003B3CB1"/>
    <w:rsid w:val="003B4A63"/>
    <w:rsid w:val="003C0988"/>
    <w:rsid w:val="003C0A22"/>
    <w:rsid w:val="003D4E8C"/>
    <w:rsid w:val="003D59E6"/>
    <w:rsid w:val="003E3450"/>
    <w:rsid w:val="003E368A"/>
    <w:rsid w:val="00410B96"/>
    <w:rsid w:val="004141E0"/>
    <w:rsid w:val="00415B31"/>
    <w:rsid w:val="004236BA"/>
    <w:rsid w:val="0043173A"/>
    <w:rsid w:val="00432214"/>
    <w:rsid w:val="00434464"/>
    <w:rsid w:val="00453998"/>
    <w:rsid w:val="00461087"/>
    <w:rsid w:val="0046485A"/>
    <w:rsid w:val="0047623D"/>
    <w:rsid w:val="00484EE6"/>
    <w:rsid w:val="004A5C1F"/>
    <w:rsid w:val="004C2BBD"/>
    <w:rsid w:val="004C3813"/>
    <w:rsid w:val="004C4421"/>
    <w:rsid w:val="004C5CB3"/>
    <w:rsid w:val="004D153E"/>
    <w:rsid w:val="004E52F1"/>
    <w:rsid w:val="004F0E78"/>
    <w:rsid w:val="00500504"/>
    <w:rsid w:val="00505348"/>
    <w:rsid w:val="005236B2"/>
    <w:rsid w:val="0052632A"/>
    <w:rsid w:val="0053295F"/>
    <w:rsid w:val="00537C55"/>
    <w:rsid w:val="00555E24"/>
    <w:rsid w:val="00562B05"/>
    <w:rsid w:val="0056530A"/>
    <w:rsid w:val="00567D7E"/>
    <w:rsid w:val="005717C7"/>
    <w:rsid w:val="00575941"/>
    <w:rsid w:val="00587FAD"/>
    <w:rsid w:val="005A1314"/>
    <w:rsid w:val="005A3B54"/>
    <w:rsid w:val="005B2D76"/>
    <w:rsid w:val="005B344C"/>
    <w:rsid w:val="005B5E90"/>
    <w:rsid w:val="005B6492"/>
    <w:rsid w:val="005C30DC"/>
    <w:rsid w:val="005C563E"/>
    <w:rsid w:val="005E1635"/>
    <w:rsid w:val="005E56D5"/>
    <w:rsid w:val="005F7316"/>
    <w:rsid w:val="00600AD8"/>
    <w:rsid w:val="0060588D"/>
    <w:rsid w:val="0061383D"/>
    <w:rsid w:val="00615485"/>
    <w:rsid w:val="006223EF"/>
    <w:rsid w:val="0063150E"/>
    <w:rsid w:val="006315F2"/>
    <w:rsid w:val="0063448C"/>
    <w:rsid w:val="00634983"/>
    <w:rsid w:val="00636D40"/>
    <w:rsid w:val="00641E8D"/>
    <w:rsid w:val="006420E8"/>
    <w:rsid w:val="00647FFC"/>
    <w:rsid w:val="00660558"/>
    <w:rsid w:val="006664EF"/>
    <w:rsid w:val="00671416"/>
    <w:rsid w:val="00676EC5"/>
    <w:rsid w:val="0068671B"/>
    <w:rsid w:val="006906E1"/>
    <w:rsid w:val="0069502A"/>
    <w:rsid w:val="006A00C2"/>
    <w:rsid w:val="006A3D4B"/>
    <w:rsid w:val="006B279F"/>
    <w:rsid w:val="006B3E86"/>
    <w:rsid w:val="006B719B"/>
    <w:rsid w:val="006C77DB"/>
    <w:rsid w:val="006E1A4E"/>
    <w:rsid w:val="006F0A89"/>
    <w:rsid w:val="006F18CF"/>
    <w:rsid w:val="006F2EB6"/>
    <w:rsid w:val="006F7252"/>
    <w:rsid w:val="007055B5"/>
    <w:rsid w:val="0070693E"/>
    <w:rsid w:val="00712EE7"/>
    <w:rsid w:val="00721FE9"/>
    <w:rsid w:val="007263A2"/>
    <w:rsid w:val="007304D1"/>
    <w:rsid w:val="007310E3"/>
    <w:rsid w:val="00733C62"/>
    <w:rsid w:val="007364D8"/>
    <w:rsid w:val="0073718F"/>
    <w:rsid w:val="00743C3E"/>
    <w:rsid w:val="00750378"/>
    <w:rsid w:val="00764071"/>
    <w:rsid w:val="007648D2"/>
    <w:rsid w:val="0077472C"/>
    <w:rsid w:val="00774D92"/>
    <w:rsid w:val="00775618"/>
    <w:rsid w:val="0078477F"/>
    <w:rsid w:val="00792BFE"/>
    <w:rsid w:val="00794424"/>
    <w:rsid w:val="007A1FE3"/>
    <w:rsid w:val="007B0CD3"/>
    <w:rsid w:val="007B20FF"/>
    <w:rsid w:val="007B5E67"/>
    <w:rsid w:val="007C24D1"/>
    <w:rsid w:val="007C4A45"/>
    <w:rsid w:val="007C52B2"/>
    <w:rsid w:val="007C5E20"/>
    <w:rsid w:val="007C679B"/>
    <w:rsid w:val="007C7804"/>
    <w:rsid w:val="007E1CC4"/>
    <w:rsid w:val="007F2556"/>
    <w:rsid w:val="007F4262"/>
    <w:rsid w:val="007F76CE"/>
    <w:rsid w:val="00801375"/>
    <w:rsid w:val="00802263"/>
    <w:rsid w:val="00805655"/>
    <w:rsid w:val="00811A4F"/>
    <w:rsid w:val="00816809"/>
    <w:rsid w:val="00821E84"/>
    <w:rsid w:val="00825E00"/>
    <w:rsid w:val="0082798B"/>
    <w:rsid w:val="00833A0E"/>
    <w:rsid w:val="00837110"/>
    <w:rsid w:val="00841A16"/>
    <w:rsid w:val="008436C0"/>
    <w:rsid w:val="00846DDB"/>
    <w:rsid w:val="008554C7"/>
    <w:rsid w:val="00855864"/>
    <w:rsid w:val="0085660B"/>
    <w:rsid w:val="008614BC"/>
    <w:rsid w:val="00881298"/>
    <w:rsid w:val="008838A4"/>
    <w:rsid w:val="00885932"/>
    <w:rsid w:val="008A5DFB"/>
    <w:rsid w:val="008A6703"/>
    <w:rsid w:val="008B1061"/>
    <w:rsid w:val="008B3899"/>
    <w:rsid w:val="008B3D54"/>
    <w:rsid w:val="008D0286"/>
    <w:rsid w:val="008D2604"/>
    <w:rsid w:val="008D268A"/>
    <w:rsid w:val="008D5AF5"/>
    <w:rsid w:val="008F160D"/>
    <w:rsid w:val="008F1AC3"/>
    <w:rsid w:val="008F551F"/>
    <w:rsid w:val="0090243E"/>
    <w:rsid w:val="009028A8"/>
    <w:rsid w:val="0091067A"/>
    <w:rsid w:val="0091429C"/>
    <w:rsid w:val="00915861"/>
    <w:rsid w:val="00917492"/>
    <w:rsid w:val="00922801"/>
    <w:rsid w:val="00923B7D"/>
    <w:rsid w:val="0092501F"/>
    <w:rsid w:val="00925EDD"/>
    <w:rsid w:val="00934876"/>
    <w:rsid w:val="00951039"/>
    <w:rsid w:val="009543D3"/>
    <w:rsid w:val="00955CAE"/>
    <w:rsid w:val="009600AF"/>
    <w:rsid w:val="009623CB"/>
    <w:rsid w:val="00963351"/>
    <w:rsid w:val="009658AA"/>
    <w:rsid w:val="00965995"/>
    <w:rsid w:val="00970B59"/>
    <w:rsid w:val="00970BF5"/>
    <w:rsid w:val="0097565D"/>
    <w:rsid w:val="0097693B"/>
    <w:rsid w:val="00990DE7"/>
    <w:rsid w:val="009966F9"/>
    <w:rsid w:val="009A6BC2"/>
    <w:rsid w:val="009A78F1"/>
    <w:rsid w:val="009B43CD"/>
    <w:rsid w:val="009B4BA4"/>
    <w:rsid w:val="009C53D2"/>
    <w:rsid w:val="009C60BA"/>
    <w:rsid w:val="009C6A1C"/>
    <w:rsid w:val="009D01A6"/>
    <w:rsid w:val="009E20F0"/>
    <w:rsid w:val="009E4A66"/>
    <w:rsid w:val="009E52EB"/>
    <w:rsid w:val="009F32D7"/>
    <w:rsid w:val="009F4680"/>
    <w:rsid w:val="009F5D30"/>
    <w:rsid w:val="009F5E36"/>
    <w:rsid w:val="009F64CA"/>
    <w:rsid w:val="009F71B9"/>
    <w:rsid w:val="00A03B33"/>
    <w:rsid w:val="00A05502"/>
    <w:rsid w:val="00A21646"/>
    <w:rsid w:val="00A27B5E"/>
    <w:rsid w:val="00A32D15"/>
    <w:rsid w:val="00A36468"/>
    <w:rsid w:val="00A400C2"/>
    <w:rsid w:val="00A575E4"/>
    <w:rsid w:val="00A612F8"/>
    <w:rsid w:val="00A62F66"/>
    <w:rsid w:val="00A714B1"/>
    <w:rsid w:val="00A8036C"/>
    <w:rsid w:val="00A80BE2"/>
    <w:rsid w:val="00A84F80"/>
    <w:rsid w:val="00A86F3E"/>
    <w:rsid w:val="00A928D9"/>
    <w:rsid w:val="00AA298E"/>
    <w:rsid w:val="00AA3D91"/>
    <w:rsid w:val="00AA525D"/>
    <w:rsid w:val="00AA7DE3"/>
    <w:rsid w:val="00AB1F55"/>
    <w:rsid w:val="00AB5876"/>
    <w:rsid w:val="00AC0E5C"/>
    <w:rsid w:val="00AC2EA5"/>
    <w:rsid w:val="00AD07FB"/>
    <w:rsid w:val="00AE38A1"/>
    <w:rsid w:val="00B0249E"/>
    <w:rsid w:val="00B039D0"/>
    <w:rsid w:val="00B04EA9"/>
    <w:rsid w:val="00B05115"/>
    <w:rsid w:val="00B069B0"/>
    <w:rsid w:val="00B146A2"/>
    <w:rsid w:val="00B15856"/>
    <w:rsid w:val="00B16A45"/>
    <w:rsid w:val="00B17EFB"/>
    <w:rsid w:val="00B33701"/>
    <w:rsid w:val="00B3657C"/>
    <w:rsid w:val="00B401E2"/>
    <w:rsid w:val="00B45B0B"/>
    <w:rsid w:val="00B520C8"/>
    <w:rsid w:val="00B558AB"/>
    <w:rsid w:val="00B57855"/>
    <w:rsid w:val="00B705DB"/>
    <w:rsid w:val="00B737BB"/>
    <w:rsid w:val="00B74F29"/>
    <w:rsid w:val="00B76671"/>
    <w:rsid w:val="00B85710"/>
    <w:rsid w:val="00B86263"/>
    <w:rsid w:val="00B86CA1"/>
    <w:rsid w:val="00B86D64"/>
    <w:rsid w:val="00B9451F"/>
    <w:rsid w:val="00BB1B0E"/>
    <w:rsid w:val="00BB3177"/>
    <w:rsid w:val="00BD06F9"/>
    <w:rsid w:val="00BD0D67"/>
    <w:rsid w:val="00BD1D29"/>
    <w:rsid w:val="00BE3FAD"/>
    <w:rsid w:val="00BE459B"/>
    <w:rsid w:val="00BE5909"/>
    <w:rsid w:val="00BF15DC"/>
    <w:rsid w:val="00BF2E74"/>
    <w:rsid w:val="00BF53DF"/>
    <w:rsid w:val="00BF61F2"/>
    <w:rsid w:val="00C02990"/>
    <w:rsid w:val="00C058CD"/>
    <w:rsid w:val="00C0677B"/>
    <w:rsid w:val="00C142DF"/>
    <w:rsid w:val="00C16032"/>
    <w:rsid w:val="00C166AF"/>
    <w:rsid w:val="00C20FCE"/>
    <w:rsid w:val="00C2339D"/>
    <w:rsid w:val="00C273B3"/>
    <w:rsid w:val="00C36506"/>
    <w:rsid w:val="00C36AE0"/>
    <w:rsid w:val="00C4376C"/>
    <w:rsid w:val="00C43ACA"/>
    <w:rsid w:val="00C46D46"/>
    <w:rsid w:val="00C5067C"/>
    <w:rsid w:val="00C54447"/>
    <w:rsid w:val="00C57321"/>
    <w:rsid w:val="00C6097B"/>
    <w:rsid w:val="00C617A2"/>
    <w:rsid w:val="00C62E9A"/>
    <w:rsid w:val="00C72CD2"/>
    <w:rsid w:val="00C74734"/>
    <w:rsid w:val="00C772D1"/>
    <w:rsid w:val="00C80EF7"/>
    <w:rsid w:val="00C910CC"/>
    <w:rsid w:val="00C92860"/>
    <w:rsid w:val="00C9765D"/>
    <w:rsid w:val="00CA778B"/>
    <w:rsid w:val="00CB16A5"/>
    <w:rsid w:val="00CB5564"/>
    <w:rsid w:val="00CD0F71"/>
    <w:rsid w:val="00CD62C2"/>
    <w:rsid w:val="00CF0918"/>
    <w:rsid w:val="00CF3777"/>
    <w:rsid w:val="00CF55CF"/>
    <w:rsid w:val="00D01F7A"/>
    <w:rsid w:val="00D215EB"/>
    <w:rsid w:val="00D24D3B"/>
    <w:rsid w:val="00D25E99"/>
    <w:rsid w:val="00D31741"/>
    <w:rsid w:val="00D327B8"/>
    <w:rsid w:val="00D430C7"/>
    <w:rsid w:val="00D44A66"/>
    <w:rsid w:val="00D471E5"/>
    <w:rsid w:val="00D51CC9"/>
    <w:rsid w:val="00D56F56"/>
    <w:rsid w:val="00D7094D"/>
    <w:rsid w:val="00D70E80"/>
    <w:rsid w:val="00D731B6"/>
    <w:rsid w:val="00D77267"/>
    <w:rsid w:val="00D8196D"/>
    <w:rsid w:val="00D836F2"/>
    <w:rsid w:val="00D852CE"/>
    <w:rsid w:val="00D87D51"/>
    <w:rsid w:val="00D91CE5"/>
    <w:rsid w:val="00D929BF"/>
    <w:rsid w:val="00D93967"/>
    <w:rsid w:val="00DA0225"/>
    <w:rsid w:val="00DA5597"/>
    <w:rsid w:val="00DA687D"/>
    <w:rsid w:val="00DA74BF"/>
    <w:rsid w:val="00DB0765"/>
    <w:rsid w:val="00DB784D"/>
    <w:rsid w:val="00DC223C"/>
    <w:rsid w:val="00DC3205"/>
    <w:rsid w:val="00DD3618"/>
    <w:rsid w:val="00DD70E8"/>
    <w:rsid w:val="00DE3397"/>
    <w:rsid w:val="00DE57B9"/>
    <w:rsid w:val="00DE5838"/>
    <w:rsid w:val="00E01902"/>
    <w:rsid w:val="00E061A0"/>
    <w:rsid w:val="00E06C7F"/>
    <w:rsid w:val="00E111B7"/>
    <w:rsid w:val="00E1342F"/>
    <w:rsid w:val="00E2274E"/>
    <w:rsid w:val="00E23619"/>
    <w:rsid w:val="00E34196"/>
    <w:rsid w:val="00E4343D"/>
    <w:rsid w:val="00E4536D"/>
    <w:rsid w:val="00E51DB2"/>
    <w:rsid w:val="00E542E7"/>
    <w:rsid w:val="00E60754"/>
    <w:rsid w:val="00E6105C"/>
    <w:rsid w:val="00E74674"/>
    <w:rsid w:val="00E74CA0"/>
    <w:rsid w:val="00E76289"/>
    <w:rsid w:val="00E8048A"/>
    <w:rsid w:val="00E81402"/>
    <w:rsid w:val="00E9580C"/>
    <w:rsid w:val="00E95E8D"/>
    <w:rsid w:val="00E9660E"/>
    <w:rsid w:val="00EA0EC4"/>
    <w:rsid w:val="00EA1A98"/>
    <w:rsid w:val="00EA21E7"/>
    <w:rsid w:val="00EA315D"/>
    <w:rsid w:val="00EB27E1"/>
    <w:rsid w:val="00EB58C3"/>
    <w:rsid w:val="00EC1606"/>
    <w:rsid w:val="00EC2F32"/>
    <w:rsid w:val="00ED1499"/>
    <w:rsid w:val="00ED1857"/>
    <w:rsid w:val="00ED42A5"/>
    <w:rsid w:val="00ED4794"/>
    <w:rsid w:val="00EE0CD0"/>
    <w:rsid w:val="00EE2FF5"/>
    <w:rsid w:val="00EE4D85"/>
    <w:rsid w:val="00EF1BFE"/>
    <w:rsid w:val="00EF2443"/>
    <w:rsid w:val="00EF588B"/>
    <w:rsid w:val="00F01886"/>
    <w:rsid w:val="00F04D87"/>
    <w:rsid w:val="00F0565A"/>
    <w:rsid w:val="00F05AFB"/>
    <w:rsid w:val="00F07D6C"/>
    <w:rsid w:val="00F12C05"/>
    <w:rsid w:val="00F20CEF"/>
    <w:rsid w:val="00F2417D"/>
    <w:rsid w:val="00F25850"/>
    <w:rsid w:val="00F3037E"/>
    <w:rsid w:val="00F423DB"/>
    <w:rsid w:val="00F5348D"/>
    <w:rsid w:val="00F553FE"/>
    <w:rsid w:val="00F726F0"/>
    <w:rsid w:val="00F84875"/>
    <w:rsid w:val="00F92B1E"/>
    <w:rsid w:val="00F945B5"/>
    <w:rsid w:val="00FA0E1D"/>
    <w:rsid w:val="00FB1C64"/>
    <w:rsid w:val="00FB2396"/>
    <w:rsid w:val="00FB2BB6"/>
    <w:rsid w:val="00FC0BDC"/>
    <w:rsid w:val="00FC2A73"/>
    <w:rsid w:val="00FD0CC3"/>
    <w:rsid w:val="00FD5C91"/>
    <w:rsid w:val="00FD666B"/>
    <w:rsid w:val="00FE04EF"/>
    <w:rsid w:val="00FF18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DEB724B8-1AE3-0941-A084-2A8629F1B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5861"/>
    <w:pPr>
      <w:widowControl w:val="0"/>
      <w:suppressAutoHyphens/>
    </w:pPr>
    <w:rPr>
      <w:rFonts w:ascii="Times New Roman" w:eastAsia="SimSun" w:hAnsi="Times New Roman" w:cs="Mangal"/>
      <w:kern w:val="1"/>
      <w:sz w:val="24"/>
      <w:szCs w:val="24"/>
      <w:lang w:eastAsia="hi-IN" w:bidi="hi-IN"/>
    </w:rPr>
  </w:style>
  <w:style w:type="paragraph" w:styleId="1">
    <w:name w:val="heading 1"/>
    <w:basedOn w:val="a"/>
    <w:next w:val="a"/>
    <w:link w:val="10"/>
    <w:uiPriority w:val="9"/>
    <w:qFormat/>
    <w:rsid w:val="00990DE7"/>
    <w:pPr>
      <w:keepNext/>
      <w:spacing w:before="240" w:after="60"/>
      <w:outlineLvl w:val="0"/>
    </w:pPr>
    <w:rPr>
      <w:rFonts w:ascii="Cambria" w:eastAsia="Times New Roman" w:hAnsi="Cambria"/>
      <w:b/>
      <w:bCs/>
      <w:kern w:val="32"/>
      <w:sz w:val="32"/>
      <w:szCs w:val="29"/>
      <w:lang w:val="x-none"/>
    </w:rPr>
  </w:style>
  <w:style w:type="paragraph" w:styleId="2">
    <w:name w:val="heading 2"/>
    <w:basedOn w:val="a"/>
    <w:next w:val="a"/>
    <w:link w:val="20"/>
    <w:uiPriority w:val="9"/>
    <w:qFormat/>
    <w:rsid w:val="00990DE7"/>
    <w:pPr>
      <w:keepNext/>
      <w:spacing w:before="240" w:after="60"/>
      <w:outlineLvl w:val="1"/>
    </w:pPr>
    <w:rPr>
      <w:rFonts w:ascii="Cambria" w:eastAsia="Times New Roman" w:hAnsi="Cambria"/>
      <w:b/>
      <w:bCs/>
      <w:i/>
      <w:iCs/>
      <w:sz w:val="28"/>
      <w:szCs w:val="25"/>
      <w:lang w:val="x-none"/>
    </w:rPr>
  </w:style>
  <w:style w:type="paragraph" w:styleId="3">
    <w:name w:val="heading 3"/>
    <w:basedOn w:val="a"/>
    <w:next w:val="a"/>
    <w:link w:val="30"/>
    <w:uiPriority w:val="9"/>
    <w:qFormat/>
    <w:rsid w:val="00990DE7"/>
    <w:pPr>
      <w:keepNext/>
      <w:spacing w:before="240" w:after="60"/>
      <w:outlineLvl w:val="2"/>
    </w:pPr>
    <w:rPr>
      <w:rFonts w:ascii="Cambria" w:eastAsia="Times New Roman" w:hAnsi="Cambria"/>
      <w:b/>
      <w:bCs/>
      <w:sz w:val="26"/>
      <w:szCs w:val="23"/>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990DE7"/>
    <w:rPr>
      <w:rFonts w:ascii="Cambria" w:eastAsia="Times New Roman" w:hAnsi="Cambria" w:cs="Mangal"/>
      <w:b/>
      <w:bCs/>
      <w:kern w:val="32"/>
      <w:sz w:val="32"/>
      <w:szCs w:val="29"/>
      <w:lang w:eastAsia="hi-IN" w:bidi="hi-IN"/>
    </w:rPr>
  </w:style>
  <w:style w:type="character" w:customStyle="1" w:styleId="20">
    <w:name w:val="Заголовок 2 Знак"/>
    <w:link w:val="2"/>
    <w:uiPriority w:val="9"/>
    <w:rsid w:val="00990DE7"/>
    <w:rPr>
      <w:rFonts w:ascii="Cambria" w:eastAsia="Times New Roman" w:hAnsi="Cambria" w:cs="Mangal"/>
      <w:b/>
      <w:bCs/>
      <w:i/>
      <w:iCs/>
      <w:kern w:val="1"/>
      <w:sz w:val="28"/>
      <w:szCs w:val="25"/>
      <w:lang w:eastAsia="hi-IN" w:bidi="hi-IN"/>
    </w:rPr>
  </w:style>
  <w:style w:type="character" w:customStyle="1" w:styleId="30">
    <w:name w:val="Заголовок 3 Знак"/>
    <w:link w:val="3"/>
    <w:uiPriority w:val="9"/>
    <w:rsid w:val="00990DE7"/>
    <w:rPr>
      <w:rFonts w:ascii="Cambria" w:eastAsia="Times New Roman" w:hAnsi="Cambria" w:cs="Mangal"/>
      <w:b/>
      <w:bCs/>
      <w:kern w:val="1"/>
      <w:sz w:val="26"/>
      <w:szCs w:val="23"/>
      <w:lang w:eastAsia="hi-IN" w:bidi="hi-IN"/>
    </w:rPr>
  </w:style>
  <w:style w:type="paragraph" w:styleId="a3">
    <w:name w:val="header"/>
    <w:basedOn w:val="a"/>
    <w:link w:val="a4"/>
    <w:uiPriority w:val="99"/>
    <w:rsid w:val="00990DE7"/>
    <w:pPr>
      <w:suppressLineNumbers/>
      <w:tabs>
        <w:tab w:val="center" w:pos="4677"/>
        <w:tab w:val="right" w:pos="9355"/>
      </w:tabs>
      <w:jc w:val="right"/>
    </w:pPr>
    <w:rPr>
      <w:lang w:val="x-none"/>
    </w:rPr>
  </w:style>
  <w:style w:type="character" w:customStyle="1" w:styleId="a4">
    <w:name w:val="Верхний колонтитул Знак"/>
    <w:link w:val="a3"/>
    <w:uiPriority w:val="99"/>
    <w:rsid w:val="00990DE7"/>
    <w:rPr>
      <w:rFonts w:ascii="Times New Roman" w:eastAsia="SimSun" w:hAnsi="Times New Roman" w:cs="Mangal"/>
      <w:kern w:val="1"/>
      <w:sz w:val="24"/>
      <w:szCs w:val="24"/>
      <w:lang w:eastAsia="hi-IN" w:bidi="hi-IN"/>
    </w:rPr>
  </w:style>
  <w:style w:type="paragraph" w:styleId="a5">
    <w:name w:val="footer"/>
    <w:basedOn w:val="a"/>
    <w:link w:val="a6"/>
    <w:uiPriority w:val="99"/>
    <w:rsid w:val="00990DE7"/>
    <w:pPr>
      <w:suppressLineNumbers/>
      <w:tabs>
        <w:tab w:val="center" w:pos="4677"/>
        <w:tab w:val="right" w:pos="9355"/>
      </w:tabs>
    </w:pPr>
    <w:rPr>
      <w:lang w:val="x-none"/>
    </w:rPr>
  </w:style>
  <w:style w:type="character" w:customStyle="1" w:styleId="a6">
    <w:name w:val="Нижний колонтитул Знак"/>
    <w:link w:val="a5"/>
    <w:uiPriority w:val="99"/>
    <w:rsid w:val="00990DE7"/>
    <w:rPr>
      <w:rFonts w:ascii="Times New Roman" w:eastAsia="SimSun" w:hAnsi="Times New Roman" w:cs="Mangal"/>
      <w:kern w:val="1"/>
      <w:sz w:val="24"/>
      <w:szCs w:val="24"/>
      <w:lang w:eastAsia="hi-IN" w:bidi="hi-IN"/>
    </w:rPr>
  </w:style>
  <w:style w:type="character" w:styleId="a7">
    <w:name w:val="page number"/>
    <w:uiPriority w:val="99"/>
    <w:rsid w:val="00990DE7"/>
    <w:rPr>
      <w:rFonts w:cs="Times New Roman"/>
    </w:rPr>
  </w:style>
  <w:style w:type="paragraph" w:customStyle="1" w:styleId="a8">
    <w:name w:val="Содержимое таблицы"/>
    <w:basedOn w:val="a"/>
    <w:rsid w:val="00990DE7"/>
    <w:pPr>
      <w:suppressLineNumbers/>
      <w:autoSpaceDE w:val="0"/>
    </w:pPr>
    <w:rPr>
      <w:rFonts w:ascii="Arial" w:eastAsia="Times New Roman" w:hAnsi="Arial" w:cs="Arial"/>
      <w:kern w:val="0"/>
      <w:sz w:val="20"/>
      <w:szCs w:val="20"/>
    </w:rPr>
  </w:style>
  <w:style w:type="character" w:styleId="a9">
    <w:name w:val="Strong"/>
    <w:uiPriority w:val="22"/>
    <w:qFormat/>
    <w:rsid w:val="00990DE7"/>
    <w:rPr>
      <w:b/>
      <w:bCs/>
    </w:rPr>
  </w:style>
  <w:style w:type="character" w:styleId="aa">
    <w:name w:val="Hyperlink"/>
    <w:uiPriority w:val="99"/>
    <w:unhideWhenUsed/>
    <w:rsid w:val="00990DE7"/>
    <w:rPr>
      <w:color w:val="0000FF"/>
      <w:u w:val="single"/>
    </w:rPr>
  </w:style>
  <w:style w:type="character" w:customStyle="1" w:styleId="w">
    <w:name w:val="w"/>
    <w:basedOn w:val="a0"/>
    <w:rsid w:val="00990DE7"/>
  </w:style>
  <w:style w:type="character" w:customStyle="1" w:styleId="src2">
    <w:name w:val="src2"/>
    <w:basedOn w:val="a0"/>
    <w:rsid w:val="00990DE7"/>
  </w:style>
  <w:style w:type="paragraph" w:styleId="ab">
    <w:name w:val="List Paragraph"/>
    <w:basedOn w:val="a"/>
    <w:uiPriority w:val="34"/>
    <w:qFormat/>
    <w:rsid w:val="00990DE7"/>
    <w:pPr>
      <w:ind w:left="720"/>
      <w:contextualSpacing/>
    </w:pPr>
    <w:rPr>
      <w:szCs w:val="21"/>
    </w:rPr>
  </w:style>
  <w:style w:type="paragraph" w:styleId="ac">
    <w:name w:val="Document Map"/>
    <w:basedOn w:val="a"/>
    <w:link w:val="ad"/>
    <w:semiHidden/>
    <w:rsid w:val="00990DE7"/>
    <w:pPr>
      <w:shd w:val="clear" w:color="auto" w:fill="000080"/>
    </w:pPr>
    <w:rPr>
      <w:rFonts w:ascii="Tahoma" w:hAnsi="Tahoma" w:cs="Tahoma"/>
      <w:sz w:val="20"/>
      <w:szCs w:val="20"/>
      <w:lang w:val="x-none"/>
    </w:rPr>
  </w:style>
  <w:style w:type="character" w:customStyle="1" w:styleId="ad">
    <w:name w:val="Схема документа Знак"/>
    <w:link w:val="ac"/>
    <w:semiHidden/>
    <w:rsid w:val="00990DE7"/>
    <w:rPr>
      <w:rFonts w:ascii="Tahoma" w:eastAsia="SimSun" w:hAnsi="Tahoma" w:cs="Tahoma"/>
      <w:kern w:val="1"/>
      <w:sz w:val="20"/>
      <w:szCs w:val="20"/>
      <w:shd w:val="clear" w:color="auto" w:fill="000080"/>
      <w:lang w:eastAsia="hi-IN" w:bidi="hi-IN"/>
    </w:rPr>
  </w:style>
  <w:style w:type="paragraph" w:styleId="ae">
    <w:name w:val="Balloon Text"/>
    <w:basedOn w:val="a"/>
    <w:link w:val="af"/>
    <w:uiPriority w:val="99"/>
    <w:semiHidden/>
    <w:unhideWhenUsed/>
    <w:rsid w:val="00990DE7"/>
    <w:rPr>
      <w:rFonts w:ascii="Tahoma" w:hAnsi="Tahoma"/>
      <w:sz w:val="16"/>
      <w:szCs w:val="14"/>
      <w:lang w:val="x-none"/>
    </w:rPr>
  </w:style>
  <w:style w:type="character" w:customStyle="1" w:styleId="af">
    <w:name w:val="Текст выноски Знак"/>
    <w:link w:val="ae"/>
    <w:uiPriority w:val="99"/>
    <w:semiHidden/>
    <w:rsid w:val="00990DE7"/>
    <w:rPr>
      <w:rFonts w:ascii="Tahoma" w:eastAsia="SimSun" w:hAnsi="Tahoma" w:cs="Mangal"/>
      <w:kern w:val="1"/>
      <w:sz w:val="16"/>
      <w:szCs w:val="14"/>
      <w:lang w:eastAsia="hi-IN" w:bidi="hi-IN"/>
    </w:rPr>
  </w:style>
  <w:style w:type="paragraph" w:styleId="af0">
    <w:name w:val="No Spacing"/>
    <w:uiPriority w:val="1"/>
    <w:qFormat/>
    <w:rsid w:val="00990DE7"/>
    <w:pPr>
      <w:widowControl w:val="0"/>
      <w:suppressAutoHyphens/>
    </w:pPr>
    <w:rPr>
      <w:rFonts w:ascii="Times New Roman" w:eastAsia="SimSun" w:hAnsi="Times New Roman" w:cs="Mangal"/>
      <w:kern w:val="1"/>
      <w:sz w:val="24"/>
      <w:szCs w:val="21"/>
      <w:lang w:eastAsia="hi-IN" w:bidi="hi-IN"/>
    </w:rPr>
  </w:style>
  <w:style w:type="paragraph" w:customStyle="1" w:styleId="formattext">
    <w:name w:val="formattext"/>
    <w:basedOn w:val="a"/>
    <w:rsid w:val="00990DE7"/>
    <w:pPr>
      <w:widowControl/>
      <w:suppressAutoHyphens w:val="0"/>
      <w:spacing w:before="100" w:beforeAutospacing="1" w:after="100" w:afterAutospacing="1"/>
    </w:pPr>
    <w:rPr>
      <w:rFonts w:eastAsia="Times New Roman" w:cs="Times New Roman"/>
      <w:kern w:val="0"/>
      <w:lang w:eastAsia="ru-RU" w:bidi="ar-SA"/>
    </w:rPr>
  </w:style>
  <w:style w:type="table" w:styleId="af1">
    <w:name w:val="Table Grid"/>
    <w:basedOn w:val="a1"/>
    <w:rsid w:val="00990D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semiHidden/>
    <w:unhideWhenUsed/>
    <w:rsid w:val="00990DE7"/>
    <w:rPr>
      <w:sz w:val="16"/>
      <w:szCs w:val="16"/>
    </w:rPr>
  </w:style>
  <w:style w:type="paragraph" w:styleId="af3">
    <w:name w:val="annotation text"/>
    <w:basedOn w:val="a"/>
    <w:link w:val="af4"/>
    <w:uiPriority w:val="99"/>
    <w:semiHidden/>
    <w:unhideWhenUsed/>
    <w:rsid w:val="00990DE7"/>
    <w:rPr>
      <w:sz w:val="20"/>
      <w:szCs w:val="18"/>
      <w:lang w:val="x-none"/>
    </w:rPr>
  </w:style>
  <w:style w:type="character" w:customStyle="1" w:styleId="af4">
    <w:name w:val="Текст примечания Знак"/>
    <w:link w:val="af3"/>
    <w:uiPriority w:val="99"/>
    <w:semiHidden/>
    <w:rsid w:val="00990DE7"/>
    <w:rPr>
      <w:rFonts w:ascii="Times New Roman" w:eastAsia="SimSun" w:hAnsi="Times New Roman" w:cs="Mangal"/>
      <w:kern w:val="1"/>
      <w:sz w:val="20"/>
      <w:szCs w:val="18"/>
      <w:lang w:eastAsia="hi-IN" w:bidi="hi-IN"/>
    </w:rPr>
  </w:style>
  <w:style w:type="paragraph" w:styleId="af5">
    <w:name w:val="annotation subject"/>
    <w:basedOn w:val="af3"/>
    <w:next w:val="af3"/>
    <w:link w:val="af6"/>
    <w:uiPriority w:val="99"/>
    <w:semiHidden/>
    <w:unhideWhenUsed/>
    <w:rsid w:val="00990DE7"/>
    <w:rPr>
      <w:b/>
      <w:bCs/>
    </w:rPr>
  </w:style>
  <w:style w:type="character" w:customStyle="1" w:styleId="af6">
    <w:name w:val="Тема примечания Знак"/>
    <w:link w:val="af5"/>
    <w:uiPriority w:val="99"/>
    <w:semiHidden/>
    <w:rsid w:val="00990DE7"/>
    <w:rPr>
      <w:rFonts w:ascii="Times New Roman" w:eastAsia="SimSun" w:hAnsi="Times New Roman" w:cs="Mangal"/>
      <w:b/>
      <w:bCs/>
      <w:kern w:val="1"/>
      <w:sz w:val="20"/>
      <w:szCs w:val="18"/>
      <w:lang w:eastAsia="hi-IN" w:bidi="hi-IN"/>
    </w:rPr>
  </w:style>
  <w:style w:type="character" w:customStyle="1" w:styleId="b-">
    <w:name w:val="b-"/>
    <w:basedOn w:val="a0"/>
    <w:rsid w:val="009F5D30"/>
  </w:style>
  <w:style w:type="character" w:customStyle="1" w:styleId="info-link">
    <w:name w:val="info-link"/>
    <w:basedOn w:val="a0"/>
    <w:rsid w:val="009F5D30"/>
  </w:style>
  <w:style w:type="character" w:customStyle="1" w:styleId="11">
    <w:name w:val="Основной текст1"/>
    <w:rsid w:val="00F423DB"/>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style>
  <w:style w:type="character" w:customStyle="1" w:styleId="af7">
    <w:name w:val="Основной текст_"/>
    <w:link w:val="31"/>
    <w:rsid w:val="0052632A"/>
    <w:rPr>
      <w:rFonts w:ascii="Times New Roman" w:eastAsia="Times New Roman" w:hAnsi="Times New Roman"/>
      <w:sz w:val="23"/>
      <w:szCs w:val="23"/>
      <w:shd w:val="clear" w:color="auto" w:fill="FFFFFF"/>
    </w:rPr>
  </w:style>
  <w:style w:type="paragraph" w:customStyle="1" w:styleId="31">
    <w:name w:val="Основной текст3"/>
    <w:basedOn w:val="a"/>
    <w:link w:val="af7"/>
    <w:rsid w:val="0052632A"/>
    <w:pPr>
      <w:shd w:val="clear" w:color="auto" w:fill="FFFFFF"/>
      <w:suppressAutoHyphens w:val="0"/>
      <w:spacing w:after="180" w:line="0" w:lineRule="atLeast"/>
    </w:pPr>
    <w:rPr>
      <w:rFonts w:eastAsia="Times New Roman" w:cs="Times New Roman"/>
      <w:kern w:val="0"/>
      <w:sz w:val="23"/>
      <w:szCs w:val="23"/>
      <w:lang w:val="x-none" w:eastAsia="x-none" w:bidi="ar-SA"/>
    </w:rPr>
  </w:style>
  <w:style w:type="paragraph" w:customStyle="1" w:styleId="ConsPlusTitle">
    <w:name w:val="ConsPlusTitle"/>
    <w:rsid w:val="00BE459B"/>
    <w:pPr>
      <w:widowControl w:val="0"/>
      <w:autoSpaceDE w:val="0"/>
      <w:autoSpaceDN w:val="0"/>
    </w:pPr>
    <w:rPr>
      <w:rFonts w:ascii="Arial" w:eastAsia="Times New Roman" w:hAnsi="Arial" w:cs="Arial"/>
      <w:b/>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6823">
      <w:bodyDiv w:val="1"/>
      <w:marLeft w:val="0"/>
      <w:marRight w:val="0"/>
      <w:marTop w:val="0"/>
      <w:marBottom w:val="0"/>
      <w:divBdr>
        <w:top w:val="none" w:sz="0" w:space="0" w:color="auto"/>
        <w:left w:val="none" w:sz="0" w:space="0" w:color="auto"/>
        <w:bottom w:val="none" w:sz="0" w:space="0" w:color="auto"/>
        <w:right w:val="none" w:sz="0" w:space="0" w:color="auto"/>
      </w:divBdr>
      <w:divsChild>
        <w:div w:id="240600195">
          <w:marLeft w:val="0"/>
          <w:marRight w:val="0"/>
          <w:marTop w:val="0"/>
          <w:marBottom w:val="191"/>
          <w:divBdr>
            <w:top w:val="none" w:sz="0" w:space="0" w:color="auto"/>
            <w:left w:val="none" w:sz="0" w:space="0" w:color="auto"/>
            <w:bottom w:val="none" w:sz="0" w:space="0" w:color="auto"/>
            <w:right w:val="none" w:sz="0" w:space="0" w:color="auto"/>
          </w:divBdr>
        </w:div>
        <w:div w:id="1001077958">
          <w:marLeft w:val="0"/>
          <w:marRight w:val="0"/>
          <w:marTop w:val="450"/>
          <w:marBottom w:val="191"/>
          <w:divBdr>
            <w:top w:val="none" w:sz="0" w:space="0" w:color="auto"/>
            <w:left w:val="none" w:sz="0" w:space="0" w:color="auto"/>
            <w:bottom w:val="none" w:sz="0" w:space="0" w:color="auto"/>
            <w:right w:val="none" w:sz="0" w:space="0" w:color="auto"/>
          </w:divBdr>
        </w:div>
      </w:divsChild>
    </w:div>
    <w:div w:id="66266543">
      <w:bodyDiv w:val="1"/>
      <w:marLeft w:val="0"/>
      <w:marRight w:val="0"/>
      <w:marTop w:val="0"/>
      <w:marBottom w:val="0"/>
      <w:divBdr>
        <w:top w:val="none" w:sz="0" w:space="0" w:color="auto"/>
        <w:left w:val="none" w:sz="0" w:space="0" w:color="auto"/>
        <w:bottom w:val="none" w:sz="0" w:space="0" w:color="auto"/>
        <w:right w:val="none" w:sz="0" w:space="0" w:color="auto"/>
      </w:divBdr>
      <w:divsChild>
        <w:div w:id="1031079041">
          <w:marLeft w:val="0"/>
          <w:marRight w:val="0"/>
          <w:marTop w:val="450"/>
          <w:marBottom w:val="191"/>
          <w:divBdr>
            <w:top w:val="none" w:sz="0" w:space="0" w:color="auto"/>
            <w:left w:val="none" w:sz="0" w:space="0" w:color="auto"/>
            <w:bottom w:val="none" w:sz="0" w:space="0" w:color="auto"/>
            <w:right w:val="none" w:sz="0" w:space="0" w:color="auto"/>
          </w:divBdr>
        </w:div>
        <w:div w:id="1163080094">
          <w:marLeft w:val="0"/>
          <w:marRight w:val="0"/>
          <w:marTop w:val="0"/>
          <w:marBottom w:val="191"/>
          <w:divBdr>
            <w:top w:val="none" w:sz="0" w:space="0" w:color="auto"/>
            <w:left w:val="none" w:sz="0" w:space="0" w:color="auto"/>
            <w:bottom w:val="none" w:sz="0" w:space="0" w:color="auto"/>
            <w:right w:val="none" w:sz="0" w:space="0" w:color="auto"/>
          </w:divBdr>
        </w:div>
      </w:divsChild>
    </w:div>
    <w:div w:id="68964159">
      <w:bodyDiv w:val="1"/>
      <w:marLeft w:val="0"/>
      <w:marRight w:val="0"/>
      <w:marTop w:val="0"/>
      <w:marBottom w:val="0"/>
      <w:divBdr>
        <w:top w:val="none" w:sz="0" w:space="0" w:color="auto"/>
        <w:left w:val="none" w:sz="0" w:space="0" w:color="auto"/>
        <w:bottom w:val="none" w:sz="0" w:space="0" w:color="auto"/>
        <w:right w:val="none" w:sz="0" w:space="0" w:color="auto"/>
      </w:divBdr>
      <w:divsChild>
        <w:div w:id="1327786188">
          <w:marLeft w:val="0"/>
          <w:marRight w:val="0"/>
          <w:marTop w:val="0"/>
          <w:marBottom w:val="191"/>
          <w:divBdr>
            <w:top w:val="none" w:sz="0" w:space="0" w:color="auto"/>
            <w:left w:val="none" w:sz="0" w:space="0" w:color="auto"/>
            <w:bottom w:val="none" w:sz="0" w:space="0" w:color="auto"/>
            <w:right w:val="none" w:sz="0" w:space="0" w:color="auto"/>
          </w:divBdr>
        </w:div>
        <w:div w:id="2082484509">
          <w:marLeft w:val="0"/>
          <w:marRight w:val="0"/>
          <w:marTop w:val="450"/>
          <w:marBottom w:val="191"/>
          <w:divBdr>
            <w:top w:val="none" w:sz="0" w:space="0" w:color="auto"/>
            <w:left w:val="none" w:sz="0" w:space="0" w:color="auto"/>
            <w:bottom w:val="none" w:sz="0" w:space="0" w:color="auto"/>
            <w:right w:val="none" w:sz="0" w:space="0" w:color="auto"/>
          </w:divBdr>
        </w:div>
      </w:divsChild>
    </w:div>
    <w:div w:id="79061104">
      <w:bodyDiv w:val="1"/>
      <w:marLeft w:val="0"/>
      <w:marRight w:val="0"/>
      <w:marTop w:val="0"/>
      <w:marBottom w:val="0"/>
      <w:divBdr>
        <w:top w:val="none" w:sz="0" w:space="0" w:color="auto"/>
        <w:left w:val="none" w:sz="0" w:space="0" w:color="auto"/>
        <w:bottom w:val="none" w:sz="0" w:space="0" w:color="auto"/>
        <w:right w:val="none" w:sz="0" w:space="0" w:color="auto"/>
      </w:divBdr>
      <w:divsChild>
        <w:div w:id="951860909">
          <w:marLeft w:val="0"/>
          <w:marRight w:val="0"/>
          <w:marTop w:val="0"/>
          <w:marBottom w:val="191"/>
          <w:divBdr>
            <w:top w:val="none" w:sz="0" w:space="0" w:color="auto"/>
            <w:left w:val="none" w:sz="0" w:space="0" w:color="auto"/>
            <w:bottom w:val="none" w:sz="0" w:space="0" w:color="auto"/>
            <w:right w:val="none" w:sz="0" w:space="0" w:color="auto"/>
          </w:divBdr>
        </w:div>
        <w:div w:id="1083987231">
          <w:marLeft w:val="0"/>
          <w:marRight w:val="0"/>
          <w:marTop w:val="450"/>
          <w:marBottom w:val="191"/>
          <w:divBdr>
            <w:top w:val="none" w:sz="0" w:space="0" w:color="auto"/>
            <w:left w:val="none" w:sz="0" w:space="0" w:color="auto"/>
            <w:bottom w:val="none" w:sz="0" w:space="0" w:color="auto"/>
            <w:right w:val="none" w:sz="0" w:space="0" w:color="auto"/>
          </w:divBdr>
        </w:div>
      </w:divsChild>
    </w:div>
    <w:div w:id="168981436">
      <w:bodyDiv w:val="1"/>
      <w:marLeft w:val="0"/>
      <w:marRight w:val="0"/>
      <w:marTop w:val="0"/>
      <w:marBottom w:val="0"/>
      <w:divBdr>
        <w:top w:val="none" w:sz="0" w:space="0" w:color="auto"/>
        <w:left w:val="none" w:sz="0" w:space="0" w:color="auto"/>
        <w:bottom w:val="none" w:sz="0" w:space="0" w:color="auto"/>
        <w:right w:val="none" w:sz="0" w:space="0" w:color="auto"/>
      </w:divBdr>
      <w:divsChild>
        <w:div w:id="38475050">
          <w:marLeft w:val="0"/>
          <w:marRight w:val="0"/>
          <w:marTop w:val="0"/>
          <w:marBottom w:val="0"/>
          <w:divBdr>
            <w:top w:val="inset" w:sz="2" w:space="0" w:color="auto"/>
            <w:left w:val="inset" w:sz="2" w:space="1" w:color="auto"/>
            <w:bottom w:val="inset" w:sz="2" w:space="0" w:color="auto"/>
            <w:right w:val="inset" w:sz="2" w:space="1" w:color="auto"/>
          </w:divBdr>
        </w:div>
      </w:divsChild>
    </w:div>
    <w:div w:id="186212701">
      <w:bodyDiv w:val="1"/>
      <w:marLeft w:val="0"/>
      <w:marRight w:val="0"/>
      <w:marTop w:val="0"/>
      <w:marBottom w:val="0"/>
      <w:divBdr>
        <w:top w:val="none" w:sz="0" w:space="0" w:color="auto"/>
        <w:left w:val="none" w:sz="0" w:space="0" w:color="auto"/>
        <w:bottom w:val="none" w:sz="0" w:space="0" w:color="auto"/>
        <w:right w:val="none" w:sz="0" w:space="0" w:color="auto"/>
      </w:divBdr>
      <w:divsChild>
        <w:div w:id="133568507">
          <w:marLeft w:val="0"/>
          <w:marRight w:val="0"/>
          <w:marTop w:val="0"/>
          <w:marBottom w:val="191"/>
          <w:divBdr>
            <w:top w:val="none" w:sz="0" w:space="0" w:color="auto"/>
            <w:left w:val="none" w:sz="0" w:space="0" w:color="auto"/>
            <w:bottom w:val="none" w:sz="0" w:space="0" w:color="auto"/>
            <w:right w:val="none" w:sz="0" w:space="0" w:color="auto"/>
          </w:divBdr>
        </w:div>
        <w:div w:id="1101147519">
          <w:marLeft w:val="0"/>
          <w:marRight w:val="0"/>
          <w:marTop w:val="450"/>
          <w:marBottom w:val="191"/>
          <w:divBdr>
            <w:top w:val="none" w:sz="0" w:space="0" w:color="auto"/>
            <w:left w:val="none" w:sz="0" w:space="0" w:color="auto"/>
            <w:bottom w:val="none" w:sz="0" w:space="0" w:color="auto"/>
            <w:right w:val="none" w:sz="0" w:space="0" w:color="auto"/>
          </w:divBdr>
        </w:div>
      </w:divsChild>
    </w:div>
    <w:div w:id="247807848">
      <w:bodyDiv w:val="1"/>
      <w:marLeft w:val="0"/>
      <w:marRight w:val="0"/>
      <w:marTop w:val="0"/>
      <w:marBottom w:val="0"/>
      <w:divBdr>
        <w:top w:val="none" w:sz="0" w:space="0" w:color="auto"/>
        <w:left w:val="none" w:sz="0" w:space="0" w:color="auto"/>
        <w:bottom w:val="none" w:sz="0" w:space="0" w:color="auto"/>
        <w:right w:val="none" w:sz="0" w:space="0" w:color="auto"/>
      </w:divBdr>
      <w:divsChild>
        <w:div w:id="123890984">
          <w:marLeft w:val="0"/>
          <w:marRight w:val="0"/>
          <w:marTop w:val="450"/>
          <w:marBottom w:val="191"/>
          <w:divBdr>
            <w:top w:val="none" w:sz="0" w:space="0" w:color="auto"/>
            <w:left w:val="none" w:sz="0" w:space="0" w:color="auto"/>
            <w:bottom w:val="none" w:sz="0" w:space="0" w:color="auto"/>
            <w:right w:val="none" w:sz="0" w:space="0" w:color="auto"/>
          </w:divBdr>
        </w:div>
        <w:div w:id="1181702070">
          <w:marLeft w:val="0"/>
          <w:marRight w:val="0"/>
          <w:marTop w:val="0"/>
          <w:marBottom w:val="191"/>
          <w:divBdr>
            <w:top w:val="none" w:sz="0" w:space="0" w:color="auto"/>
            <w:left w:val="none" w:sz="0" w:space="0" w:color="auto"/>
            <w:bottom w:val="none" w:sz="0" w:space="0" w:color="auto"/>
            <w:right w:val="none" w:sz="0" w:space="0" w:color="auto"/>
          </w:divBdr>
        </w:div>
      </w:divsChild>
    </w:div>
    <w:div w:id="385305087">
      <w:bodyDiv w:val="1"/>
      <w:marLeft w:val="0"/>
      <w:marRight w:val="0"/>
      <w:marTop w:val="0"/>
      <w:marBottom w:val="0"/>
      <w:divBdr>
        <w:top w:val="none" w:sz="0" w:space="0" w:color="auto"/>
        <w:left w:val="none" w:sz="0" w:space="0" w:color="auto"/>
        <w:bottom w:val="none" w:sz="0" w:space="0" w:color="auto"/>
        <w:right w:val="none" w:sz="0" w:space="0" w:color="auto"/>
      </w:divBdr>
      <w:divsChild>
        <w:div w:id="314770723">
          <w:marLeft w:val="0"/>
          <w:marRight w:val="0"/>
          <w:marTop w:val="0"/>
          <w:marBottom w:val="191"/>
          <w:divBdr>
            <w:top w:val="none" w:sz="0" w:space="0" w:color="auto"/>
            <w:left w:val="none" w:sz="0" w:space="0" w:color="auto"/>
            <w:bottom w:val="none" w:sz="0" w:space="0" w:color="auto"/>
            <w:right w:val="none" w:sz="0" w:space="0" w:color="auto"/>
          </w:divBdr>
        </w:div>
        <w:div w:id="428739672">
          <w:marLeft w:val="0"/>
          <w:marRight w:val="0"/>
          <w:marTop w:val="450"/>
          <w:marBottom w:val="191"/>
          <w:divBdr>
            <w:top w:val="none" w:sz="0" w:space="0" w:color="auto"/>
            <w:left w:val="none" w:sz="0" w:space="0" w:color="auto"/>
            <w:bottom w:val="none" w:sz="0" w:space="0" w:color="auto"/>
            <w:right w:val="none" w:sz="0" w:space="0" w:color="auto"/>
          </w:divBdr>
        </w:div>
      </w:divsChild>
    </w:div>
    <w:div w:id="407852021">
      <w:bodyDiv w:val="1"/>
      <w:marLeft w:val="0"/>
      <w:marRight w:val="0"/>
      <w:marTop w:val="0"/>
      <w:marBottom w:val="0"/>
      <w:divBdr>
        <w:top w:val="none" w:sz="0" w:space="0" w:color="auto"/>
        <w:left w:val="none" w:sz="0" w:space="0" w:color="auto"/>
        <w:bottom w:val="none" w:sz="0" w:space="0" w:color="auto"/>
        <w:right w:val="none" w:sz="0" w:space="0" w:color="auto"/>
      </w:divBdr>
      <w:divsChild>
        <w:div w:id="516383446">
          <w:marLeft w:val="0"/>
          <w:marRight w:val="0"/>
          <w:marTop w:val="300"/>
          <w:marBottom w:val="0"/>
          <w:divBdr>
            <w:top w:val="none" w:sz="0" w:space="0" w:color="auto"/>
            <w:left w:val="none" w:sz="0" w:space="0" w:color="auto"/>
            <w:bottom w:val="none" w:sz="0" w:space="0" w:color="auto"/>
            <w:right w:val="none" w:sz="0" w:space="0" w:color="auto"/>
          </w:divBdr>
        </w:div>
        <w:div w:id="1530097919">
          <w:marLeft w:val="630"/>
          <w:marRight w:val="0"/>
          <w:marTop w:val="300"/>
          <w:marBottom w:val="0"/>
          <w:divBdr>
            <w:top w:val="none" w:sz="0" w:space="0" w:color="auto"/>
            <w:left w:val="none" w:sz="0" w:space="0" w:color="auto"/>
            <w:bottom w:val="none" w:sz="0" w:space="0" w:color="auto"/>
            <w:right w:val="none" w:sz="0" w:space="0" w:color="auto"/>
          </w:divBdr>
        </w:div>
      </w:divsChild>
    </w:div>
    <w:div w:id="426467843">
      <w:bodyDiv w:val="1"/>
      <w:marLeft w:val="0"/>
      <w:marRight w:val="0"/>
      <w:marTop w:val="0"/>
      <w:marBottom w:val="0"/>
      <w:divBdr>
        <w:top w:val="none" w:sz="0" w:space="0" w:color="auto"/>
        <w:left w:val="none" w:sz="0" w:space="0" w:color="auto"/>
        <w:bottom w:val="none" w:sz="0" w:space="0" w:color="auto"/>
        <w:right w:val="none" w:sz="0" w:space="0" w:color="auto"/>
      </w:divBdr>
      <w:divsChild>
        <w:div w:id="1004748320">
          <w:marLeft w:val="0"/>
          <w:marRight w:val="0"/>
          <w:marTop w:val="450"/>
          <w:marBottom w:val="191"/>
          <w:divBdr>
            <w:top w:val="none" w:sz="0" w:space="0" w:color="auto"/>
            <w:left w:val="none" w:sz="0" w:space="0" w:color="auto"/>
            <w:bottom w:val="none" w:sz="0" w:space="0" w:color="auto"/>
            <w:right w:val="none" w:sz="0" w:space="0" w:color="auto"/>
          </w:divBdr>
        </w:div>
        <w:div w:id="2097433449">
          <w:marLeft w:val="0"/>
          <w:marRight w:val="0"/>
          <w:marTop w:val="0"/>
          <w:marBottom w:val="191"/>
          <w:divBdr>
            <w:top w:val="none" w:sz="0" w:space="0" w:color="auto"/>
            <w:left w:val="none" w:sz="0" w:space="0" w:color="auto"/>
            <w:bottom w:val="none" w:sz="0" w:space="0" w:color="auto"/>
            <w:right w:val="none" w:sz="0" w:space="0" w:color="auto"/>
          </w:divBdr>
        </w:div>
      </w:divsChild>
    </w:div>
    <w:div w:id="492646764">
      <w:bodyDiv w:val="1"/>
      <w:marLeft w:val="0"/>
      <w:marRight w:val="0"/>
      <w:marTop w:val="0"/>
      <w:marBottom w:val="0"/>
      <w:divBdr>
        <w:top w:val="none" w:sz="0" w:space="0" w:color="auto"/>
        <w:left w:val="none" w:sz="0" w:space="0" w:color="auto"/>
        <w:bottom w:val="none" w:sz="0" w:space="0" w:color="auto"/>
        <w:right w:val="none" w:sz="0" w:space="0" w:color="auto"/>
      </w:divBdr>
    </w:div>
    <w:div w:id="574097029">
      <w:bodyDiv w:val="1"/>
      <w:marLeft w:val="0"/>
      <w:marRight w:val="0"/>
      <w:marTop w:val="0"/>
      <w:marBottom w:val="0"/>
      <w:divBdr>
        <w:top w:val="none" w:sz="0" w:space="0" w:color="auto"/>
        <w:left w:val="none" w:sz="0" w:space="0" w:color="auto"/>
        <w:bottom w:val="none" w:sz="0" w:space="0" w:color="auto"/>
        <w:right w:val="none" w:sz="0" w:space="0" w:color="auto"/>
      </w:divBdr>
      <w:divsChild>
        <w:div w:id="496312653">
          <w:marLeft w:val="0"/>
          <w:marRight w:val="0"/>
          <w:marTop w:val="0"/>
          <w:marBottom w:val="191"/>
          <w:divBdr>
            <w:top w:val="none" w:sz="0" w:space="0" w:color="auto"/>
            <w:left w:val="none" w:sz="0" w:space="0" w:color="auto"/>
            <w:bottom w:val="none" w:sz="0" w:space="0" w:color="auto"/>
            <w:right w:val="none" w:sz="0" w:space="0" w:color="auto"/>
          </w:divBdr>
        </w:div>
        <w:div w:id="766852181">
          <w:marLeft w:val="0"/>
          <w:marRight w:val="0"/>
          <w:marTop w:val="450"/>
          <w:marBottom w:val="191"/>
          <w:divBdr>
            <w:top w:val="none" w:sz="0" w:space="0" w:color="auto"/>
            <w:left w:val="none" w:sz="0" w:space="0" w:color="auto"/>
            <w:bottom w:val="none" w:sz="0" w:space="0" w:color="auto"/>
            <w:right w:val="none" w:sz="0" w:space="0" w:color="auto"/>
          </w:divBdr>
        </w:div>
      </w:divsChild>
    </w:div>
    <w:div w:id="587614728">
      <w:bodyDiv w:val="1"/>
      <w:marLeft w:val="0"/>
      <w:marRight w:val="0"/>
      <w:marTop w:val="0"/>
      <w:marBottom w:val="0"/>
      <w:divBdr>
        <w:top w:val="none" w:sz="0" w:space="0" w:color="auto"/>
        <w:left w:val="none" w:sz="0" w:space="0" w:color="auto"/>
        <w:bottom w:val="none" w:sz="0" w:space="0" w:color="auto"/>
        <w:right w:val="none" w:sz="0" w:space="0" w:color="auto"/>
      </w:divBdr>
      <w:divsChild>
        <w:div w:id="1737119039">
          <w:marLeft w:val="0"/>
          <w:marRight w:val="0"/>
          <w:marTop w:val="450"/>
          <w:marBottom w:val="191"/>
          <w:divBdr>
            <w:top w:val="none" w:sz="0" w:space="0" w:color="auto"/>
            <w:left w:val="none" w:sz="0" w:space="0" w:color="auto"/>
            <w:bottom w:val="none" w:sz="0" w:space="0" w:color="auto"/>
            <w:right w:val="none" w:sz="0" w:space="0" w:color="auto"/>
          </w:divBdr>
        </w:div>
        <w:div w:id="1758869218">
          <w:marLeft w:val="0"/>
          <w:marRight w:val="0"/>
          <w:marTop w:val="0"/>
          <w:marBottom w:val="191"/>
          <w:divBdr>
            <w:top w:val="none" w:sz="0" w:space="0" w:color="auto"/>
            <w:left w:val="none" w:sz="0" w:space="0" w:color="auto"/>
            <w:bottom w:val="none" w:sz="0" w:space="0" w:color="auto"/>
            <w:right w:val="none" w:sz="0" w:space="0" w:color="auto"/>
          </w:divBdr>
        </w:div>
      </w:divsChild>
    </w:div>
    <w:div w:id="596980880">
      <w:bodyDiv w:val="1"/>
      <w:marLeft w:val="0"/>
      <w:marRight w:val="0"/>
      <w:marTop w:val="0"/>
      <w:marBottom w:val="0"/>
      <w:divBdr>
        <w:top w:val="none" w:sz="0" w:space="0" w:color="auto"/>
        <w:left w:val="none" w:sz="0" w:space="0" w:color="auto"/>
        <w:bottom w:val="none" w:sz="0" w:space="0" w:color="auto"/>
        <w:right w:val="none" w:sz="0" w:space="0" w:color="auto"/>
      </w:divBdr>
    </w:div>
    <w:div w:id="627931450">
      <w:bodyDiv w:val="1"/>
      <w:marLeft w:val="0"/>
      <w:marRight w:val="0"/>
      <w:marTop w:val="0"/>
      <w:marBottom w:val="0"/>
      <w:divBdr>
        <w:top w:val="none" w:sz="0" w:space="0" w:color="auto"/>
        <w:left w:val="none" w:sz="0" w:space="0" w:color="auto"/>
        <w:bottom w:val="none" w:sz="0" w:space="0" w:color="auto"/>
        <w:right w:val="none" w:sz="0" w:space="0" w:color="auto"/>
      </w:divBdr>
    </w:div>
    <w:div w:id="732317783">
      <w:bodyDiv w:val="1"/>
      <w:marLeft w:val="0"/>
      <w:marRight w:val="0"/>
      <w:marTop w:val="0"/>
      <w:marBottom w:val="0"/>
      <w:divBdr>
        <w:top w:val="none" w:sz="0" w:space="0" w:color="auto"/>
        <w:left w:val="none" w:sz="0" w:space="0" w:color="auto"/>
        <w:bottom w:val="none" w:sz="0" w:space="0" w:color="auto"/>
        <w:right w:val="none" w:sz="0" w:space="0" w:color="auto"/>
      </w:divBdr>
      <w:divsChild>
        <w:div w:id="1264605018">
          <w:marLeft w:val="0"/>
          <w:marRight w:val="0"/>
          <w:marTop w:val="0"/>
          <w:marBottom w:val="191"/>
          <w:divBdr>
            <w:top w:val="none" w:sz="0" w:space="0" w:color="auto"/>
            <w:left w:val="none" w:sz="0" w:space="0" w:color="auto"/>
            <w:bottom w:val="none" w:sz="0" w:space="0" w:color="auto"/>
            <w:right w:val="none" w:sz="0" w:space="0" w:color="auto"/>
          </w:divBdr>
        </w:div>
        <w:div w:id="1975257781">
          <w:marLeft w:val="0"/>
          <w:marRight w:val="0"/>
          <w:marTop w:val="450"/>
          <w:marBottom w:val="191"/>
          <w:divBdr>
            <w:top w:val="none" w:sz="0" w:space="0" w:color="auto"/>
            <w:left w:val="none" w:sz="0" w:space="0" w:color="auto"/>
            <w:bottom w:val="none" w:sz="0" w:space="0" w:color="auto"/>
            <w:right w:val="none" w:sz="0" w:space="0" w:color="auto"/>
          </w:divBdr>
        </w:div>
      </w:divsChild>
    </w:div>
    <w:div w:id="780219419">
      <w:bodyDiv w:val="1"/>
      <w:marLeft w:val="0"/>
      <w:marRight w:val="0"/>
      <w:marTop w:val="0"/>
      <w:marBottom w:val="0"/>
      <w:divBdr>
        <w:top w:val="none" w:sz="0" w:space="0" w:color="auto"/>
        <w:left w:val="none" w:sz="0" w:space="0" w:color="auto"/>
        <w:bottom w:val="none" w:sz="0" w:space="0" w:color="auto"/>
        <w:right w:val="none" w:sz="0" w:space="0" w:color="auto"/>
      </w:divBdr>
      <w:divsChild>
        <w:div w:id="133373614">
          <w:marLeft w:val="0"/>
          <w:marRight w:val="0"/>
          <w:marTop w:val="450"/>
          <w:marBottom w:val="191"/>
          <w:divBdr>
            <w:top w:val="none" w:sz="0" w:space="0" w:color="auto"/>
            <w:left w:val="none" w:sz="0" w:space="0" w:color="auto"/>
            <w:bottom w:val="none" w:sz="0" w:space="0" w:color="auto"/>
            <w:right w:val="none" w:sz="0" w:space="0" w:color="auto"/>
          </w:divBdr>
        </w:div>
        <w:div w:id="242304069">
          <w:marLeft w:val="0"/>
          <w:marRight w:val="0"/>
          <w:marTop w:val="0"/>
          <w:marBottom w:val="191"/>
          <w:divBdr>
            <w:top w:val="none" w:sz="0" w:space="0" w:color="auto"/>
            <w:left w:val="none" w:sz="0" w:space="0" w:color="auto"/>
            <w:bottom w:val="none" w:sz="0" w:space="0" w:color="auto"/>
            <w:right w:val="none" w:sz="0" w:space="0" w:color="auto"/>
          </w:divBdr>
        </w:div>
      </w:divsChild>
    </w:div>
    <w:div w:id="850536044">
      <w:bodyDiv w:val="1"/>
      <w:marLeft w:val="0"/>
      <w:marRight w:val="0"/>
      <w:marTop w:val="0"/>
      <w:marBottom w:val="0"/>
      <w:divBdr>
        <w:top w:val="none" w:sz="0" w:space="0" w:color="auto"/>
        <w:left w:val="none" w:sz="0" w:space="0" w:color="auto"/>
        <w:bottom w:val="none" w:sz="0" w:space="0" w:color="auto"/>
        <w:right w:val="none" w:sz="0" w:space="0" w:color="auto"/>
      </w:divBdr>
      <w:divsChild>
        <w:div w:id="985091676">
          <w:marLeft w:val="0"/>
          <w:marRight w:val="0"/>
          <w:marTop w:val="450"/>
          <w:marBottom w:val="191"/>
          <w:divBdr>
            <w:top w:val="none" w:sz="0" w:space="0" w:color="auto"/>
            <w:left w:val="none" w:sz="0" w:space="0" w:color="auto"/>
            <w:bottom w:val="none" w:sz="0" w:space="0" w:color="auto"/>
            <w:right w:val="none" w:sz="0" w:space="0" w:color="auto"/>
          </w:divBdr>
        </w:div>
        <w:div w:id="1246302387">
          <w:marLeft w:val="0"/>
          <w:marRight w:val="0"/>
          <w:marTop w:val="0"/>
          <w:marBottom w:val="191"/>
          <w:divBdr>
            <w:top w:val="none" w:sz="0" w:space="0" w:color="auto"/>
            <w:left w:val="none" w:sz="0" w:space="0" w:color="auto"/>
            <w:bottom w:val="none" w:sz="0" w:space="0" w:color="auto"/>
            <w:right w:val="none" w:sz="0" w:space="0" w:color="auto"/>
          </w:divBdr>
        </w:div>
      </w:divsChild>
    </w:div>
    <w:div w:id="1001616743">
      <w:bodyDiv w:val="1"/>
      <w:marLeft w:val="0"/>
      <w:marRight w:val="0"/>
      <w:marTop w:val="0"/>
      <w:marBottom w:val="0"/>
      <w:divBdr>
        <w:top w:val="none" w:sz="0" w:space="0" w:color="auto"/>
        <w:left w:val="none" w:sz="0" w:space="0" w:color="auto"/>
        <w:bottom w:val="none" w:sz="0" w:space="0" w:color="auto"/>
        <w:right w:val="none" w:sz="0" w:space="0" w:color="auto"/>
      </w:divBdr>
    </w:div>
    <w:div w:id="1005594289">
      <w:bodyDiv w:val="1"/>
      <w:marLeft w:val="0"/>
      <w:marRight w:val="0"/>
      <w:marTop w:val="0"/>
      <w:marBottom w:val="0"/>
      <w:divBdr>
        <w:top w:val="none" w:sz="0" w:space="0" w:color="auto"/>
        <w:left w:val="none" w:sz="0" w:space="0" w:color="auto"/>
        <w:bottom w:val="none" w:sz="0" w:space="0" w:color="auto"/>
        <w:right w:val="none" w:sz="0" w:space="0" w:color="auto"/>
      </w:divBdr>
      <w:divsChild>
        <w:div w:id="122116821">
          <w:marLeft w:val="0"/>
          <w:marRight w:val="0"/>
          <w:marTop w:val="0"/>
          <w:marBottom w:val="191"/>
          <w:divBdr>
            <w:top w:val="none" w:sz="0" w:space="0" w:color="auto"/>
            <w:left w:val="none" w:sz="0" w:space="0" w:color="auto"/>
            <w:bottom w:val="none" w:sz="0" w:space="0" w:color="auto"/>
            <w:right w:val="none" w:sz="0" w:space="0" w:color="auto"/>
          </w:divBdr>
        </w:div>
        <w:div w:id="1447694651">
          <w:marLeft w:val="0"/>
          <w:marRight w:val="0"/>
          <w:marTop w:val="450"/>
          <w:marBottom w:val="191"/>
          <w:divBdr>
            <w:top w:val="none" w:sz="0" w:space="0" w:color="auto"/>
            <w:left w:val="none" w:sz="0" w:space="0" w:color="auto"/>
            <w:bottom w:val="none" w:sz="0" w:space="0" w:color="auto"/>
            <w:right w:val="none" w:sz="0" w:space="0" w:color="auto"/>
          </w:divBdr>
        </w:div>
      </w:divsChild>
    </w:div>
    <w:div w:id="1200358254">
      <w:bodyDiv w:val="1"/>
      <w:marLeft w:val="0"/>
      <w:marRight w:val="0"/>
      <w:marTop w:val="0"/>
      <w:marBottom w:val="0"/>
      <w:divBdr>
        <w:top w:val="none" w:sz="0" w:space="0" w:color="auto"/>
        <w:left w:val="none" w:sz="0" w:space="0" w:color="auto"/>
        <w:bottom w:val="none" w:sz="0" w:space="0" w:color="auto"/>
        <w:right w:val="none" w:sz="0" w:space="0" w:color="auto"/>
      </w:divBdr>
      <w:divsChild>
        <w:div w:id="1389498302">
          <w:marLeft w:val="0"/>
          <w:marRight w:val="0"/>
          <w:marTop w:val="450"/>
          <w:marBottom w:val="191"/>
          <w:divBdr>
            <w:top w:val="none" w:sz="0" w:space="0" w:color="auto"/>
            <w:left w:val="none" w:sz="0" w:space="0" w:color="auto"/>
            <w:bottom w:val="none" w:sz="0" w:space="0" w:color="auto"/>
            <w:right w:val="none" w:sz="0" w:space="0" w:color="auto"/>
          </w:divBdr>
        </w:div>
        <w:div w:id="1916353585">
          <w:marLeft w:val="0"/>
          <w:marRight w:val="0"/>
          <w:marTop w:val="0"/>
          <w:marBottom w:val="191"/>
          <w:divBdr>
            <w:top w:val="none" w:sz="0" w:space="0" w:color="auto"/>
            <w:left w:val="none" w:sz="0" w:space="0" w:color="auto"/>
            <w:bottom w:val="none" w:sz="0" w:space="0" w:color="auto"/>
            <w:right w:val="none" w:sz="0" w:space="0" w:color="auto"/>
          </w:divBdr>
        </w:div>
      </w:divsChild>
    </w:div>
    <w:div w:id="1234315353">
      <w:bodyDiv w:val="1"/>
      <w:marLeft w:val="0"/>
      <w:marRight w:val="0"/>
      <w:marTop w:val="0"/>
      <w:marBottom w:val="0"/>
      <w:divBdr>
        <w:top w:val="none" w:sz="0" w:space="0" w:color="auto"/>
        <w:left w:val="none" w:sz="0" w:space="0" w:color="auto"/>
        <w:bottom w:val="none" w:sz="0" w:space="0" w:color="auto"/>
        <w:right w:val="none" w:sz="0" w:space="0" w:color="auto"/>
      </w:divBdr>
      <w:divsChild>
        <w:div w:id="753010156">
          <w:marLeft w:val="0"/>
          <w:marRight w:val="0"/>
          <w:marTop w:val="300"/>
          <w:marBottom w:val="0"/>
          <w:divBdr>
            <w:top w:val="none" w:sz="0" w:space="0" w:color="auto"/>
            <w:left w:val="none" w:sz="0" w:space="0" w:color="auto"/>
            <w:bottom w:val="none" w:sz="0" w:space="0" w:color="auto"/>
            <w:right w:val="none" w:sz="0" w:space="0" w:color="auto"/>
          </w:divBdr>
          <w:divsChild>
            <w:div w:id="636957200">
              <w:marLeft w:val="630"/>
              <w:marRight w:val="0"/>
              <w:marTop w:val="300"/>
              <w:marBottom w:val="0"/>
              <w:divBdr>
                <w:top w:val="none" w:sz="0" w:space="0" w:color="auto"/>
                <w:left w:val="none" w:sz="0" w:space="0" w:color="auto"/>
                <w:bottom w:val="none" w:sz="0" w:space="0" w:color="auto"/>
                <w:right w:val="none" w:sz="0" w:space="0" w:color="auto"/>
              </w:divBdr>
            </w:div>
            <w:div w:id="1562015066">
              <w:marLeft w:val="0"/>
              <w:marRight w:val="0"/>
              <w:marTop w:val="300"/>
              <w:marBottom w:val="0"/>
              <w:divBdr>
                <w:top w:val="none" w:sz="0" w:space="0" w:color="auto"/>
                <w:left w:val="none" w:sz="0" w:space="0" w:color="auto"/>
                <w:bottom w:val="none" w:sz="0" w:space="0" w:color="auto"/>
                <w:right w:val="none" w:sz="0" w:space="0" w:color="auto"/>
              </w:divBdr>
            </w:div>
          </w:divsChild>
        </w:div>
        <w:div w:id="1948542244">
          <w:marLeft w:val="0"/>
          <w:marRight w:val="0"/>
          <w:marTop w:val="300"/>
          <w:marBottom w:val="0"/>
          <w:divBdr>
            <w:top w:val="none" w:sz="0" w:space="0" w:color="auto"/>
            <w:left w:val="none" w:sz="0" w:space="0" w:color="auto"/>
            <w:bottom w:val="none" w:sz="0" w:space="0" w:color="auto"/>
            <w:right w:val="none" w:sz="0" w:space="0" w:color="auto"/>
          </w:divBdr>
          <w:divsChild>
            <w:div w:id="847792979">
              <w:marLeft w:val="0"/>
              <w:marRight w:val="0"/>
              <w:marTop w:val="300"/>
              <w:marBottom w:val="0"/>
              <w:divBdr>
                <w:top w:val="none" w:sz="0" w:space="0" w:color="auto"/>
                <w:left w:val="none" w:sz="0" w:space="0" w:color="auto"/>
                <w:bottom w:val="none" w:sz="0" w:space="0" w:color="auto"/>
                <w:right w:val="none" w:sz="0" w:space="0" w:color="auto"/>
              </w:divBdr>
            </w:div>
            <w:div w:id="1521092401">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1258828070">
      <w:bodyDiv w:val="1"/>
      <w:marLeft w:val="0"/>
      <w:marRight w:val="0"/>
      <w:marTop w:val="0"/>
      <w:marBottom w:val="0"/>
      <w:divBdr>
        <w:top w:val="none" w:sz="0" w:space="0" w:color="auto"/>
        <w:left w:val="none" w:sz="0" w:space="0" w:color="auto"/>
        <w:bottom w:val="none" w:sz="0" w:space="0" w:color="auto"/>
        <w:right w:val="none" w:sz="0" w:space="0" w:color="auto"/>
      </w:divBdr>
      <w:divsChild>
        <w:div w:id="558593044">
          <w:marLeft w:val="0"/>
          <w:marRight w:val="0"/>
          <w:marTop w:val="450"/>
          <w:marBottom w:val="191"/>
          <w:divBdr>
            <w:top w:val="none" w:sz="0" w:space="0" w:color="auto"/>
            <w:left w:val="none" w:sz="0" w:space="0" w:color="auto"/>
            <w:bottom w:val="none" w:sz="0" w:space="0" w:color="auto"/>
            <w:right w:val="none" w:sz="0" w:space="0" w:color="auto"/>
          </w:divBdr>
        </w:div>
        <w:div w:id="1227254546">
          <w:marLeft w:val="0"/>
          <w:marRight w:val="0"/>
          <w:marTop w:val="0"/>
          <w:marBottom w:val="191"/>
          <w:divBdr>
            <w:top w:val="none" w:sz="0" w:space="0" w:color="auto"/>
            <w:left w:val="none" w:sz="0" w:space="0" w:color="auto"/>
            <w:bottom w:val="none" w:sz="0" w:space="0" w:color="auto"/>
            <w:right w:val="none" w:sz="0" w:space="0" w:color="auto"/>
          </w:divBdr>
        </w:div>
      </w:divsChild>
    </w:div>
    <w:div w:id="1293050391">
      <w:bodyDiv w:val="1"/>
      <w:marLeft w:val="0"/>
      <w:marRight w:val="0"/>
      <w:marTop w:val="0"/>
      <w:marBottom w:val="0"/>
      <w:divBdr>
        <w:top w:val="none" w:sz="0" w:space="0" w:color="auto"/>
        <w:left w:val="none" w:sz="0" w:space="0" w:color="auto"/>
        <w:bottom w:val="none" w:sz="0" w:space="0" w:color="auto"/>
        <w:right w:val="none" w:sz="0" w:space="0" w:color="auto"/>
      </w:divBdr>
      <w:divsChild>
        <w:div w:id="394280659">
          <w:marLeft w:val="0"/>
          <w:marRight w:val="0"/>
          <w:marTop w:val="0"/>
          <w:marBottom w:val="191"/>
          <w:divBdr>
            <w:top w:val="none" w:sz="0" w:space="0" w:color="auto"/>
            <w:left w:val="none" w:sz="0" w:space="0" w:color="auto"/>
            <w:bottom w:val="none" w:sz="0" w:space="0" w:color="auto"/>
            <w:right w:val="none" w:sz="0" w:space="0" w:color="auto"/>
          </w:divBdr>
        </w:div>
        <w:div w:id="1473521314">
          <w:marLeft w:val="0"/>
          <w:marRight w:val="0"/>
          <w:marTop w:val="450"/>
          <w:marBottom w:val="191"/>
          <w:divBdr>
            <w:top w:val="none" w:sz="0" w:space="0" w:color="auto"/>
            <w:left w:val="none" w:sz="0" w:space="0" w:color="auto"/>
            <w:bottom w:val="none" w:sz="0" w:space="0" w:color="auto"/>
            <w:right w:val="none" w:sz="0" w:space="0" w:color="auto"/>
          </w:divBdr>
        </w:div>
      </w:divsChild>
    </w:div>
    <w:div w:id="1339232198">
      <w:bodyDiv w:val="1"/>
      <w:marLeft w:val="0"/>
      <w:marRight w:val="0"/>
      <w:marTop w:val="0"/>
      <w:marBottom w:val="0"/>
      <w:divBdr>
        <w:top w:val="none" w:sz="0" w:space="0" w:color="auto"/>
        <w:left w:val="none" w:sz="0" w:space="0" w:color="auto"/>
        <w:bottom w:val="none" w:sz="0" w:space="0" w:color="auto"/>
        <w:right w:val="none" w:sz="0" w:space="0" w:color="auto"/>
      </w:divBdr>
      <w:divsChild>
        <w:div w:id="514079767">
          <w:marLeft w:val="0"/>
          <w:marRight w:val="0"/>
          <w:marTop w:val="0"/>
          <w:marBottom w:val="191"/>
          <w:divBdr>
            <w:top w:val="none" w:sz="0" w:space="0" w:color="auto"/>
            <w:left w:val="none" w:sz="0" w:space="0" w:color="auto"/>
            <w:bottom w:val="none" w:sz="0" w:space="0" w:color="auto"/>
            <w:right w:val="none" w:sz="0" w:space="0" w:color="auto"/>
          </w:divBdr>
        </w:div>
        <w:div w:id="2092311562">
          <w:marLeft w:val="0"/>
          <w:marRight w:val="0"/>
          <w:marTop w:val="450"/>
          <w:marBottom w:val="191"/>
          <w:divBdr>
            <w:top w:val="none" w:sz="0" w:space="0" w:color="auto"/>
            <w:left w:val="none" w:sz="0" w:space="0" w:color="auto"/>
            <w:bottom w:val="none" w:sz="0" w:space="0" w:color="auto"/>
            <w:right w:val="none" w:sz="0" w:space="0" w:color="auto"/>
          </w:divBdr>
        </w:div>
      </w:divsChild>
    </w:div>
    <w:div w:id="1369064726">
      <w:bodyDiv w:val="1"/>
      <w:marLeft w:val="0"/>
      <w:marRight w:val="0"/>
      <w:marTop w:val="0"/>
      <w:marBottom w:val="0"/>
      <w:divBdr>
        <w:top w:val="none" w:sz="0" w:space="0" w:color="auto"/>
        <w:left w:val="none" w:sz="0" w:space="0" w:color="auto"/>
        <w:bottom w:val="none" w:sz="0" w:space="0" w:color="auto"/>
        <w:right w:val="none" w:sz="0" w:space="0" w:color="auto"/>
      </w:divBdr>
    </w:div>
    <w:div w:id="1419518754">
      <w:bodyDiv w:val="1"/>
      <w:marLeft w:val="0"/>
      <w:marRight w:val="0"/>
      <w:marTop w:val="0"/>
      <w:marBottom w:val="0"/>
      <w:divBdr>
        <w:top w:val="none" w:sz="0" w:space="0" w:color="auto"/>
        <w:left w:val="none" w:sz="0" w:space="0" w:color="auto"/>
        <w:bottom w:val="none" w:sz="0" w:space="0" w:color="auto"/>
        <w:right w:val="none" w:sz="0" w:space="0" w:color="auto"/>
      </w:divBdr>
      <w:divsChild>
        <w:div w:id="927690859">
          <w:marLeft w:val="0"/>
          <w:marRight w:val="0"/>
          <w:marTop w:val="450"/>
          <w:marBottom w:val="191"/>
          <w:divBdr>
            <w:top w:val="none" w:sz="0" w:space="0" w:color="auto"/>
            <w:left w:val="none" w:sz="0" w:space="0" w:color="auto"/>
            <w:bottom w:val="none" w:sz="0" w:space="0" w:color="auto"/>
            <w:right w:val="none" w:sz="0" w:space="0" w:color="auto"/>
          </w:divBdr>
        </w:div>
        <w:div w:id="1387728832">
          <w:marLeft w:val="0"/>
          <w:marRight w:val="0"/>
          <w:marTop w:val="0"/>
          <w:marBottom w:val="191"/>
          <w:divBdr>
            <w:top w:val="none" w:sz="0" w:space="0" w:color="auto"/>
            <w:left w:val="none" w:sz="0" w:space="0" w:color="auto"/>
            <w:bottom w:val="none" w:sz="0" w:space="0" w:color="auto"/>
            <w:right w:val="none" w:sz="0" w:space="0" w:color="auto"/>
          </w:divBdr>
        </w:div>
      </w:divsChild>
    </w:div>
    <w:div w:id="1706829296">
      <w:bodyDiv w:val="1"/>
      <w:marLeft w:val="0"/>
      <w:marRight w:val="0"/>
      <w:marTop w:val="0"/>
      <w:marBottom w:val="0"/>
      <w:divBdr>
        <w:top w:val="none" w:sz="0" w:space="0" w:color="auto"/>
        <w:left w:val="none" w:sz="0" w:space="0" w:color="auto"/>
        <w:bottom w:val="none" w:sz="0" w:space="0" w:color="auto"/>
        <w:right w:val="none" w:sz="0" w:space="0" w:color="auto"/>
      </w:divBdr>
      <w:divsChild>
        <w:div w:id="547646790">
          <w:marLeft w:val="0"/>
          <w:marRight w:val="0"/>
          <w:marTop w:val="450"/>
          <w:marBottom w:val="191"/>
          <w:divBdr>
            <w:top w:val="none" w:sz="0" w:space="0" w:color="auto"/>
            <w:left w:val="none" w:sz="0" w:space="0" w:color="auto"/>
            <w:bottom w:val="none" w:sz="0" w:space="0" w:color="auto"/>
            <w:right w:val="none" w:sz="0" w:space="0" w:color="auto"/>
          </w:divBdr>
        </w:div>
        <w:div w:id="1061758351">
          <w:marLeft w:val="0"/>
          <w:marRight w:val="0"/>
          <w:marTop w:val="0"/>
          <w:marBottom w:val="191"/>
          <w:divBdr>
            <w:top w:val="none" w:sz="0" w:space="0" w:color="auto"/>
            <w:left w:val="none" w:sz="0" w:space="0" w:color="auto"/>
            <w:bottom w:val="none" w:sz="0" w:space="0" w:color="auto"/>
            <w:right w:val="none" w:sz="0" w:space="0" w:color="auto"/>
          </w:divBdr>
        </w:div>
      </w:divsChild>
    </w:div>
    <w:div w:id="1754550742">
      <w:bodyDiv w:val="1"/>
      <w:marLeft w:val="0"/>
      <w:marRight w:val="0"/>
      <w:marTop w:val="0"/>
      <w:marBottom w:val="0"/>
      <w:divBdr>
        <w:top w:val="none" w:sz="0" w:space="0" w:color="auto"/>
        <w:left w:val="none" w:sz="0" w:space="0" w:color="auto"/>
        <w:bottom w:val="none" w:sz="0" w:space="0" w:color="auto"/>
        <w:right w:val="none" w:sz="0" w:space="0" w:color="auto"/>
      </w:divBdr>
      <w:divsChild>
        <w:div w:id="115411346">
          <w:marLeft w:val="0"/>
          <w:marRight w:val="0"/>
          <w:marTop w:val="450"/>
          <w:marBottom w:val="191"/>
          <w:divBdr>
            <w:top w:val="none" w:sz="0" w:space="0" w:color="auto"/>
            <w:left w:val="none" w:sz="0" w:space="0" w:color="auto"/>
            <w:bottom w:val="none" w:sz="0" w:space="0" w:color="auto"/>
            <w:right w:val="none" w:sz="0" w:space="0" w:color="auto"/>
          </w:divBdr>
        </w:div>
        <w:div w:id="748963641">
          <w:marLeft w:val="0"/>
          <w:marRight w:val="0"/>
          <w:marTop w:val="0"/>
          <w:marBottom w:val="191"/>
          <w:divBdr>
            <w:top w:val="none" w:sz="0" w:space="0" w:color="auto"/>
            <w:left w:val="none" w:sz="0" w:space="0" w:color="auto"/>
            <w:bottom w:val="none" w:sz="0" w:space="0" w:color="auto"/>
            <w:right w:val="none" w:sz="0" w:space="0" w:color="auto"/>
          </w:divBdr>
        </w:div>
      </w:divsChild>
    </w:div>
    <w:div w:id="1765681822">
      <w:bodyDiv w:val="1"/>
      <w:marLeft w:val="0"/>
      <w:marRight w:val="0"/>
      <w:marTop w:val="0"/>
      <w:marBottom w:val="0"/>
      <w:divBdr>
        <w:top w:val="none" w:sz="0" w:space="0" w:color="auto"/>
        <w:left w:val="none" w:sz="0" w:space="0" w:color="auto"/>
        <w:bottom w:val="none" w:sz="0" w:space="0" w:color="auto"/>
        <w:right w:val="none" w:sz="0" w:space="0" w:color="auto"/>
      </w:divBdr>
      <w:divsChild>
        <w:div w:id="1136531801">
          <w:marLeft w:val="0"/>
          <w:marRight w:val="0"/>
          <w:marTop w:val="450"/>
          <w:marBottom w:val="191"/>
          <w:divBdr>
            <w:top w:val="none" w:sz="0" w:space="0" w:color="auto"/>
            <w:left w:val="none" w:sz="0" w:space="0" w:color="auto"/>
            <w:bottom w:val="none" w:sz="0" w:space="0" w:color="auto"/>
            <w:right w:val="none" w:sz="0" w:space="0" w:color="auto"/>
          </w:divBdr>
        </w:div>
        <w:div w:id="1892770482">
          <w:marLeft w:val="0"/>
          <w:marRight w:val="0"/>
          <w:marTop w:val="0"/>
          <w:marBottom w:val="191"/>
          <w:divBdr>
            <w:top w:val="none" w:sz="0" w:space="0" w:color="auto"/>
            <w:left w:val="none" w:sz="0" w:space="0" w:color="auto"/>
            <w:bottom w:val="none" w:sz="0" w:space="0" w:color="auto"/>
            <w:right w:val="none" w:sz="0" w:space="0" w:color="auto"/>
          </w:divBdr>
        </w:div>
      </w:divsChild>
    </w:div>
    <w:div w:id="1786145814">
      <w:bodyDiv w:val="1"/>
      <w:marLeft w:val="0"/>
      <w:marRight w:val="0"/>
      <w:marTop w:val="0"/>
      <w:marBottom w:val="0"/>
      <w:divBdr>
        <w:top w:val="none" w:sz="0" w:space="0" w:color="auto"/>
        <w:left w:val="none" w:sz="0" w:space="0" w:color="auto"/>
        <w:bottom w:val="none" w:sz="0" w:space="0" w:color="auto"/>
        <w:right w:val="none" w:sz="0" w:space="0" w:color="auto"/>
      </w:divBdr>
      <w:divsChild>
        <w:div w:id="1477451737">
          <w:marLeft w:val="0"/>
          <w:marRight w:val="0"/>
          <w:marTop w:val="0"/>
          <w:marBottom w:val="191"/>
          <w:divBdr>
            <w:top w:val="none" w:sz="0" w:space="0" w:color="auto"/>
            <w:left w:val="none" w:sz="0" w:space="0" w:color="auto"/>
            <w:bottom w:val="none" w:sz="0" w:space="0" w:color="auto"/>
            <w:right w:val="none" w:sz="0" w:space="0" w:color="auto"/>
          </w:divBdr>
        </w:div>
        <w:div w:id="1616521781">
          <w:marLeft w:val="0"/>
          <w:marRight w:val="0"/>
          <w:marTop w:val="450"/>
          <w:marBottom w:val="191"/>
          <w:divBdr>
            <w:top w:val="none" w:sz="0" w:space="0" w:color="auto"/>
            <w:left w:val="none" w:sz="0" w:space="0" w:color="auto"/>
            <w:bottom w:val="none" w:sz="0" w:space="0" w:color="auto"/>
            <w:right w:val="none" w:sz="0" w:space="0" w:color="auto"/>
          </w:divBdr>
        </w:div>
      </w:divsChild>
    </w:div>
    <w:div w:id="1799640214">
      <w:bodyDiv w:val="1"/>
      <w:marLeft w:val="0"/>
      <w:marRight w:val="0"/>
      <w:marTop w:val="0"/>
      <w:marBottom w:val="0"/>
      <w:divBdr>
        <w:top w:val="none" w:sz="0" w:space="0" w:color="auto"/>
        <w:left w:val="none" w:sz="0" w:space="0" w:color="auto"/>
        <w:bottom w:val="none" w:sz="0" w:space="0" w:color="auto"/>
        <w:right w:val="none" w:sz="0" w:space="0" w:color="auto"/>
      </w:divBdr>
      <w:divsChild>
        <w:div w:id="563297283">
          <w:marLeft w:val="0"/>
          <w:marRight w:val="0"/>
          <w:marTop w:val="0"/>
          <w:marBottom w:val="191"/>
          <w:divBdr>
            <w:top w:val="none" w:sz="0" w:space="0" w:color="auto"/>
            <w:left w:val="none" w:sz="0" w:space="0" w:color="auto"/>
            <w:bottom w:val="none" w:sz="0" w:space="0" w:color="auto"/>
            <w:right w:val="none" w:sz="0" w:space="0" w:color="auto"/>
          </w:divBdr>
        </w:div>
        <w:div w:id="1449466042">
          <w:marLeft w:val="0"/>
          <w:marRight w:val="0"/>
          <w:marTop w:val="450"/>
          <w:marBottom w:val="191"/>
          <w:divBdr>
            <w:top w:val="none" w:sz="0" w:space="0" w:color="auto"/>
            <w:left w:val="none" w:sz="0" w:space="0" w:color="auto"/>
            <w:bottom w:val="none" w:sz="0" w:space="0" w:color="auto"/>
            <w:right w:val="none" w:sz="0" w:space="0" w:color="auto"/>
          </w:divBdr>
        </w:div>
      </w:divsChild>
    </w:div>
    <w:div w:id="1817649696">
      <w:bodyDiv w:val="1"/>
      <w:marLeft w:val="0"/>
      <w:marRight w:val="0"/>
      <w:marTop w:val="0"/>
      <w:marBottom w:val="0"/>
      <w:divBdr>
        <w:top w:val="none" w:sz="0" w:space="0" w:color="auto"/>
        <w:left w:val="none" w:sz="0" w:space="0" w:color="auto"/>
        <w:bottom w:val="none" w:sz="0" w:space="0" w:color="auto"/>
        <w:right w:val="none" w:sz="0" w:space="0" w:color="auto"/>
      </w:divBdr>
      <w:divsChild>
        <w:div w:id="1117407450">
          <w:marLeft w:val="0"/>
          <w:marRight w:val="0"/>
          <w:marTop w:val="0"/>
          <w:marBottom w:val="0"/>
          <w:divBdr>
            <w:top w:val="inset" w:sz="2" w:space="0" w:color="auto"/>
            <w:left w:val="inset" w:sz="2" w:space="1" w:color="auto"/>
            <w:bottom w:val="inset" w:sz="2" w:space="0" w:color="auto"/>
            <w:right w:val="inset" w:sz="2" w:space="1" w:color="auto"/>
          </w:divBdr>
        </w:div>
      </w:divsChild>
    </w:div>
    <w:div w:id="1896771901">
      <w:bodyDiv w:val="1"/>
      <w:marLeft w:val="0"/>
      <w:marRight w:val="0"/>
      <w:marTop w:val="0"/>
      <w:marBottom w:val="0"/>
      <w:divBdr>
        <w:top w:val="none" w:sz="0" w:space="0" w:color="auto"/>
        <w:left w:val="none" w:sz="0" w:space="0" w:color="auto"/>
        <w:bottom w:val="none" w:sz="0" w:space="0" w:color="auto"/>
        <w:right w:val="none" w:sz="0" w:space="0" w:color="auto"/>
      </w:divBdr>
      <w:divsChild>
        <w:div w:id="640572215">
          <w:marLeft w:val="0"/>
          <w:marRight w:val="0"/>
          <w:marTop w:val="0"/>
          <w:marBottom w:val="191"/>
          <w:divBdr>
            <w:top w:val="none" w:sz="0" w:space="0" w:color="auto"/>
            <w:left w:val="none" w:sz="0" w:space="0" w:color="auto"/>
            <w:bottom w:val="none" w:sz="0" w:space="0" w:color="auto"/>
            <w:right w:val="none" w:sz="0" w:space="0" w:color="auto"/>
          </w:divBdr>
        </w:div>
        <w:div w:id="1874537873">
          <w:marLeft w:val="0"/>
          <w:marRight w:val="0"/>
          <w:marTop w:val="450"/>
          <w:marBottom w:val="191"/>
          <w:divBdr>
            <w:top w:val="none" w:sz="0" w:space="0" w:color="auto"/>
            <w:left w:val="none" w:sz="0" w:space="0" w:color="auto"/>
            <w:bottom w:val="none" w:sz="0" w:space="0" w:color="auto"/>
            <w:right w:val="none" w:sz="0" w:space="0" w:color="auto"/>
          </w:divBdr>
        </w:div>
      </w:divsChild>
    </w:div>
    <w:div w:id="1953054004">
      <w:bodyDiv w:val="1"/>
      <w:marLeft w:val="0"/>
      <w:marRight w:val="0"/>
      <w:marTop w:val="0"/>
      <w:marBottom w:val="0"/>
      <w:divBdr>
        <w:top w:val="none" w:sz="0" w:space="0" w:color="auto"/>
        <w:left w:val="none" w:sz="0" w:space="0" w:color="auto"/>
        <w:bottom w:val="none" w:sz="0" w:space="0" w:color="auto"/>
        <w:right w:val="none" w:sz="0" w:space="0" w:color="auto"/>
      </w:divBdr>
      <w:divsChild>
        <w:div w:id="1594633078">
          <w:marLeft w:val="0"/>
          <w:marRight w:val="0"/>
          <w:marTop w:val="0"/>
          <w:marBottom w:val="191"/>
          <w:divBdr>
            <w:top w:val="none" w:sz="0" w:space="0" w:color="auto"/>
            <w:left w:val="none" w:sz="0" w:space="0" w:color="auto"/>
            <w:bottom w:val="none" w:sz="0" w:space="0" w:color="auto"/>
            <w:right w:val="none" w:sz="0" w:space="0" w:color="auto"/>
          </w:divBdr>
        </w:div>
        <w:div w:id="1616133844">
          <w:marLeft w:val="0"/>
          <w:marRight w:val="0"/>
          <w:marTop w:val="450"/>
          <w:marBottom w:val="191"/>
          <w:divBdr>
            <w:top w:val="none" w:sz="0" w:space="0" w:color="auto"/>
            <w:left w:val="none" w:sz="0" w:space="0" w:color="auto"/>
            <w:bottom w:val="none" w:sz="0" w:space="0" w:color="auto"/>
            <w:right w:val="none" w:sz="0" w:space="0" w:color="auto"/>
          </w:divBdr>
        </w:div>
      </w:divsChild>
    </w:div>
    <w:div w:id="2101023833">
      <w:bodyDiv w:val="1"/>
      <w:marLeft w:val="0"/>
      <w:marRight w:val="0"/>
      <w:marTop w:val="0"/>
      <w:marBottom w:val="0"/>
      <w:divBdr>
        <w:top w:val="none" w:sz="0" w:space="0" w:color="auto"/>
        <w:left w:val="none" w:sz="0" w:space="0" w:color="auto"/>
        <w:bottom w:val="none" w:sz="0" w:space="0" w:color="auto"/>
        <w:right w:val="none" w:sz="0" w:space="0" w:color="auto"/>
      </w:divBdr>
      <w:divsChild>
        <w:div w:id="335428861">
          <w:marLeft w:val="0"/>
          <w:marRight w:val="0"/>
          <w:marTop w:val="450"/>
          <w:marBottom w:val="191"/>
          <w:divBdr>
            <w:top w:val="none" w:sz="0" w:space="0" w:color="auto"/>
            <w:left w:val="none" w:sz="0" w:space="0" w:color="auto"/>
            <w:bottom w:val="none" w:sz="0" w:space="0" w:color="auto"/>
            <w:right w:val="none" w:sz="0" w:space="0" w:color="auto"/>
          </w:divBdr>
        </w:div>
        <w:div w:id="1307734517">
          <w:marLeft w:val="0"/>
          <w:marRight w:val="0"/>
          <w:marTop w:val="0"/>
          <w:marBottom w:val="191"/>
          <w:divBdr>
            <w:top w:val="none" w:sz="0" w:space="0" w:color="auto"/>
            <w:left w:val="none" w:sz="0" w:space="0" w:color="auto"/>
            <w:bottom w:val="none" w:sz="0" w:space="0" w:color="auto"/>
            <w:right w:val="none" w:sz="0" w:space="0" w:color="auto"/>
          </w:divBdr>
        </w:div>
      </w:divsChild>
    </w:div>
    <w:div w:id="2109158527">
      <w:bodyDiv w:val="1"/>
      <w:marLeft w:val="0"/>
      <w:marRight w:val="0"/>
      <w:marTop w:val="0"/>
      <w:marBottom w:val="0"/>
      <w:divBdr>
        <w:top w:val="none" w:sz="0" w:space="0" w:color="auto"/>
        <w:left w:val="none" w:sz="0" w:space="0" w:color="auto"/>
        <w:bottom w:val="none" w:sz="0" w:space="0" w:color="auto"/>
        <w:right w:val="none" w:sz="0" w:space="0" w:color="auto"/>
      </w:divBdr>
      <w:divsChild>
        <w:div w:id="1025180227">
          <w:marLeft w:val="0"/>
          <w:marRight w:val="0"/>
          <w:marTop w:val="450"/>
          <w:marBottom w:val="191"/>
          <w:divBdr>
            <w:top w:val="none" w:sz="0" w:space="0" w:color="auto"/>
            <w:left w:val="none" w:sz="0" w:space="0" w:color="auto"/>
            <w:bottom w:val="none" w:sz="0" w:space="0" w:color="auto"/>
            <w:right w:val="none" w:sz="0" w:space="0" w:color="auto"/>
          </w:divBdr>
        </w:div>
        <w:div w:id="1302735311">
          <w:marLeft w:val="0"/>
          <w:marRight w:val="0"/>
          <w:marTop w:val="0"/>
          <w:marBottom w:val="191"/>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header" Target="header5.xml"/><Relationship Id="rId26" Type="http://schemas.openxmlformats.org/officeDocument/2006/relationships/customXml" Target="ink/ink1.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8.xml"/><Relationship Id="rId28" Type="http://schemas.openxmlformats.org/officeDocument/2006/relationships/image" Target="media/image2.png"/><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footer" Target="footer7.xml"/><Relationship Id="rId30" Type="http://schemas.openxmlformats.org/officeDocument/2006/relationships/theme" Target="theme/theme1.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2-08T16:18:29.601"/>
    </inkml:context>
    <inkml:brush xml:id="br0">
      <inkml:brushProperty name="width" value="0.04299" units="cm"/>
      <inkml:brushProperty name="height" value="0.04299" units="cm"/>
      <inkml:brushProperty name="color" value="#5B2D90"/>
    </inkml:brush>
  </inkml:definitions>
  <inkml:trace contextRef="#ctx0" brushRef="#br0">2033 1302 8047,'0'-5'760,"-4"-3"1,-1 8-1,-3 0 1,1 6 330,1 5-967,-4 3 0,0 7 0,-2 4 0,-1 5-66,-2 5 0,-3 9 0,-3 11 1,-2 5-168,-3 3 1,-2 6 0,-1-1-1,-3 1-143,1-1 1,-6-2 0,4-7 0,-1-3-77,0-2 0,-1-1 0,-2-2 0,1-4 357,0-4 1,2-3-1,5-10 1,0-3 151,0-2 1,2-4 0,2-6 147,1-4-299,2-5 0,5-2 0,-1-4 68,0 0 1,1-4 0,3-2 0,2-2-8,2-4 0,4 2 1,1-3-1,1 1 1,3-1 87,3-1 1,4 0 0,6-5-31,3-2-148,5-1 0,7-9 1,6-2-1,4-1-12,1-2 1,8-3 0,1-3 0,5-1-1,1-1 1,5-1 0,5 0-1,5-1 57,2 2 1,-1 5 0,-7 10-291,-3 1 162,-6 2 1,-4 3 0,-6 2-421,-6 2 339,-6 2 0,-1-1 1,-6 0-234,0 0 276,-8 5 0,0-2 0,-8 3-10,-2 1 0,-4 2 0,-7 3 107,-4 3 0,-6 7 0,-3 4 0,-6 4 18,-4 2 1,-1 1 0,-4 4 0,-1 3 209,-4 1 0,1 1 1,-4 5-1,2 2 351,1 0 1,2 0-1,-1 4 1,0 7-163,-2 6 1,2 3-1,4 8 1,5-1-50,3 0 1,7-7-1,8-2-220,3-9-72,7-5 0,9-17 0,9-7-456,5-6 225,7-4 1,2-2-1,7-3 1,2-5-168,2-4 0,6-8 0,0-4 0,0-4-73,-1-7 1,0-3 0,0-7 0,-2-1 167,-1-3 1,-4-2-1,-5 2 1,-5 3 123,-7 1 1,-7 6 0,-5 3 0,-7 7 44,-6 6 0,-9 5 0,-8 5 0,-9 5 137,-8 6 1,-5 4 0,-7 5 0,-4 9 109,-1 7 1,-5 9-1,-3 4 741,-1 6-656,-1 10 0,-1 4 0,-1 10-663,-1 3 570,32-29 1,1 0-1,-25 37 1,8 3 773,9-7-787,12-9 1,11-10 0,9-11 0,8-9-337,8-12 1,12-10 0,8-9-1,6-5-309,5-6 1,7-8 0,3-11 0,3-7 5,6-5 0,3-8 0,3-5 1,1-3 19,-1-2 0,-3 0 1,-3-3-1,0 2 231,0-1 0,-8 9 0,-6 7 0,-12 14 762,-9 10 1,-10 11-1,-12 10 227,-6 7 0,-6 6 0,-10 7-351,-2 2-263,-7 7 0,2 0 1,-4 4-1,1-1 197,3 0 0,3-1 1,3-1-1,4 0-55,4-3 0,7-4 0,5-3 0,6-3-185,8-4 1,7-2-1,11-6 1,6-4-185,4-4 1,5-7 0,5-7 0,3-3-626,1-5 1,1-5-1,-2 0 1,1-1 445,2 0 1,-6 3-1,-3 0 1,-6 6 424,-5 2 0,-4 5 1,-4 3 316,-3 4-338,-7 3 0,-6 8 0,-5 2 540,-2 2-489,-3 5 1,2 1 0,-3 4-1,1-1 7,1 1 1,4-3 0,0-1 0,4-2-305,4-5 1,5-2 0,5-6 0,4-3-107,3-4 1,6-6 0,1-8 0,2-5-28,1-4 0,3-5 1,1-1-1,0-2 439,-2 2 1,-5 0 0,-6 2 0,-4 0 69,-1 3 0,-10 5 0,-6 7 0,-7 5 64,-4 3 0,-9 6 1,-4 3-1,-5 3-62,-4 3 0,-2 5 0,-6 5-27,-1 4-206,-3-1 1,5 9-1,-1-3 1,0 3-11,-1 3 0,2 1 0,-4 0 0,1 2-148,-1 4 0,1 0 0,-3 7 0,-5 4 15,-3 7 1,-1 4-1,-8 5 1,0 0-156,-1 0 1,-6 4 0,-1-2-1,-1-3-4,1-4 1,-2-7 0,1-2-1,-3-3 248,-5 0 0,2-2 1,-7-2-1,-1-2 123,-1-3 1,0 0 0,-3-2 104,0-1-238,-7-6 0,7-6 1,-8-3 91,0 0-46,-6-4 1,2-1-1,-2-6 573,0-1-346,-6-2 1,-2-6 0,49 0 0,1-2-1,-49-8 228,5-7 1,4-8 0,4-4 0,5-3-276,3-1 1,11 4 0,12-4 0,10 4-34,8 2 0,7 1 0,6-1 1,4-1-138,5 2 0,2 0 0,5 3 0,2-1-245,3-1 1,4 5-1,5-8 1,7-2-164,5-1 1,10-8 0,9-3-92,6-5 384,9-8 0,16-7 1,-28 27-1,2-1-809,5-4 1,2-1 911,10-6 0,3-1 0,6-5 0,3 0 0,-17 15 0,2-2 1,0 1-1,5-4 0,2 1 0,1-1-1,5-4 1,2 2-1,1-2 1,5-4 0,2 0-1,2 1 1,-17 11-1,2 0 1,0 0 0,1 1-1,1 0 1,1 0 0,0 1-1,1 0 20,0 1 0,0 0 1,1 2-1,1 0 1,1 1-1,2 0 1,0 1-1,1 2 1,3-1-1,1 2 1,1 0-1,0 0 1,3 1-1,0-1 1,1 1-1,1 1-230,2-1 0,1 1 0,1 0 1,-1 2-1,0 0 0,0 2 0,1 0 1,-2 0-1,4 0 0,0 0 0,0 1 1,0 0-1,0 1 0,-1 0 1,0 1-1,1-1 202,-2 2 0,1-1 0,0 1 0,0 0 0,-1-1 0,1 0 0</inkml:trace>
</inkml:ink>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8CE54D-584F-4534-BB47-DB237F003A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1884</Words>
  <Characters>10740</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Manager/>
  <Company/>
  <LinksUpToDate>false</LinksUpToDate>
  <CharactersWithSpaces>12599</CharactersWithSpaces>
  <SharedDoc>false</SharedDoc>
  <HyperlinkBase/>
  <HLinks>
    <vt:vector size="6" baseType="variant">
      <vt:variant>
        <vt:i4>6553657</vt:i4>
      </vt:variant>
      <vt:variant>
        <vt:i4>0</vt:i4>
      </vt:variant>
      <vt:variant>
        <vt:i4>0</vt:i4>
      </vt:variant>
      <vt:variant>
        <vt:i4>5</vt:i4>
      </vt:variant>
      <vt:variant>
        <vt:lpwstr>http://www.gost.ru/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Мария Юрьевна Рояк</dc:creator>
  <cp:keywords/>
  <dc:description/>
  <cp:lastModifiedBy>Мария Юрьевна Рояк</cp:lastModifiedBy>
  <cp:revision>2</cp:revision>
  <cp:lastPrinted>2020-08-24T12:00:00Z</cp:lastPrinted>
  <dcterms:created xsi:type="dcterms:W3CDTF">2022-02-09T07:26:00Z</dcterms:created>
  <dcterms:modified xsi:type="dcterms:W3CDTF">2022-02-09T07:26:00Z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